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3F03A" w14:textId="77777777" w:rsidR="00162950" w:rsidRPr="00581957" w:rsidRDefault="00162950" w:rsidP="00162950">
      <w:pPr>
        <w:pStyle w:val="TRVbrdtext"/>
        <w:sectPr w:rsidR="00162950" w:rsidRPr="00581957" w:rsidSect="00162950">
          <w:headerReference w:type="even" r:id="rId12"/>
          <w:headerReference w:type="default" r:id="rId13"/>
          <w:footerReference w:type="default" r:id="rId14"/>
          <w:headerReference w:type="first" r:id="rId15"/>
          <w:type w:val="continuous"/>
          <w:pgSz w:w="11906" w:h="16838"/>
          <w:pgMar w:top="1418" w:right="2835" w:bottom="1418" w:left="1191" w:header="720" w:footer="720" w:gutter="0"/>
          <w:cols w:space="720"/>
          <w:docGrid w:linePitch="360"/>
        </w:sectPr>
      </w:pPr>
    </w:p>
    <w:p w14:paraId="1BB3D0F1" w14:textId="77777777" w:rsidR="00162950" w:rsidRDefault="00856BD7" w:rsidP="00162950">
      <w:pPr>
        <w:pStyle w:val="TRVbrdtext"/>
        <w:rPr>
          <w:rFonts w:ascii="Arial" w:hAnsi="Arial" w:cs="Arial"/>
          <w:b/>
          <w:bCs/>
          <w:sz w:val="36"/>
          <w:szCs w:val="36"/>
        </w:rPr>
      </w:pPr>
      <w:sdt>
        <w:sdtPr>
          <w:rPr>
            <w:rFonts w:ascii="Arial" w:hAnsi="Arial" w:cs="Arial"/>
            <w:b/>
            <w:bCs/>
            <w:sz w:val="36"/>
            <w:szCs w:val="36"/>
          </w:rPr>
          <w:alias w:val="Titel"/>
          <w:tag w:val=""/>
          <w:id w:val="-302083228"/>
          <w:placeholder>
            <w:docPart w:val="4CBAEA620CE740DA9348682D07FA9A51"/>
          </w:placeholder>
          <w:dataBinding w:prefixMappings="xmlns:ns0='http://purl.org/dc/elements/1.1/' xmlns:ns1='http://schemas.openxmlformats.org/package/2006/metadata/core-properties' " w:xpath="/ns1:coreProperties[1]/ns0:title[1]" w:storeItemID="{6C3C8BC8-F283-45AE-878A-BAB7291924A1}"/>
          <w:text/>
        </w:sdtPr>
        <w:sdtEndPr/>
        <w:sdtContent>
          <w:r w:rsidR="00162950">
            <w:rPr>
              <w:rFonts w:ascii="Arial" w:hAnsi="Arial" w:cs="Arial"/>
              <w:b/>
              <w:bCs/>
              <w:sz w:val="36"/>
              <w:szCs w:val="36"/>
            </w:rPr>
            <w:t>Tunga spårgående arbetsredskap - Tekniska krav</w:t>
          </w:r>
        </w:sdtContent>
      </w:sdt>
    </w:p>
    <w:p w14:paraId="5C63684B" w14:textId="77777777" w:rsidR="00162950" w:rsidRPr="00581957" w:rsidRDefault="00162950" w:rsidP="00162950">
      <w:pPr>
        <w:pStyle w:val="TRVbrdtext"/>
        <w:sectPr w:rsidR="00162950" w:rsidRPr="00581957" w:rsidSect="0046331E">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2835" w:bottom="1418" w:left="1191" w:header="720" w:footer="720" w:gutter="0"/>
          <w:cols w:space="720"/>
          <w:docGrid w:linePitch="360"/>
        </w:sectPr>
      </w:pPr>
    </w:p>
    <w:p w14:paraId="6CA4EEAB" w14:textId="77777777" w:rsidR="00162950" w:rsidRDefault="00162950" w:rsidP="00162950">
      <w:pPr>
        <w:pStyle w:val="TRVbrdtext"/>
        <w:rPr>
          <w:rFonts w:ascii="Arial" w:hAnsi="Arial" w:cs="Arial"/>
          <w:b/>
          <w:bCs/>
          <w:sz w:val="36"/>
          <w:szCs w:val="36"/>
        </w:rPr>
      </w:pPr>
    </w:p>
    <w:p w14:paraId="0E6505C5" w14:textId="77777777" w:rsidR="00162950" w:rsidRPr="00581957" w:rsidRDefault="00162950" w:rsidP="00162950">
      <w:pPr>
        <w:pStyle w:val="TRVbrdtext"/>
        <w:sectPr w:rsidR="00162950" w:rsidRPr="00581957" w:rsidSect="0046331E">
          <w:headerReference w:type="even" r:id="rId22"/>
          <w:headerReference w:type="default" r:id="rId23"/>
          <w:footerReference w:type="default" r:id="rId24"/>
          <w:headerReference w:type="first" r:id="rId25"/>
          <w:type w:val="continuous"/>
          <w:pgSz w:w="11906" w:h="16838"/>
          <w:pgMar w:top="1418" w:right="2835" w:bottom="1418" w:left="1191" w:header="720" w:footer="720" w:gutter="0"/>
          <w:cols w:space="720"/>
          <w:docGrid w:linePitch="360"/>
        </w:sectPr>
      </w:pPr>
    </w:p>
    <w:p w14:paraId="549AFC8E" w14:textId="77777777" w:rsidR="00162950" w:rsidRDefault="00162950" w:rsidP="00162950">
      <w:pPr>
        <w:pStyle w:val="TRVbrdtext"/>
        <w:rPr>
          <w:rFonts w:ascii="Arial" w:hAnsi="Arial" w:cs="Arial"/>
          <w:b/>
          <w:bCs/>
          <w:sz w:val="36"/>
          <w:szCs w:val="36"/>
        </w:rPr>
      </w:pPr>
    </w:p>
    <w:p w14:paraId="58D7B0F2" w14:textId="77777777" w:rsidR="00162950" w:rsidRPr="00FB7C61" w:rsidRDefault="00162950" w:rsidP="00162950">
      <w:pPr>
        <w:pStyle w:val="Rubrik2"/>
        <w:sectPr w:rsidR="00162950" w:rsidRPr="00FB7C61" w:rsidSect="0046331E">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418" w:right="2835" w:bottom="1418" w:left="1191" w:header="709" w:footer="709" w:gutter="0"/>
          <w:cols w:space="708"/>
          <w:docGrid w:linePitch="360"/>
        </w:sectPr>
      </w:pPr>
    </w:p>
    <w:p w14:paraId="65AC1A30" w14:textId="77777777" w:rsidR="00162950" w:rsidRDefault="00162950" w:rsidP="00162950">
      <w:pPr>
        <w:ind w:right="-57"/>
        <w:rPr>
          <w:b/>
        </w:rPr>
      </w:pPr>
      <w:bookmarkStart w:id="3" w:name="_Toc404846320"/>
      <w:r w:rsidRPr="00493734">
        <w:rPr>
          <w:i/>
        </w:rPr>
        <w:t xml:space="preserve">Detta dokument ingår i Trafikverkets </w:t>
      </w:r>
      <w:r>
        <w:rPr>
          <w:i/>
        </w:rPr>
        <w:t xml:space="preserve">ledningssystem och är en del av </w:t>
      </w:r>
      <w:proofErr w:type="gramStart"/>
      <w:r w:rsidRPr="00493734">
        <w:rPr>
          <w:i/>
        </w:rPr>
        <w:t>säkerhets</w:t>
      </w:r>
      <w:r>
        <w:rPr>
          <w:i/>
        </w:rPr>
        <w:t>- styrningssystemet</w:t>
      </w:r>
      <w:proofErr w:type="gramEnd"/>
      <w:r>
        <w:rPr>
          <w:i/>
        </w:rPr>
        <w:t xml:space="preserve"> för järnväg. </w:t>
      </w:r>
      <w:r w:rsidRPr="00493734">
        <w:rPr>
          <w:i/>
        </w:rPr>
        <w:t>Se särskilda regler för förvaltning av säkerhetstillståndet</w:t>
      </w:r>
      <w:r>
        <w:t>.</w:t>
      </w:r>
    </w:p>
    <w:p w14:paraId="1675A152" w14:textId="77777777" w:rsidR="00162950" w:rsidRPr="009372D2" w:rsidRDefault="00162950" w:rsidP="00162950"/>
    <w:p w14:paraId="39BA8043" w14:textId="77777777" w:rsidR="00162950" w:rsidRPr="009372D2" w:rsidRDefault="00162950" w:rsidP="00162950"/>
    <w:p w14:paraId="42D74A07" w14:textId="77777777" w:rsidR="00162950" w:rsidRPr="009372D2" w:rsidRDefault="00162950" w:rsidP="00162950"/>
    <w:p w14:paraId="583FD784" w14:textId="77777777" w:rsidR="00162950" w:rsidRPr="009372D2" w:rsidRDefault="00162950" w:rsidP="00162950"/>
    <w:p w14:paraId="243BCF27" w14:textId="77777777" w:rsidR="00162950" w:rsidRPr="009372D2" w:rsidRDefault="00162950" w:rsidP="00162950"/>
    <w:p w14:paraId="2586C9BC" w14:textId="77777777" w:rsidR="00162950" w:rsidRPr="009372D2" w:rsidRDefault="00162950" w:rsidP="00162950"/>
    <w:p w14:paraId="3EF5FE79" w14:textId="77777777" w:rsidR="00162950" w:rsidRPr="009372D2" w:rsidRDefault="00162950" w:rsidP="00162950"/>
    <w:p w14:paraId="7E30453D" w14:textId="77777777" w:rsidR="00162950" w:rsidRPr="009372D2" w:rsidRDefault="00162950" w:rsidP="00162950"/>
    <w:p w14:paraId="1CDD3AD6" w14:textId="77777777" w:rsidR="00162950" w:rsidRPr="009372D2" w:rsidRDefault="00162950" w:rsidP="00162950"/>
    <w:p w14:paraId="6E26D904" w14:textId="77777777" w:rsidR="00162950" w:rsidRPr="009372D2" w:rsidRDefault="00162950" w:rsidP="00162950"/>
    <w:p w14:paraId="63604DE9" w14:textId="77777777" w:rsidR="00162950" w:rsidRPr="009372D2" w:rsidRDefault="00162950" w:rsidP="00162950"/>
    <w:p w14:paraId="0099CD5F" w14:textId="77777777" w:rsidR="00162950" w:rsidRPr="009372D2" w:rsidRDefault="00162950" w:rsidP="00162950"/>
    <w:p w14:paraId="2768744E" w14:textId="77777777" w:rsidR="00162950" w:rsidRDefault="00162950" w:rsidP="00162950"/>
    <w:p w14:paraId="6D42900D" w14:textId="77777777" w:rsidR="00162950" w:rsidRDefault="00162950" w:rsidP="00162950"/>
    <w:p w14:paraId="2D9D4583" w14:textId="77777777" w:rsidR="00162950" w:rsidRPr="009372D2" w:rsidRDefault="00162950" w:rsidP="00162950">
      <w:pPr>
        <w:tabs>
          <w:tab w:val="left" w:pos="4585"/>
        </w:tabs>
      </w:pPr>
      <w:r>
        <w:tab/>
      </w:r>
    </w:p>
    <w:sdt>
      <w:sdtPr>
        <w:rPr>
          <w:rFonts w:ascii="Georgia" w:eastAsiaTheme="minorHAnsi" w:hAnsi="Georgia" w:cstheme="minorBidi"/>
          <w:b w:val="0"/>
          <w:bCs w:val="0"/>
          <w:noProof w:val="0"/>
          <w:color w:val="auto"/>
          <w:sz w:val="20"/>
          <w:szCs w:val="22"/>
          <w:lang w:eastAsia="en-US"/>
        </w:rPr>
        <w:id w:val="316085863"/>
        <w:docPartObj>
          <w:docPartGallery w:val="Table of Contents"/>
          <w:docPartUnique/>
        </w:docPartObj>
      </w:sdtPr>
      <w:sdtEndPr/>
      <w:sdtContent>
        <w:p w14:paraId="05807B59" w14:textId="77777777" w:rsidR="00162950" w:rsidRDefault="00162950" w:rsidP="00162950">
          <w:pPr>
            <w:pStyle w:val="Innehllsfrteckningsrubrik"/>
            <w:tabs>
              <w:tab w:val="right" w:pos="7880"/>
            </w:tabs>
          </w:pPr>
          <w:r>
            <w:t>Innehåll</w:t>
          </w:r>
          <w:r>
            <w:tab/>
          </w:r>
        </w:p>
        <w:p w14:paraId="66D664D2" w14:textId="0BB53EA8" w:rsidR="007273F2" w:rsidRDefault="00162950">
          <w:pPr>
            <w:pStyle w:val="Innehll1"/>
            <w:rPr>
              <w:rFonts w:asciiTheme="minorHAnsi" w:eastAsiaTheme="minorEastAsia" w:hAnsiTheme="minorHAnsi"/>
              <w:noProof/>
              <w:sz w:val="22"/>
              <w:lang w:eastAsia="sv-SE"/>
            </w:rPr>
          </w:pPr>
          <w:r>
            <w:fldChar w:fldCharType="begin"/>
          </w:r>
          <w:r>
            <w:instrText xml:space="preserve"> TOC \o "1-3" \h \z \u </w:instrText>
          </w:r>
          <w:r>
            <w:fldChar w:fldCharType="separate"/>
          </w:r>
          <w:hyperlink w:anchor="_Toc201151890" w:history="1">
            <w:r w:rsidR="007273F2" w:rsidRPr="00EA46BA">
              <w:rPr>
                <w:rStyle w:val="Hyperlnk"/>
                <w:noProof/>
              </w:rPr>
              <w:t>1 Syfte</w:t>
            </w:r>
            <w:r w:rsidR="007273F2">
              <w:rPr>
                <w:noProof/>
                <w:webHidden/>
              </w:rPr>
              <w:tab/>
            </w:r>
            <w:r w:rsidR="007273F2">
              <w:rPr>
                <w:noProof/>
                <w:webHidden/>
              </w:rPr>
              <w:fldChar w:fldCharType="begin"/>
            </w:r>
            <w:r w:rsidR="007273F2">
              <w:rPr>
                <w:noProof/>
                <w:webHidden/>
              </w:rPr>
              <w:instrText xml:space="preserve"> PAGEREF _Toc201151890 \h </w:instrText>
            </w:r>
            <w:r w:rsidR="007273F2">
              <w:rPr>
                <w:noProof/>
                <w:webHidden/>
              </w:rPr>
            </w:r>
            <w:r w:rsidR="007273F2">
              <w:rPr>
                <w:noProof/>
                <w:webHidden/>
              </w:rPr>
              <w:fldChar w:fldCharType="separate"/>
            </w:r>
            <w:r w:rsidR="007273F2">
              <w:rPr>
                <w:noProof/>
                <w:webHidden/>
              </w:rPr>
              <w:t>3</w:t>
            </w:r>
            <w:r w:rsidR="007273F2">
              <w:rPr>
                <w:noProof/>
                <w:webHidden/>
              </w:rPr>
              <w:fldChar w:fldCharType="end"/>
            </w:r>
          </w:hyperlink>
        </w:p>
        <w:p w14:paraId="49E6C213" w14:textId="434D2075" w:rsidR="007273F2" w:rsidRDefault="00856BD7">
          <w:pPr>
            <w:pStyle w:val="Innehll1"/>
            <w:rPr>
              <w:rFonts w:asciiTheme="minorHAnsi" w:eastAsiaTheme="minorEastAsia" w:hAnsiTheme="minorHAnsi"/>
              <w:noProof/>
              <w:sz w:val="22"/>
              <w:lang w:eastAsia="sv-SE"/>
            </w:rPr>
          </w:pPr>
          <w:hyperlink w:anchor="_Toc201151891" w:history="1">
            <w:r w:rsidR="007273F2" w:rsidRPr="00EA46BA">
              <w:rPr>
                <w:rStyle w:val="Hyperlnk"/>
                <w:noProof/>
              </w:rPr>
              <w:t>2 Omfattning</w:t>
            </w:r>
            <w:r w:rsidR="007273F2">
              <w:rPr>
                <w:noProof/>
                <w:webHidden/>
              </w:rPr>
              <w:tab/>
            </w:r>
            <w:r w:rsidR="007273F2">
              <w:rPr>
                <w:noProof/>
                <w:webHidden/>
              </w:rPr>
              <w:fldChar w:fldCharType="begin"/>
            </w:r>
            <w:r w:rsidR="007273F2">
              <w:rPr>
                <w:noProof/>
                <w:webHidden/>
              </w:rPr>
              <w:instrText xml:space="preserve"> PAGEREF _Toc201151891 \h </w:instrText>
            </w:r>
            <w:r w:rsidR="007273F2">
              <w:rPr>
                <w:noProof/>
                <w:webHidden/>
              </w:rPr>
            </w:r>
            <w:r w:rsidR="007273F2">
              <w:rPr>
                <w:noProof/>
                <w:webHidden/>
              </w:rPr>
              <w:fldChar w:fldCharType="separate"/>
            </w:r>
            <w:r w:rsidR="007273F2">
              <w:rPr>
                <w:noProof/>
                <w:webHidden/>
              </w:rPr>
              <w:t>3</w:t>
            </w:r>
            <w:r w:rsidR="007273F2">
              <w:rPr>
                <w:noProof/>
                <w:webHidden/>
              </w:rPr>
              <w:fldChar w:fldCharType="end"/>
            </w:r>
          </w:hyperlink>
        </w:p>
        <w:p w14:paraId="34B0416C" w14:textId="2F2D19C3" w:rsidR="007273F2" w:rsidRDefault="00856BD7">
          <w:pPr>
            <w:pStyle w:val="Innehll1"/>
            <w:rPr>
              <w:rFonts w:asciiTheme="minorHAnsi" w:eastAsiaTheme="minorEastAsia" w:hAnsiTheme="minorHAnsi"/>
              <w:noProof/>
              <w:sz w:val="22"/>
              <w:lang w:eastAsia="sv-SE"/>
            </w:rPr>
          </w:pPr>
          <w:hyperlink w:anchor="_Toc201151892" w:history="1">
            <w:r w:rsidR="007273F2" w:rsidRPr="00EA46BA">
              <w:rPr>
                <w:rStyle w:val="Hyperlnk"/>
                <w:noProof/>
              </w:rPr>
              <w:t>3 Definitioner</w:t>
            </w:r>
            <w:r w:rsidR="007273F2">
              <w:rPr>
                <w:noProof/>
                <w:webHidden/>
              </w:rPr>
              <w:tab/>
            </w:r>
            <w:r w:rsidR="007273F2">
              <w:rPr>
                <w:noProof/>
                <w:webHidden/>
              </w:rPr>
              <w:fldChar w:fldCharType="begin"/>
            </w:r>
            <w:r w:rsidR="007273F2">
              <w:rPr>
                <w:noProof/>
                <w:webHidden/>
              </w:rPr>
              <w:instrText xml:space="preserve"> PAGEREF _Toc201151892 \h </w:instrText>
            </w:r>
            <w:r w:rsidR="007273F2">
              <w:rPr>
                <w:noProof/>
                <w:webHidden/>
              </w:rPr>
            </w:r>
            <w:r w:rsidR="007273F2">
              <w:rPr>
                <w:noProof/>
                <w:webHidden/>
              </w:rPr>
              <w:fldChar w:fldCharType="separate"/>
            </w:r>
            <w:r w:rsidR="007273F2">
              <w:rPr>
                <w:noProof/>
                <w:webHidden/>
              </w:rPr>
              <w:t>3</w:t>
            </w:r>
            <w:r w:rsidR="007273F2">
              <w:rPr>
                <w:noProof/>
                <w:webHidden/>
              </w:rPr>
              <w:fldChar w:fldCharType="end"/>
            </w:r>
          </w:hyperlink>
        </w:p>
        <w:p w14:paraId="68CAA300" w14:textId="003F8675" w:rsidR="007273F2" w:rsidRDefault="00856BD7">
          <w:pPr>
            <w:pStyle w:val="Innehll1"/>
            <w:rPr>
              <w:rFonts w:asciiTheme="minorHAnsi" w:eastAsiaTheme="minorEastAsia" w:hAnsiTheme="minorHAnsi"/>
              <w:noProof/>
              <w:sz w:val="22"/>
              <w:lang w:eastAsia="sv-SE"/>
            </w:rPr>
          </w:pPr>
          <w:hyperlink w:anchor="_Toc201151893" w:history="1">
            <w:r w:rsidR="007273F2" w:rsidRPr="00EA46BA">
              <w:rPr>
                <w:rStyle w:val="Hyperlnk"/>
                <w:noProof/>
              </w:rPr>
              <w:t>4 Ansvar</w:t>
            </w:r>
            <w:r w:rsidR="007273F2">
              <w:rPr>
                <w:noProof/>
                <w:webHidden/>
              </w:rPr>
              <w:tab/>
            </w:r>
            <w:r w:rsidR="007273F2">
              <w:rPr>
                <w:noProof/>
                <w:webHidden/>
              </w:rPr>
              <w:fldChar w:fldCharType="begin"/>
            </w:r>
            <w:r w:rsidR="007273F2">
              <w:rPr>
                <w:noProof/>
                <w:webHidden/>
              </w:rPr>
              <w:instrText xml:space="preserve"> PAGEREF _Toc201151893 \h </w:instrText>
            </w:r>
            <w:r w:rsidR="007273F2">
              <w:rPr>
                <w:noProof/>
                <w:webHidden/>
              </w:rPr>
            </w:r>
            <w:r w:rsidR="007273F2">
              <w:rPr>
                <w:noProof/>
                <w:webHidden/>
              </w:rPr>
              <w:fldChar w:fldCharType="separate"/>
            </w:r>
            <w:r w:rsidR="007273F2">
              <w:rPr>
                <w:noProof/>
                <w:webHidden/>
              </w:rPr>
              <w:t>3</w:t>
            </w:r>
            <w:r w:rsidR="007273F2">
              <w:rPr>
                <w:noProof/>
                <w:webHidden/>
              </w:rPr>
              <w:fldChar w:fldCharType="end"/>
            </w:r>
          </w:hyperlink>
        </w:p>
        <w:p w14:paraId="40DC1DE0" w14:textId="5BF1D71F" w:rsidR="007273F2" w:rsidRDefault="00856BD7">
          <w:pPr>
            <w:pStyle w:val="Innehll1"/>
            <w:rPr>
              <w:rFonts w:asciiTheme="minorHAnsi" w:eastAsiaTheme="minorEastAsia" w:hAnsiTheme="minorHAnsi"/>
              <w:noProof/>
              <w:sz w:val="22"/>
              <w:lang w:eastAsia="sv-SE"/>
            </w:rPr>
          </w:pPr>
          <w:hyperlink w:anchor="_Toc201151894" w:history="1">
            <w:r w:rsidR="007273F2" w:rsidRPr="00EA46BA">
              <w:rPr>
                <w:rStyle w:val="Hyperlnk"/>
                <w:noProof/>
              </w:rPr>
              <w:t>5 TSA maskingrupper</w:t>
            </w:r>
            <w:r w:rsidR="007273F2">
              <w:rPr>
                <w:noProof/>
                <w:webHidden/>
              </w:rPr>
              <w:tab/>
            </w:r>
            <w:r w:rsidR="007273F2">
              <w:rPr>
                <w:noProof/>
                <w:webHidden/>
              </w:rPr>
              <w:fldChar w:fldCharType="begin"/>
            </w:r>
            <w:r w:rsidR="007273F2">
              <w:rPr>
                <w:noProof/>
                <w:webHidden/>
              </w:rPr>
              <w:instrText xml:space="preserve"> PAGEREF _Toc201151894 \h </w:instrText>
            </w:r>
            <w:r w:rsidR="007273F2">
              <w:rPr>
                <w:noProof/>
                <w:webHidden/>
              </w:rPr>
            </w:r>
            <w:r w:rsidR="007273F2">
              <w:rPr>
                <w:noProof/>
                <w:webHidden/>
              </w:rPr>
              <w:fldChar w:fldCharType="separate"/>
            </w:r>
            <w:r w:rsidR="007273F2">
              <w:rPr>
                <w:noProof/>
                <w:webHidden/>
              </w:rPr>
              <w:t>4</w:t>
            </w:r>
            <w:r w:rsidR="007273F2">
              <w:rPr>
                <w:noProof/>
                <w:webHidden/>
              </w:rPr>
              <w:fldChar w:fldCharType="end"/>
            </w:r>
          </w:hyperlink>
        </w:p>
        <w:p w14:paraId="57730346" w14:textId="17ACB8D1" w:rsidR="007273F2" w:rsidRDefault="00856BD7">
          <w:pPr>
            <w:pStyle w:val="Innehll1"/>
            <w:rPr>
              <w:rFonts w:asciiTheme="minorHAnsi" w:eastAsiaTheme="minorEastAsia" w:hAnsiTheme="minorHAnsi"/>
              <w:noProof/>
              <w:sz w:val="22"/>
              <w:lang w:eastAsia="sv-SE"/>
            </w:rPr>
          </w:pPr>
          <w:hyperlink w:anchor="_Toc201151895" w:history="1">
            <w:r w:rsidR="007273F2" w:rsidRPr="00EA46BA">
              <w:rPr>
                <w:rStyle w:val="Hyperlnk"/>
                <w:noProof/>
              </w:rPr>
              <w:t>6 Tekniska krav</w:t>
            </w:r>
            <w:r w:rsidR="007273F2">
              <w:rPr>
                <w:noProof/>
                <w:webHidden/>
              </w:rPr>
              <w:tab/>
            </w:r>
            <w:r w:rsidR="007273F2">
              <w:rPr>
                <w:noProof/>
                <w:webHidden/>
              </w:rPr>
              <w:fldChar w:fldCharType="begin"/>
            </w:r>
            <w:r w:rsidR="007273F2">
              <w:rPr>
                <w:noProof/>
                <w:webHidden/>
              </w:rPr>
              <w:instrText xml:space="preserve"> PAGEREF _Toc201151895 \h </w:instrText>
            </w:r>
            <w:r w:rsidR="007273F2">
              <w:rPr>
                <w:noProof/>
                <w:webHidden/>
              </w:rPr>
            </w:r>
            <w:r w:rsidR="007273F2">
              <w:rPr>
                <w:noProof/>
                <w:webHidden/>
              </w:rPr>
              <w:fldChar w:fldCharType="separate"/>
            </w:r>
            <w:r w:rsidR="007273F2">
              <w:rPr>
                <w:noProof/>
                <w:webHidden/>
              </w:rPr>
              <w:t>5</w:t>
            </w:r>
            <w:r w:rsidR="007273F2">
              <w:rPr>
                <w:noProof/>
                <w:webHidden/>
              </w:rPr>
              <w:fldChar w:fldCharType="end"/>
            </w:r>
          </w:hyperlink>
        </w:p>
        <w:p w14:paraId="725179A8" w14:textId="2290B5E2" w:rsidR="007273F2" w:rsidRDefault="00856BD7">
          <w:pPr>
            <w:pStyle w:val="Innehll2"/>
            <w:tabs>
              <w:tab w:val="right" w:leader="dot" w:pos="7870"/>
            </w:tabs>
            <w:rPr>
              <w:rFonts w:asciiTheme="minorHAnsi" w:eastAsiaTheme="minorEastAsia" w:hAnsiTheme="minorHAnsi"/>
              <w:noProof/>
              <w:sz w:val="22"/>
              <w:lang w:eastAsia="sv-SE"/>
            </w:rPr>
          </w:pPr>
          <w:hyperlink w:anchor="_Toc201151896" w:history="1">
            <w:r w:rsidR="007273F2" w:rsidRPr="00EA46BA">
              <w:rPr>
                <w:rStyle w:val="Hyperlnk"/>
                <w:noProof/>
              </w:rPr>
              <w:t>6.1 Vägfordon som används som TSA</w:t>
            </w:r>
            <w:r w:rsidR="007273F2">
              <w:rPr>
                <w:noProof/>
                <w:webHidden/>
              </w:rPr>
              <w:tab/>
            </w:r>
            <w:r w:rsidR="007273F2">
              <w:rPr>
                <w:noProof/>
                <w:webHidden/>
              </w:rPr>
              <w:fldChar w:fldCharType="begin"/>
            </w:r>
            <w:r w:rsidR="007273F2">
              <w:rPr>
                <w:noProof/>
                <w:webHidden/>
              </w:rPr>
              <w:instrText xml:space="preserve"> PAGEREF _Toc201151896 \h </w:instrText>
            </w:r>
            <w:r w:rsidR="007273F2">
              <w:rPr>
                <w:noProof/>
                <w:webHidden/>
              </w:rPr>
            </w:r>
            <w:r w:rsidR="007273F2">
              <w:rPr>
                <w:noProof/>
                <w:webHidden/>
              </w:rPr>
              <w:fldChar w:fldCharType="separate"/>
            </w:r>
            <w:r w:rsidR="007273F2">
              <w:rPr>
                <w:noProof/>
                <w:webHidden/>
              </w:rPr>
              <w:t>5</w:t>
            </w:r>
            <w:r w:rsidR="007273F2">
              <w:rPr>
                <w:noProof/>
                <w:webHidden/>
              </w:rPr>
              <w:fldChar w:fldCharType="end"/>
            </w:r>
          </w:hyperlink>
        </w:p>
        <w:p w14:paraId="3AB50B15" w14:textId="3C60E84C" w:rsidR="007273F2" w:rsidRDefault="00856BD7">
          <w:pPr>
            <w:pStyle w:val="Innehll2"/>
            <w:tabs>
              <w:tab w:val="right" w:leader="dot" w:pos="7870"/>
            </w:tabs>
            <w:rPr>
              <w:rFonts w:asciiTheme="minorHAnsi" w:eastAsiaTheme="minorEastAsia" w:hAnsiTheme="minorHAnsi"/>
              <w:noProof/>
              <w:sz w:val="22"/>
              <w:lang w:eastAsia="sv-SE"/>
            </w:rPr>
          </w:pPr>
          <w:hyperlink w:anchor="_Toc201151897" w:history="1">
            <w:r w:rsidR="007273F2" w:rsidRPr="00EA46BA">
              <w:rPr>
                <w:rStyle w:val="Hyperlnk"/>
                <w:noProof/>
              </w:rPr>
              <w:t>6.2 EN-standard</w:t>
            </w:r>
            <w:r w:rsidR="007273F2">
              <w:rPr>
                <w:noProof/>
                <w:webHidden/>
              </w:rPr>
              <w:tab/>
            </w:r>
            <w:r w:rsidR="007273F2">
              <w:rPr>
                <w:noProof/>
                <w:webHidden/>
              </w:rPr>
              <w:fldChar w:fldCharType="begin"/>
            </w:r>
            <w:r w:rsidR="007273F2">
              <w:rPr>
                <w:noProof/>
                <w:webHidden/>
              </w:rPr>
              <w:instrText xml:space="preserve"> PAGEREF _Toc201151897 \h </w:instrText>
            </w:r>
            <w:r w:rsidR="007273F2">
              <w:rPr>
                <w:noProof/>
                <w:webHidden/>
              </w:rPr>
            </w:r>
            <w:r w:rsidR="007273F2">
              <w:rPr>
                <w:noProof/>
                <w:webHidden/>
              </w:rPr>
              <w:fldChar w:fldCharType="separate"/>
            </w:r>
            <w:r w:rsidR="007273F2">
              <w:rPr>
                <w:noProof/>
                <w:webHidden/>
              </w:rPr>
              <w:t>6</w:t>
            </w:r>
            <w:r w:rsidR="007273F2">
              <w:rPr>
                <w:noProof/>
                <w:webHidden/>
              </w:rPr>
              <w:fldChar w:fldCharType="end"/>
            </w:r>
          </w:hyperlink>
        </w:p>
        <w:p w14:paraId="4E76F194" w14:textId="3CB4CDED" w:rsidR="007273F2" w:rsidRDefault="00856BD7">
          <w:pPr>
            <w:pStyle w:val="Innehll1"/>
            <w:rPr>
              <w:rFonts w:asciiTheme="minorHAnsi" w:eastAsiaTheme="minorEastAsia" w:hAnsiTheme="minorHAnsi"/>
              <w:noProof/>
              <w:sz w:val="22"/>
              <w:lang w:eastAsia="sv-SE"/>
            </w:rPr>
          </w:pPr>
          <w:hyperlink w:anchor="_Toc201151898" w:history="1">
            <w:r w:rsidR="007273F2" w:rsidRPr="00EA46BA">
              <w:rPr>
                <w:rStyle w:val="Hyperlnk"/>
                <w:noProof/>
              </w:rPr>
              <w:t>7 Tekniksystemspecifika krav</w:t>
            </w:r>
            <w:r w:rsidR="007273F2">
              <w:rPr>
                <w:noProof/>
                <w:webHidden/>
              </w:rPr>
              <w:tab/>
            </w:r>
            <w:r w:rsidR="007273F2">
              <w:rPr>
                <w:noProof/>
                <w:webHidden/>
              </w:rPr>
              <w:fldChar w:fldCharType="begin"/>
            </w:r>
            <w:r w:rsidR="007273F2">
              <w:rPr>
                <w:noProof/>
                <w:webHidden/>
              </w:rPr>
              <w:instrText xml:space="preserve"> PAGEREF _Toc201151898 \h </w:instrText>
            </w:r>
            <w:r w:rsidR="007273F2">
              <w:rPr>
                <w:noProof/>
                <w:webHidden/>
              </w:rPr>
            </w:r>
            <w:r w:rsidR="007273F2">
              <w:rPr>
                <w:noProof/>
                <w:webHidden/>
              </w:rPr>
              <w:fldChar w:fldCharType="separate"/>
            </w:r>
            <w:r w:rsidR="007273F2">
              <w:rPr>
                <w:noProof/>
                <w:webHidden/>
              </w:rPr>
              <w:t>6</w:t>
            </w:r>
            <w:r w:rsidR="007273F2">
              <w:rPr>
                <w:noProof/>
                <w:webHidden/>
              </w:rPr>
              <w:fldChar w:fldCharType="end"/>
            </w:r>
          </w:hyperlink>
        </w:p>
        <w:p w14:paraId="441EA982" w14:textId="136174B7" w:rsidR="007273F2" w:rsidRDefault="00856BD7">
          <w:pPr>
            <w:pStyle w:val="Innehll2"/>
            <w:tabs>
              <w:tab w:val="right" w:leader="dot" w:pos="7870"/>
            </w:tabs>
            <w:rPr>
              <w:rFonts w:asciiTheme="minorHAnsi" w:eastAsiaTheme="minorEastAsia" w:hAnsiTheme="minorHAnsi"/>
              <w:noProof/>
              <w:sz w:val="22"/>
              <w:lang w:eastAsia="sv-SE"/>
            </w:rPr>
          </w:pPr>
          <w:hyperlink w:anchor="_Toc201151899" w:history="1">
            <w:r w:rsidR="007273F2" w:rsidRPr="00EA46BA">
              <w:rPr>
                <w:rStyle w:val="Hyperlnk"/>
                <w:noProof/>
              </w:rPr>
              <w:t>7.1 Vältningsförhindrande säkerhetssystem</w:t>
            </w:r>
            <w:r w:rsidR="007273F2">
              <w:rPr>
                <w:noProof/>
                <w:webHidden/>
              </w:rPr>
              <w:tab/>
            </w:r>
            <w:r w:rsidR="007273F2">
              <w:rPr>
                <w:noProof/>
                <w:webHidden/>
              </w:rPr>
              <w:fldChar w:fldCharType="begin"/>
            </w:r>
            <w:r w:rsidR="007273F2">
              <w:rPr>
                <w:noProof/>
                <w:webHidden/>
              </w:rPr>
              <w:instrText xml:space="preserve"> PAGEREF _Toc201151899 \h </w:instrText>
            </w:r>
            <w:r w:rsidR="007273F2">
              <w:rPr>
                <w:noProof/>
                <w:webHidden/>
              </w:rPr>
            </w:r>
            <w:r w:rsidR="007273F2">
              <w:rPr>
                <w:noProof/>
                <w:webHidden/>
              </w:rPr>
              <w:fldChar w:fldCharType="separate"/>
            </w:r>
            <w:r w:rsidR="007273F2">
              <w:rPr>
                <w:noProof/>
                <w:webHidden/>
              </w:rPr>
              <w:t>6</w:t>
            </w:r>
            <w:r w:rsidR="007273F2">
              <w:rPr>
                <w:noProof/>
                <w:webHidden/>
              </w:rPr>
              <w:fldChar w:fldCharType="end"/>
            </w:r>
          </w:hyperlink>
        </w:p>
        <w:p w14:paraId="6759CBE5" w14:textId="31DD7264" w:rsidR="007273F2" w:rsidRDefault="00856BD7">
          <w:pPr>
            <w:pStyle w:val="Innehll2"/>
            <w:tabs>
              <w:tab w:val="right" w:leader="dot" w:pos="7870"/>
            </w:tabs>
            <w:rPr>
              <w:rFonts w:asciiTheme="minorHAnsi" w:eastAsiaTheme="minorEastAsia" w:hAnsiTheme="minorHAnsi"/>
              <w:noProof/>
              <w:sz w:val="22"/>
              <w:lang w:eastAsia="sv-SE"/>
            </w:rPr>
          </w:pPr>
          <w:hyperlink w:anchor="_Toc201151900" w:history="1">
            <w:r w:rsidR="007273F2" w:rsidRPr="00EA46BA">
              <w:rPr>
                <w:rStyle w:val="Hyperlnk"/>
                <w:noProof/>
              </w:rPr>
              <w:t>7.2 Hjul</w:t>
            </w:r>
            <w:r w:rsidR="007273F2">
              <w:rPr>
                <w:noProof/>
                <w:webHidden/>
              </w:rPr>
              <w:tab/>
            </w:r>
            <w:r w:rsidR="007273F2">
              <w:rPr>
                <w:noProof/>
                <w:webHidden/>
              </w:rPr>
              <w:fldChar w:fldCharType="begin"/>
            </w:r>
            <w:r w:rsidR="007273F2">
              <w:rPr>
                <w:noProof/>
                <w:webHidden/>
              </w:rPr>
              <w:instrText xml:space="preserve"> PAGEREF _Toc201151900 \h </w:instrText>
            </w:r>
            <w:r w:rsidR="007273F2">
              <w:rPr>
                <w:noProof/>
                <w:webHidden/>
              </w:rPr>
            </w:r>
            <w:r w:rsidR="007273F2">
              <w:rPr>
                <w:noProof/>
                <w:webHidden/>
              </w:rPr>
              <w:fldChar w:fldCharType="separate"/>
            </w:r>
            <w:r w:rsidR="007273F2">
              <w:rPr>
                <w:noProof/>
                <w:webHidden/>
              </w:rPr>
              <w:t>7</w:t>
            </w:r>
            <w:r w:rsidR="007273F2">
              <w:rPr>
                <w:noProof/>
                <w:webHidden/>
              </w:rPr>
              <w:fldChar w:fldCharType="end"/>
            </w:r>
          </w:hyperlink>
        </w:p>
        <w:p w14:paraId="7AF01111" w14:textId="731D57CB" w:rsidR="007273F2" w:rsidRDefault="00856BD7">
          <w:pPr>
            <w:pStyle w:val="Innehll2"/>
            <w:tabs>
              <w:tab w:val="right" w:leader="dot" w:pos="7870"/>
            </w:tabs>
            <w:rPr>
              <w:rFonts w:asciiTheme="minorHAnsi" w:eastAsiaTheme="minorEastAsia" w:hAnsiTheme="minorHAnsi"/>
              <w:noProof/>
              <w:sz w:val="22"/>
              <w:lang w:eastAsia="sv-SE"/>
            </w:rPr>
          </w:pPr>
          <w:hyperlink w:anchor="_Toc201151901" w:history="1">
            <w:r w:rsidR="007273F2" w:rsidRPr="00EA46BA">
              <w:rPr>
                <w:rStyle w:val="Hyperlnk"/>
                <w:noProof/>
              </w:rPr>
              <w:t>7.3 Axellaster</w:t>
            </w:r>
            <w:r w:rsidR="007273F2">
              <w:rPr>
                <w:noProof/>
                <w:webHidden/>
              </w:rPr>
              <w:tab/>
            </w:r>
            <w:r w:rsidR="007273F2">
              <w:rPr>
                <w:noProof/>
                <w:webHidden/>
              </w:rPr>
              <w:fldChar w:fldCharType="begin"/>
            </w:r>
            <w:r w:rsidR="007273F2">
              <w:rPr>
                <w:noProof/>
                <w:webHidden/>
              </w:rPr>
              <w:instrText xml:space="preserve"> PAGEREF _Toc201151901 \h </w:instrText>
            </w:r>
            <w:r w:rsidR="007273F2">
              <w:rPr>
                <w:noProof/>
                <w:webHidden/>
              </w:rPr>
            </w:r>
            <w:r w:rsidR="007273F2">
              <w:rPr>
                <w:noProof/>
                <w:webHidden/>
              </w:rPr>
              <w:fldChar w:fldCharType="separate"/>
            </w:r>
            <w:r w:rsidR="007273F2">
              <w:rPr>
                <w:noProof/>
                <w:webHidden/>
              </w:rPr>
              <w:t>7</w:t>
            </w:r>
            <w:r w:rsidR="007273F2">
              <w:rPr>
                <w:noProof/>
                <w:webHidden/>
              </w:rPr>
              <w:fldChar w:fldCharType="end"/>
            </w:r>
          </w:hyperlink>
        </w:p>
        <w:p w14:paraId="66CBA333" w14:textId="45DF3CE8" w:rsidR="007273F2" w:rsidRDefault="00856BD7">
          <w:pPr>
            <w:pStyle w:val="Innehll2"/>
            <w:tabs>
              <w:tab w:val="right" w:leader="dot" w:pos="7870"/>
            </w:tabs>
            <w:rPr>
              <w:rFonts w:asciiTheme="minorHAnsi" w:eastAsiaTheme="minorEastAsia" w:hAnsiTheme="minorHAnsi"/>
              <w:noProof/>
              <w:sz w:val="22"/>
              <w:lang w:eastAsia="sv-SE"/>
            </w:rPr>
          </w:pPr>
          <w:hyperlink w:anchor="_Toc201151902" w:history="1">
            <w:r w:rsidR="007273F2" w:rsidRPr="00EA46BA">
              <w:rPr>
                <w:rStyle w:val="Hyperlnk"/>
                <w:noProof/>
              </w:rPr>
              <w:t>7.4 Spårföljarutrustning</w:t>
            </w:r>
            <w:r w:rsidR="007273F2">
              <w:rPr>
                <w:noProof/>
                <w:webHidden/>
              </w:rPr>
              <w:tab/>
            </w:r>
            <w:r w:rsidR="007273F2">
              <w:rPr>
                <w:noProof/>
                <w:webHidden/>
              </w:rPr>
              <w:fldChar w:fldCharType="begin"/>
            </w:r>
            <w:r w:rsidR="007273F2">
              <w:rPr>
                <w:noProof/>
                <w:webHidden/>
              </w:rPr>
              <w:instrText xml:space="preserve"> PAGEREF _Toc201151902 \h </w:instrText>
            </w:r>
            <w:r w:rsidR="007273F2">
              <w:rPr>
                <w:noProof/>
                <w:webHidden/>
              </w:rPr>
            </w:r>
            <w:r w:rsidR="007273F2">
              <w:rPr>
                <w:noProof/>
                <w:webHidden/>
              </w:rPr>
              <w:fldChar w:fldCharType="separate"/>
            </w:r>
            <w:r w:rsidR="007273F2">
              <w:rPr>
                <w:noProof/>
                <w:webHidden/>
              </w:rPr>
              <w:t>7</w:t>
            </w:r>
            <w:r w:rsidR="007273F2">
              <w:rPr>
                <w:noProof/>
                <w:webHidden/>
              </w:rPr>
              <w:fldChar w:fldCharType="end"/>
            </w:r>
          </w:hyperlink>
        </w:p>
        <w:p w14:paraId="2D40B644" w14:textId="72ECCD7C" w:rsidR="007273F2" w:rsidRDefault="00856BD7">
          <w:pPr>
            <w:pStyle w:val="Innehll2"/>
            <w:tabs>
              <w:tab w:val="right" w:leader="dot" w:pos="7870"/>
            </w:tabs>
            <w:rPr>
              <w:rFonts w:asciiTheme="minorHAnsi" w:eastAsiaTheme="minorEastAsia" w:hAnsiTheme="minorHAnsi"/>
              <w:noProof/>
              <w:sz w:val="22"/>
              <w:lang w:eastAsia="sv-SE"/>
            </w:rPr>
          </w:pPr>
          <w:hyperlink w:anchor="_Toc201151903" w:history="1">
            <w:r w:rsidR="007273F2" w:rsidRPr="00EA46BA">
              <w:rPr>
                <w:rStyle w:val="Hyperlnk"/>
                <w:noProof/>
              </w:rPr>
              <w:t>7.5 Gardjärn</w:t>
            </w:r>
            <w:r w:rsidR="007273F2">
              <w:rPr>
                <w:noProof/>
                <w:webHidden/>
              </w:rPr>
              <w:tab/>
            </w:r>
            <w:r w:rsidR="007273F2">
              <w:rPr>
                <w:noProof/>
                <w:webHidden/>
              </w:rPr>
              <w:fldChar w:fldCharType="begin"/>
            </w:r>
            <w:r w:rsidR="007273F2">
              <w:rPr>
                <w:noProof/>
                <w:webHidden/>
              </w:rPr>
              <w:instrText xml:space="preserve"> PAGEREF _Toc201151903 \h </w:instrText>
            </w:r>
            <w:r w:rsidR="007273F2">
              <w:rPr>
                <w:noProof/>
                <w:webHidden/>
              </w:rPr>
            </w:r>
            <w:r w:rsidR="007273F2">
              <w:rPr>
                <w:noProof/>
                <w:webHidden/>
              </w:rPr>
              <w:fldChar w:fldCharType="separate"/>
            </w:r>
            <w:r w:rsidR="007273F2">
              <w:rPr>
                <w:noProof/>
                <w:webHidden/>
              </w:rPr>
              <w:t>8</w:t>
            </w:r>
            <w:r w:rsidR="007273F2">
              <w:rPr>
                <w:noProof/>
                <w:webHidden/>
              </w:rPr>
              <w:fldChar w:fldCharType="end"/>
            </w:r>
          </w:hyperlink>
        </w:p>
        <w:p w14:paraId="269D2745" w14:textId="6D8610B7" w:rsidR="007273F2" w:rsidRDefault="00856BD7">
          <w:pPr>
            <w:pStyle w:val="Innehll2"/>
            <w:tabs>
              <w:tab w:val="right" w:leader="dot" w:pos="7870"/>
            </w:tabs>
            <w:rPr>
              <w:rFonts w:asciiTheme="minorHAnsi" w:eastAsiaTheme="minorEastAsia" w:hAnsiTheme="minorHAnsi"/>
              <w:noProof/>
              <w:sz w:val="22"/>
              <w:lang w:eastAsia="sv-SE"/>
            </w:rPr>
          </w:pPr>
          <w:hyperlink w:anchor="_Toc201151904" w:history="1">
            <w:r w:rsidR="007273F2" w:rsidRPr="00EA46BA">
              <w:rPr>
                <w:rStyle w:val="Hyperlnk"/>
                <w:noProof/>
              </w:rPr>
              <w:t>7.6 Broms</w:t>
            </w:r>
            <w:r w:rsidR="007273F2">
              <w:rPr>
                <w:noProof/>
                <w:webHidden/>
              </w:rPr>
              <w:tab/>
            </w:r>
            <w:r w:rsidR="007273F2">
              <w:rPr>
                <w:noProof/>
                <w:webHidden/>
              </w:rPr>
              <w:fldChar w:fldCharType="begin"/>
            </w:r>
            <w:r w:rsidR="007273F2">
              <w:rPr>
                <w:noProof/>
                <w:webHidden/>
              </w:rPr>
              <w:instrText xml:space="preserve"> PAGEREF _Toc201151904 \h </w:instrText>
            </w:r>
            <w:r w:rsidR="007273F2">
              <w:rPr>
                <w:noProof/>
                <w:webHidden/>
              </w:rPr>
            </w:r>
            <w:r w:rsidR="007273F2">
              <w:rPr>
                <w:noProof/>
                <w:webHidden/>
              </w:rPr>
              <w:fldChar w:fldCharType="separate"/>
            </w:r>
            <w:r w:rsidR="007273F2">
              <w:rPr>
                <w:noProof/>
                <w:webHidden/>
              </w:rPr>
              <w:t>8</w:t>
            </w:r>
            <w:r w:rsidR="007273F2">
              <w:rPr>
                <w:noProof/>
                <w:webHidden/>
              </w:rPr>
              <w:fldChar w:fldCharType="end"/>
            </w:r>
          </w:hyperlink>
        </w:p>
        <w:p w14:paraId="75F8505D" w14:textId="4298D299" w:rsidR="007273F2" w:rsidRDefault="00856BD7">
          <w:pPr>
            <w:pStyle w:val="Innehll2"/>
            <w:tabs>
              <w:tab w:val="right" w:leader="dot" w:pos="7870"/>
            </w:tabs>
            <w:rPr>
              <w:rFonts w:asciiTheme="minorHAnsi" w:eastAsiaTheme="minorEastAsia" w:hAnsiTheme="minorHAnsi"/>
              <w:noProof/>
              <w:sz w:val="22"/>
              <w:lang w:eastAsia="sv-SE"/>
            </w:rPr>
          </w:pPr>
          <w:hyperlink w:anchor="_Toc201151905" w:history="1">
            <w:r w:rsidR="007273F2" w:rsidRPr="00EA46BA">
              <w:rPr>
                <w:rStyle w:val="Hyperlnk"/>
                <w:noProof/>
              </w:rPr>
              <w:t>7.7 Kraftöverföring</w:t>
            </w:r>
            <w:r w:rsidR="007273F2">
              <w:rPr>
                <w:noProof/>
                <w:webHidden/>
              </w:rPr>
              <w:tab/>
            </w:r>
            <w:r w:rsidR="007273F2">
              <w:rPr>
                <w:noProof/>
                <w:webHidden/>
              </w:rPr>
              <w:fldChar w:fldCharType="begin"/>
            </w:r>
            <w:r w:rsidR="007273F2">
              <w:rPr>
                <w:noProof/>
                <w:webHidden/>
              </w:rPr>
              <w:instrText xml:space="preserve"> PAGEREF _Toc201151905 \h </w:instrText>
            </w:r>
            <w:r w:rsidR="007273F2">
              <w:rPr>
                <w:noProof/>
                <w:webHidden/>
              </w:rPr>
            </w:r>
            <w:r w:rsidR="007273F2">
              <w:rPr>
                <w:noProof/>
                <w:webHidden/>
              </w:rPr>
              <w:fldChar w:fldCharType="separate"/>
            </w:r>
            <w:r w:rsidR="007273F2">
              <w:rPr>
                <w:noProof/>
                <w:webHidden/>
              </w:rPr>
              <w:t>11</w:t>
            </w:r>
            <w:r w:rsidR="007273F2">
              <w:rPr>
                <w:noProof/>
                <w:webHidden/>
              </w:rPr>
              <w:fldChar w:fldCharType="end"/>
            </w:r>
          </w:hyperlink>
        </w:p>
        <w:p w14:paraId="522FF8DE" w14:textId="243BC72E" w:rsidR="007273F2" w:rsidRDefault="00856BD7">
          <w:pPr>
            <w:pStyle w:val="Innehll2"/>
            <w:tabs>
              <w:tab w:val="right" w:leader="dot" w:pos="7870"/>
            </w:tabs>
            <w:rPr>
              <w:rFonts w:asciiTheme="minorHAnsi" w:eastAsiaTheme="minorEastAsia" w:hAnsiTheme="minorHAnsi"/>
              <w:noProof/>
              <w:sz w:val="22"/>
              <w:lang w:eastAsia="sv-SE"/>
            </w:rPr>
          </w:pPr>
          <w:hyperlink w:anchor="_Toc201151906" w:history="1">
            <w:r w:rsidR="007273F2" w:rsidRPr="00EA46BA">
              <w:rPr>
                <w:rStyle w:val="Hyperlnk"/>
                <w:noProof/>
              </w:rPr>
              <w:t>7.8 Ramverk</w:t>
            </w:r>
            <w:r w:rsidR="007273F2">
              <w:rPr>
                <w:noProof/>
                <w:webHidden/>
              </w:rPr>
              <w:tab/>
            </w:r>
            <w:r w:rsidR="007273F2">
              <w:rPr>
                <w:noProof/>
                <w:webHidden/>
              </w:rPr>
              <w:fldChar w:fldCharType="begin"/>
            </w:r>
            <w:r w:rsidR="007273F2">
              <w:rPr>
                <w:noProof/>
                <w:webHidden/>
              </w:rPr>
              <w:instrText xml:space="preserve"> PAGEREF _Toc201151906 \h </w:instrText>
            </w:r>
            <w:r w:rsidR="007273F2">
              <w:rPr>
                <w:noProof/>
                <w:webHidden/>
              </w:rPr>
            </w:r>
            <w:r w:rsidR="007273F2">
              <w:rPr>
                <w:noProof/>
                <w:webHidden/>
              </w:rPr>
              <w:fldChar w:fldCharType="separate"/>
            </w:r>
            <w:r w:rsidR="007273F2">
              <w:rPr>
                <w:noProof/>
                <w:webHidden/>
              </w:rPr>
              <w:t>11</w:t>
            </w:r>
            <w:r w:rsidR="007273F2">
              <w:rPr>
                <w:noProof/>
                <w:webHidden/>
              </w:rPr>
              <w:fldChar w:fldCharType="end"/>
            </w:r>
          </w:hyperlink>
        </w:p>
        <w:p w14:paraId="156B4ADF" w14:textId="2E3DC62A" w:rsidR="007273F2" w:rsidRDefault="00856BD7">
          <w:pPr>
            <w:pStyle w:val="Innehll2"/>
            <w:tabs>
              <w:tab w:val="right" w:leader="dot" w:pos="7870"/>
            </w:tabs>
            <w:rPr>
              <w:rFonts w:asciiTheme="minorHAnsi" w:eastAsiaTheme="minorEastAsia" w:hAnsiTheme="minorHAnsi"/>
              <w:noProof/>
              <w:sz w:val="22"/>
              <w:lang w:eastAsia="sv-SE"/>
            </w:rPr>
          </w:pPr>
          <w:hyperlink w:anchor="_Toc201151907" w:history="1">
            <w:r w:rsidR="007273F2" w:rsidRPr="00EA46BA">
              <w:rPr>
                <w:rStyle w:val="Hyperlnk"/>
                <w:noProof/>
              </w:rPr>
              <w:t>7.9 Kopplingsanordningar</w:t>
            </w:r>
            <w:r w:rsidR="007273F2">
              <w:rPr>
                <w:noProof/>
                <w:webHidden/>
              </w:rPr>
              <w:tab/>
            </w:r>
            <w:r w:rsidR="007273F2">
              <w:rPr>
                <w:noProof/>
                <w:webHidden/>
              </w:rPr>
              <w:fldChar w:fldCharType="begin"/>
            </w:r>
            <w:r w:rsidR="007273F2">
              <w:rPr>
                <w:noProof/>
                <w:webHidden/>
              </w:rPr>
              <w:instrText xml:space="preserve"> PAGEREF _Toc201151907 \h </w:instrText>
            </w:r>
            <w:r w:rsidR="007273F2">
              <w:rPr>
                <w:noProof/>
                <w:webHidden/>
              </w:rPr>
            </w:r>
            <w:r w:rsidR="007273F2">
              <w:rPr>
                <w:noProof/>
                <w:webHidden/>
              </w:rPr>
              <w:fldChar w:fldCharType="separate"/>
            </w:r>
            <w:r w:rsidR="007273F2">
              <w:rPr>
                <w:noProof/>
                <w:webHidden/>
              </w:rPr>
              <w:t>12</w:t>
            </w:r>
            <w:r w:rsidR="007273F2">
              <w:rPr>
                <w:noProof/>
                <w:webHidden/>
              </w:rPr>
              <w:fldChar w:fldCharType="end"/>
            </w:r>
          </w:hyperlink>
        </w:p>
        <w:p w14:paraId="502407E8" w14:textId="6E0DBF07" w:rsidR="007273F2" w:rsidRDefault="00856BD7">
          <w:pPr>
            <w:pStyle w:val="Innehll2"/>
            <w:tabs>
              <w:tab w:val="right" w:leader="dot" w:pos="7870"/>
            </w:tabs>
            <w:rPr>
              <w:rFonts w:asciiTheme="minorHAnsi" w:eastAsiaTheme="minorEastAsia" w:hAnsiTheme="minorHAnsi"/>
              <w:noProof/>
              <w:sz w:val="22"/>
              <w:lang w:eastAsia="sv-SE"/>
            </w:rPr>
          </w:pPr>
          <w:hyperlink w:anchor="_Toc201151908" w:history="1">
            <w:r w:rsidR="007273F2" w:rsidRPr="00EA46BA">
              <w:rPr>
                <w:rStyle w:val="Hyperlnk"/>
                <w:noProof/>
              </w:rPr>
              <w:t>7.10 Kommunikationsutrustning</w:t>
            </w:r>
            <w:r w:rsidR="007273F2">
              <w:rPr>
                <w:noProof/>
                <w:webHidden/>
              </w:rPr>
              <w:tab/>
            </w:r>
            <w:r w:rsidR="007273F2">
              <w:rPr>
                <w:noProof/>
                <w:webHidden/>
              </w:rPr>
              <w:fldChar w:fldCharType="begin"/>
            </w:r>
            <w:r w:rsidR="007273F2">
              <w:rPr>
                <w:noProof/>
                <w:webHidden/>
              </w:rPr>
              <w:instrText xml:space="preserve"> PAGEREF _Toc201151908 \h </w:instrText>
            </w:r>
            <w:r w:rsidR="007273F2">
              <w:rPr>
                <w:noProof/>
                <w:webHidden/>
              </w:rPr>
            </w:r>
            <w:r w:rsidR="007273F2">
              <w:rPr>
                <w:noProof/>
                <w:webHidden/>
              </w:rPr>
              <w:fldChar w:fldCharType="separate"/>
            </w:r>
            <w:r w:rsidR="007273F2">
              <w:rPr>
                <w:noProof/>
                <w:webHidden/>
              </w:rPr>
              <w:t>19</w:t>
            </w:r>
            <w:r w:rsidR="007273F2">
              <w:rPr>
                <w:noProof/>
                <w:webHidden/>
              </w:rPr>
              <w:fldChar w:fldCharType="end"/>
            </w:r>
          </w:hyperlink>
        </w:p>
        <w:p w14:paraId="11502048" w14:textId="1E728829" w:rsidR="007273F2" w:rsidRDefault="00856BD7">
          <w:pPr>
            <w:pStyle w:val="Innehll2"/>
            <w:tabs>
              <w:tab w:val="right" w:leader="dot" w:pos="7870"/>
            </w:tabs>
            <w:rPr>
              <w:rFonts w:asciiTheme="minorHAnsi" w:eastAsiaTheme="minorEastAsia" w:hAnsiTheme="minorHAnsi"/>
              <w:noProof/>
              <w:sz w:val="22"/>
              <w:lang w:eastAsia="sv-SE"/>
            </w:rPr>
          </w:pPr>
          <w:hyperlink w:anchor="_Toc201151909" w:history="1">
            <w:r w:rsidR="007273F2" w:rsidRPr="00EA46BA">
              <w:rPr>
                <w:rStyle w:val="Hyperlnk"/>
                <w:noProof/>
              </w:rPr>
              <w:t>7.11 Jordning av TSA, maskin och maskindelar</w:t>
            </w:r>
            <w:r w:rsidR="007273F2">
              <w:rPr>
                <w:noProof/>
                <w:webHidden/>
              </w:rPr>
              <w:tab/>
            </w:r>
            <w:r w:rsidR="007273F2">
              <w:rPr>
                <w:noProof/>
                <w:webHidden/>
              </w:rPr>
              <w:fldChar w:fldCharType="begin"/>
            </w:r>
            <w:r w:rsidR="007273F2">
              <w:rPr>
                <w:noProof/>
                <w:webHidden/>
              </w:rPr>
              <w:instrText xml:space="preserve"> PAGEREF _Toc201151909 \h </w:instrText>
            </w:r>
            <w:r w:rsidR="007273F2">
              <w:rPr>
                <w:noProof/>
                <w:webHidden/>
              </w:rPr>
            </w:r>
            <w:r w:rsidR="007273F2">
              <w:rPr>
                <w:noProof/>
                <w:webHidden/>
              </w:rPr>
              <w:fldChar w:fldCharType="separate"/>
            </w:r>
            <w:r w:rsidR="007273F2">
              <w:rPr>
                <w:noProof/>
                <w:webHidden/>
              </w:rPr>
              <w:t>21</w:t>
            </w:r>
            <w:r w:rsidR="007273F2">
              <w:rPr>
                <w:noProof/>
                <w:webHidden/>
              </w:rPr>
              <w:fldChar w:fldCharType="end"/>
            </w:r>
          </w:hyperlink>
        </w:p>
        <w:p w14:paraId="49F32B32" w14:textId="45E13628" w:rsidR="007273F2" w:rsidRDefault="00856BD7">
          <w:pPr>
            <w:pStyle w:val="Innehll2"/>
            <w:tabs>
              <w:tab w:val="right" w:leader="dot" w:pos="7870"/>
            </w:tabs>
            <w:rPr>
              <w:rFonts w:asciiTheme="minorHAnsi" w:eastAsiaTheme="minorEastAsia" w:hAnsiTheme="minorHAnsi"/>
              <w:noProof/>
              <w:sz w:val="22"/>
              <w:lang w:eastAsia="sv-SE"/>
            </w:rPr>
          </w:pPr>
          <w:hyperlink w:anchor="_Toc201151910" w:history="1">
            <w:r w:rsidR="007273F2" w:rsidRPr="00EA46BA">
              <w:rPr>
                <w:rStyle w:val="Hyperlnk"/>
                <w:noProof/>
              </w:rPr>
              <w:t>7.12 Läckage</w:t>
            </w:r>
            <w:r w:rsidR="007273F2">
              <w:rPr>
                <w:noProof/>
                <w:webHidden/>
              </w:rPr>
              <w:tab/>
            </w:r>
            <w:r w:rsidR="007273F2">
              <w:rPr>
                <w:noProof/>
                <w:webHidden/>
              </w:rPr>
              <w:fldChar w:fldCharType="begin"/>
            </w:r>
            <w:r w:rsidR="007273F2">
              <w:rPr>
                <w:noProof/>
                <w:webHidden/>
              </w:rPr>
              <w:instrText xml:space="preserve"> PAGEREF _Toc201151910 \h </w:instrText>
            </w:r>
            <w:r w:rsidR="007273F2">
              <w:rPr>
                <w:noProof/>
                <w:webHidden/>
              </w:rPr>
            </w:r>
            <w:r w:rsidR="007273F2">
              <w:rPr>
                <w:noProof/>
                <w:webHidden/>
              </w:rPr>
              <w:fldChar w:fldCharType="separate"/>
            </w:r>
            <w:r w:rsidR="007273F2">
              <w:rPr>
                <w:noProof/>
                <w:webHidden/>
              </w:rPr>
              <w:t>22</w:t>
            </w:r>
            <w:r w:rsidR="007273F2">
              <w:rPr>
                <w:noProof/>
                <w:webHidden/>
              </w:rPr>
              <w:fldChar w:fldCharType="end"/>
            </w:r>
          </w:hyperlink>
        </w:p>
        <w:p w14:paraId="10CCEA1E" w14:textId="3553747F" w:rsidR="007273F2" w:rsidRDefault="00856BD7">
          <w:pPr>
            <w:pStyle w:val="Innehll2"/>
            <w:tabs>
              <w:tab w:val="right" w:leader="dot" w:pos="7870"/>
            </w:tabs>
            <w:rPr>
              <w:rFonts w:asciiTheme="minorHAnsi" w:eastAsiaTheme="minorEastAsia" w:hAnsiTheme="minorHAnsi"/>
              <w:noProof/>
              <w:sz w:val="22"/>
              <w:lang w:eastAsia="sv-SE"/>
            </w:rPr>
          </w:pPr>
          <w:hyperlink w:anchor="_Toc201151911" w:history="1">
            <w:r w:rsidR="007273F2" w:rsidRPr="00EA46BA">
              <w:rPr>
                <w:rStyle w:val="Hyperlnk"/>
                <w:noProof/>
              </w:rPr>
              <w:t>7.13 Säkerhetsteknisk utrustning</w:t>
            </w:r>
            <w:r w:rsidR="007273F2">
              <w:rPr>
                <w:noProof/>
                <w:webHidden/>
              </w:rPr>
              <w:tab/>
            </w:r>
            <w:r w:rsidR="007273F2">
              <w:rPr>
                <w:noProof/>
                <w:webHidden/>
              </w:rPr>
              <w:fldChar w:fldCharType="begin"/>
            </w:r>
            <w:r w:rsidR="007273F2">
              <w:rPr>
                <w:noProof/>
                <w:webHidden/>
              </w:rPr>
              <w:instrText xml:space="preserve"> PAGEREF _Toc201151911 \h </w:instrText>
            </w:r>
            <w:r w:rsidR="007273F2">
              <w:rPr>
                <w:noProof/>
                <w:webHidden/>
              </w:rPr>
            </w:r>
            <w:r w:rsidR="007273F2">
              <w:rPr>
                <w:noProof/>
                <w:webHidden/>
              </w:rPr>
              <w:fldChar w:fldCharType="separate"/>
            </w:r>
            <w:r w:rsidR="007273F2">
              <w:rPr>
                <w:noProof/>
                <w:webHidden/>
              </w:rPr>
              <w:t>22</w:t>
            </w:r>
            <w:r w:rsidR="007273F2">
              <w:rPr>
                <w:noProof/>
                <w:webHidden/>
              </w:rPr>
              <w:fldChar w:fldCharType="end"/>
            </w:r>
          </w:hyperlink>
        </w:p>
        <w:p w14:paraId="203E4948" w14:textId="6D0BA878" w:rsidR="007273F2" w:rsidRDefault="00856BD7">
          <w:pPr>
            <w:pStyle w:val="Innehll2"/>
            <w:tabs>
              <w:tab w:val="right" w:leader="dot" w:pos="7870"/>
            </w:tabs>
            <w:rPr>
              <w:rFonts w:asciiTheme="minorHAnsi" w:eastAsiaTheme="minorEastAsia" w:hAnsiTheme="minorHAnsi"/>
              <w:noProof/>
              <w:sz w:val="22"/>
              <w:lang w:eastAsia="sv-SE"/>
            </w:rPr>
          </w:pPr>
          <w:hyperlink w:anchor="_Toc201151912" w:history="1">
            <w:r w:rsidR="007273F2" w:rsidRPr="00EA46BA">
              <w:rPr>
                <w:rStyle w:val="Hyperlnk"/>
                <w:noProof/>
              </w:rPr>
              <w:t>7.14 Elinstallationer</w:t>
            </w:r>
            <w:r w:rsidR="007273F2">
              <w:rPr>
                <w:noProof/>
                <w:webHidden/>
              </w:rPr>
              <w:tab/>
            </w:r>
            <w:r w:rsidR="007273F2">
              <w:rPr>
                <w:noProof/>
                <w:webHidden/>
              </w:rPr>
              <w:fldChar w:fldCharType="begin"/>
            </w:r>
            <w:r w:rsidR="007273F2">
              <w:rPr>
                <w:noProof/>
                <w:webHidden/>
              </w:rPr>
              <w:instrText xml:space="preserve"> PAGEREF _Toc201151912 \h </w:instrText>
            </w:r>
            <w:r w:rsidR="007273F2">
              <w:rPr>
                <w:noProof/>
                <w:webHidden/>
              </w:rPr>
            </w:r>
            <w:r w:rsidR="007273F2">
              <w:rPr>
                <w:noProof/>
                <w:webHidden/>
              </w:rPr>
              <w:fldChar w:fldCharType="separate"/>
            </w:r>
            <w:r w:rsidR="007273F2">
              <w:rPr>
                <w:noProof/>
                <w:webHidden/>
              </w:rPr>
              <w:t>27</w:t>
            </w:r>
            <w:r w:rsidR="007273F2">
              <w:rPr>
                <w:noProof/>
                <w:webHidden/>
              </w:rPr>
              <w:fldChar w:fldCharType="end"/>
            </w:r>
          </w:hyperlink>
        </w:p>
        <w:p w14:paraId="108E1478" w14:textId="185B4C7A" w:rsidR="007273F2" w:rsidRDefault="00856BD7">
          <w:pPr>
            <w:pStyle w:val="Innehll2"/>
            <w:tabs>
              <w:tab w:val="right" w:leader="dot" w:pos="7870"/>
            </w:tabs>
            <w:rPr>
              <w:rFonts w:asciiTheme="minorHAnsi" w:eastAsiaTheme="minorEastAsia" w:hAnsiTheme="minorHAnsi"/>
              <w:noProof/>
              <w:sz w:val="22"/>
              <w:lang w:eastAsia="sv-SE"/>
            </w:rPr>
          </w:pPr>
          <w:hyperlink w:anchor="_Toc201151913" w:history="1">
            <w:r w:rsidR="007273F2" w:rsidRPr="00EA46BA">
              <w:rPr>
                <w:rStyle w:val="Hyperlnk"/>
                <w:noProof/>
              </w:rPr>
              <w:t>7.15 EMC</w:t>
            </w:r>
            <w:r w:rsidR="007273F2">
              <w:rPr>
                <w:noProof/>
                <w:webHidden/>
              </w:rPr>
              <w:tab/>
            </w:r>
            <w:r w:rsidR="007273F2">
              <w:rPr>
                <w:noProof/>
                <w:webHidden/>
              </w:rPr>
              <w:fldChar w:fldCharType="begin"/>
            </w:r>
            <w:r w:rsidR="007273F2">
              <w:rPr>
                <w:noProof/>
                <w:webHidden/>
              </w:rPr>
              <w:instrText xml:space="preserve"> PAGEREF _Toc201151913 \h </w:instrText>
            </w:r>
            <w:r w:rsidR="007273F2">
              <w:rPr>
                <w:noProof/>
                <w:webHidden/>
              </w:rPr>
            </w:r>
            <w:r w:rsidR="007273F2">
              <w:rPr>
                <w:noProof/>
                <w:webHidden/>
              </w:rPr>
              <w:fldChar w:fldCharType="separate"/>
            </w:r>
            <w:r w:rsidR="007273F2">
              <w:rPr>
                <w:noProof/>
                <w:webHidden/>
              </w:rPr>
              <w:t>27</w:t>
            </w:r>
            <w:r w:rsidR="007273F2">
              <w:rPr>
                <w:noProof/>
                <w:webHidden/>
              </w:rPr>
              <w:fldChar w:fldCharType="end"/>
            </w:r>
          </w:hyperlink>
        </w:p>
        <w:p w14:paraId="35B3F3BF" w14:textId="46D628EB" w:rsidR="007273F2" w:rsidRDefault="00856BD7">
          <w:pPr>
            <w:pStyle w:val="Innehll2"/>
            <w:tabs>
              <w:tab w:val="right" w:leader="dot" w:pos="7870"/>
            </w:tabs>
            <w:rPr>
              <w:rFonts w:asciiTheme="minorHAnsi" w:eastAsiaTheme="minorEastAsia" w:hAnsiTheme="minorHAnsi"/>
              <w:noProof/>
              <w:sz w:val="22"/>
              <w:lang w:eastAsia="sv-SE"/>
            </w:rPr>
          </w:pPr>
          <w:hyperlink w:anchor="_Toc201151914" w:history="1">
            <w:r w:rsidR="007273F2" w:rsidRPr="00EA46BA">
              <w:rPr>
                <w:rStyle w:val="Hyperlnk"/>
                <w:noProof/>
              </w:rPr>
              <w:t>7.16 Last- och utrustningssäkring</w:t>
            </w:r>
            <w:r w:rsidR="007273F2">
              <w:rPr>
                <w:noProof/>
                <w:webHidden/>
              </w:rPr>
              <w:tab/>
            </w:r>
            <w:r w:rsidR="007273F2">
              <w:rPr>
                <w:noProof/>
                <w:webHidden/>
              </w:rPr>
              <w:fldChar w:fldCharType="begin"/>
            </w:r>
            <w:r w:rsidR="007273F2">
              <w:rPr>
                <w:noProof/>
                <w:webHidden/>
              </w:rPr>
              <w:instrText xml:space="preserve"> PAGEREF _Toc201151914 \h </w:instrText>
            </w:r>
            <w:r w:rsidR="007273F2">
              <w:rPr>
                <w:noProof/>
                <w:webHidden/>
              </w:rPr>
            </w:r>
            <w:r w:rsidR="007273F2">
              <w:rPr>
                <w:noProof/>
                <w:webHidden/>
              </w:rPr>
              <w:fldChar w:fldCharType="separate"/>
            </w:r>
            <w:r w:rsidR="007273F2">
              <w:rPr>
                <w:noProof/>
                <w:webHidden/>
              </w:rPr>
              <w:t>28</w:t>
            </w:r>
            <w:r w:rsidR="007273F2">
              <w:rPr>
                <w:noProof/>
                <w:webHidden/>
              </w:rPr>
              <w:fldChar w:fldCharType="end"/>
            </w:r>
          </w:hyperlink>
        </w:p>
        <w:p w14:paraId="539AAA0C" w14:textId="68BF87B8" w:rsidR="007273F2" w:rsidRDefault="00856BD7">
          <w:pPr>
            <w:pStyle w:val="Innehll1"/>
            <w:rPr>
              <w:rFonts w:asciiTheme="minorHAnsi" w:eastAsiaTheme="minorEastAsia" w:hAnsiTheme="minorHAnsi"/>
              <w:noProof/>
              <w:sz w:val="22"/>
              <w:lang w:eastAsia="sv-SE"/>
            </w:rPr>
          </w:pPr>
          <w:hyperlink w:anchor="_Toc201151915" w:history="1">
            <w:r w:rsidR="007273F2" w:rsidRPr="00EA46BA">
              <w:rPr>
                <w:rStyle w:val="Hyperlnk"/>
                <w:noProof/>
              </w:rPr>
              <w:t>8 Underhåll</w:t>
            </w:r>
            <w:r w:rsidR="007273F2">
              <w:rPr>
                <w:noProof/>
                <w:webHidden/>
              </w:rPr>
              <w:tab/>
            </w:r>
            <w:r w:rsidR="007273F2">
              <w:rPr>
                <w:noProof/>
                <w:webHidden/>
              </w:rPr>
              <w:fldChar w:fldCharType="begin"/>
            </w:r>
            <w:r w:rsidR="007273F2">
              <w:rPr>
                <w:noProof/>
                <w:webHidden/>
              </w:rPr>
              <w:instrText xml:space="preserve"> PAGEREF _Toc201151915 \h </w:instrText>
            </w:r>
            <w:r w:rsidR="007273F2">
              <w:rPr>
                <w:noProof/>
                <w:webHidden/>
              </w:rPr>
            </w:r>
            <w:r w:rsidR="007273F2">
              <w:rPr>
                <w:noProof/>
                <w:webHidden/>
              </w:rPr>
              <w:fldChar w:fldCharType="separate"/>
            </w:r>
            <w:r w:rsidR="007273F2">
              <w:rPr>
                <w:noProof/>
                <w:webHidden/>
              </w:rPr>
              <w:t>29</w:t>
            </w:r>
            <w:r w:rsidR="007273F2">
              <w:rPr>
                <w:noProof/>
                <w:webHidden/>
              </w:rPr>
              <w:fldChar w:fldCharType="end"/>
            </w:r>
          </w:hyperlink>
        </w:p>
        <w:p w14:paraId="6F7A6905" w14:textId="7A1C82BF" w:rsidR="007273F2" w:rsidRDefault="00856BD7">
          <w:pPr>
            <w:pStyle w:val="Innehll1"/>
            <w:rPr>
              <w:rFonts w:asciiTheme="minorHAnsi" w:eastAsiaTheme="minorEastAsia" w:hAnsiTheme="minorHAnsi"/>
              <w:noProof/>
              <w:sz w:val="22"/>
              <w:lang w:eastAsia="sv-SE"/>
            </w:rPr>
          </w:pPr>
          <w:hyperlink w:anchor="_Toc201151916" w:history="1">
            <w:r w:rsidR="007273F2" w:rsidRPr="00EA46BA">
              <w:rPr>
                <w:rStyle w:val="Hyperlnk"/>
                <w:noProof/>
              </w:rPr>
              <w:t>9 Referenser</w:t>
            </w:r>
            <w:r w:rsidR="007273F2">
              <w:rPr>
                <w:noProof/>
                <w:webHidden/>
              </w:rPr>
              <w:tab/>
            </w:r>
            <w:r w:rsidR="007273F2">
              <w:rPr>
                <w:noProof/>
                <w:webHidden/>
              </w:rPr>
              <w:fldChar w:fldCharType="begin"/>
            </w:r>
            <w:r w:rsidR="007273F2">
              <w:rPr>
                <w:noProof/>
                <w:webHidden/>
              </w:rPr>
              <w:instrText xml:space="preserve"> PAGEREF _Toc201151916 \h </w:instrText>
            </w:r>
            <w:r w:rsidR="007273F2">
              <w:rPr>
                <w:noProof/>
                <w:webHidden/>
              </w:rPr>
            </w:r>
            <w:r w:rsidR="007273F2">
              <w:rPr>
                <w:noProof/>
                <w:webHidden/>
              </w:rPr>
              <w:fldChar w:fldCharType="separate"/>
            </w:r>
            <w:r w:rsidR="007273F2">
              <w:rPr>
                <w:noProof/>
                <w:webHidden/>
              </w:rPr>
              <w:t>30</w:t>
            </w:r>
            <w:r w:rsidR="007273F2">
              <w:rPr>
                <w:noProof/>
                <w:webHidden/>
              </w:rPr>
              <w:fldChar w:fldCharType="end"/>
            </w:r>
          </w:hyperlink>
        </w:p>
        <w:p w14:paraId="461BDCC7" w14:textId="5A58061F" w:rsidR="007273F2" w:rsidRDefault="00856BD7">
          <w:pPr>
            <w:pStyle w:val="Innehll1"/>
            <w:rPr>
              <w:rFonts w:asciiTheme="minorHAnsi" w:eastAsiaTheme="minorEastAsia" w:hAnsiTheme="minorHAnsi"/>
              <w:noProof/>
              <w:sz w:val="22"/>
              <w:lang w:eastAsia="sv-SE"/>
            </w:rPr>
          </w:pPr>
          <w:hyperlink w:anchor="_Toc201151917" w:history="1">
            <w:r w:rsidR="007273F2" w:rsidRPr="00EA46BA">
              <w:rPr>
                <w:rStyle w:val="Hyperlnk"/>
                <w:noProof/>
              </w:rPr>
              <w:t>Versionslogg</w:t>
            </w:r>
            <w:r w:rsidR="007273F2">
              <w:rPr>
                <w:noProof/>
                <w:webHidden/>
              </w:rPr>
              <w:tab/>
            </w:r>
            <w:r w:rsidR="007273F2">
              <w:rPr>
                <w:noProof/>
                <w:webHidden/>
              </w:rPr>
              <w:fldChar w:fldCharType="begin"/>
            </w:r>
            <w:r w:rsidR="007273F2">
              <w:rPr>
                <w:noProof/>
                <w:webHidden/>
              </w:rPr>
              <w:instrText xml:space="preserve"> PAGEREF _Toc201151917 \h </w:instrText>
            </w:r>
            <w:r w:rsidR="007273F2">
              <w:rPr>
                <w:noProof/>
                <w:webHidden/>
              </w:rPr>
            </w:r>
            <w:r w:rsidR="007273F2">
              <w:rPr>
                <w:noProof/>
                <w:webHidden/>
              </w:rPr>
              <w:fldChar w:fldCharType="separate"/>
            </w:r>
            <w:r w:rsidR="007273F2">
              <w:rPr>
                <w:noProof/>
                <w:webHidden/>
              </w:rPr>
              <w:t>32</w:t>
            </w:r>
            <w:r w:rsidR="007273F2">
              <w:rPr>
                <w:noProof/>
                <w:webHidden/>
              </w:rPr>
              <w:fldChar w:fldCharType="end"/>
            </w:r>
          </w:hyperlink>
        </w:p>
        <w:p w14:paraId="65121E0D" w14:textId="35F190CA" w:rsidR="00162950" w:rsidRDefault="00162950" w:rsidP="00162950">
          <w:r>
            <w:fldChar w:fldCharType="end"/>
          </w:r>
        </w:p>
      </w:sdtContent>
    </w:sdt>
    <w:p w14:paraId="0317B62A" w14:textId="5D531C09" w:rsidR="00162950" w:rsidRDefault="00162950" w:rsidP="00162950">
      <w:pPr>
        <w:spacing w:after="200" w:line="24" w:lineRule="auto"/>
        <w:rPr>
          <w:rFonts w:ascii="Arial" w:eastAsiaTheme="majorEastAsia" w:hAnsi="Arial" w:cstheme="majorBidi"/>
          <w:b/>
          <w:bCs/>
          <w:sz w:val="28"/>
          <w:szCs w:val="28"/>
        </w:rPr>
      </w:pPr>
      <w:r>
        <w:br w:type="page"/>
      </w:r>
    </w:p>
    <w:p w14:paraId="3FB409C7" w14:textId="77777777" w:rsidR="00162950" w:rsidRPr="0095311F" w:rsidRDefault="00162950" w:rsidP="00162950">
      <w:pPr>
        <w:pStyle w:val="Rubrik1"/>
      </w:pPr>
      <w:bookmarkStart w:id="4" w:name="_Toc201151890"/>
      <w:r w:rsidRPr="0095311F">
        <w:lastRenderedPageBreak/>
        <w:t>1 Syfte</w:t>
      </w:r>
      <w:bookmarkEnd w:id="3"/>
      <w:bookmarkEnd w:id="4"/>
    </w:p>
    <w:p w14:paraId="78E7EAB0" w14:textId="77777777" w:rsidR="00162950" w:rsidRDefault="00162950" w:rsidP="00162950">
      <w:pPr>
        <w:tabs>
          <w:tab w:val="left" w:pos="3420"/>
        </w:tabs>
      </w:pPr>
      <w:r w:rsidRPr="00AF7F0B">
        <w:t xml:space="preserve">Syftet med dokumentet är att </w:t>
      </w:r>
      <w:r>
        <w:t xml:space="preserve">reglera </w:t>
      </w:r>
      <w:r w:rsidRPr="00AF7F0B">
        <w:t>tunga spårgående arbetsredskap (TSA)</w:t>
      </w:r>
      <w:r>
        <w:t xml:space="preserve"> avseende de tekniska kraven för att ges tillträde</w:t>
      </w:r>
      <w:r w:rsidRPr="00AF7F0B">
        <w:t xml:space="preserve"> </w:t>
      </w:r>
      <w:r>
        <w:t xml:space="preserve">till </w:t>
      </w:r>
      <w:r w:rsidRPr="00AF7F0B">
        <w:t>Trafikverket</w:t>
      </w:r>
      <w:r>
        <w:t xml:space="preserve">s </w:t>
      </w:r>
      <w:r w:rsidRPr="007E1702">
        <w:t>spåranläggning</w:t>
      </w:r>
      <w:r w:rsidRPr="00AF7F0B">
        <w:t>.</w:t>
      </w:r>
    </w:p>
    <w:p w14:paraId="74235925" w14:textId="77777777" w:rsidR="00162950" w:rsidRPr="00377B60" w:rsidRDefault="00162950" w:rsidP="00162950">
      <w:pPr>
        <w:pStyle w:val="Rubrik1"/>
      </w:pPr>
      <w:bookmarkStart w:id="5" w:name="_Toc404846321"/>
      <w:bookmarkStart w:id="6" w:name="_Toc201151891"/>
      <w:r w:rsidRPr="00497DA4">
        <w:t xml:space="preserve">2 </w:t>
      </w:r>
      <w:bookmarkStart w:id="7" w:name="_Toc341941230"/>
      <w:bookmarkStart w:id="8" w:name="_Toc342388384"/>
      <w:bookmarkStart w:id="9" w:name="_Toc343668569"/>
      <w:r w:rsidRPr="00497DA4">
        <w:t>Omfattning</w:t>
      </w:r>
      <w:bookmarkEnd w:id="5"/>
      <w:bookmarkEnd w:id="6"/>
      <w:bookmarkEnd w:id="7"/>
      <w:bookmarkEnd w:id="8"/>
      <w:bookmarkEnd w:id="9"/>
      <w:r>
        <w:tab/>
      </w:r>
    </w:p>
    <w:p w14:paraId="0B1FE059" w14:textId="77777777" w:rsidR="00162950" w:rsidRDefault="00162950" w:rsidP="00162950">
      <w:pPr>
        <w:tabs>
          <w:tab w:val="left" w:pos="3420"/>
        </w:tabs>
      </w:pPr>
      <w:r w:rsidRPr="00377B60">
        <w:t>Detta dokument ingår i en dokumentserie</w:t>
      </w:r>
      <w:r>
        <w:t xml:space="preserve">; strukturen beskrivs i </w:t>
      </w:r>
      <w:r>
        <w:rPr>
          <w:i/>
        </w:rPr>
        <w:t>TDOK 2022</w:t>
      </w:r>
      <w:r w:rsidRPr="00343B8F">
        <w:rPr>
          <w:i/>
        </w:rPr>
        <w:t>:0001</w:t>
      </w:r>
      <w:r>
        <w:t xml:space="preserve"> </w:t>
      </w:r>
      <w:r w:rsidRPr="00377B60">
        <w:rPr>
          <w:i/>
        </w:rPr>
        <w:t>Tunga spårgående arbetsre</w:t>
      </w:r>
      <w:r>
        <w:rPr>
          <w:i/>
        </w:rPr>
        <w:t>d</w:t>
      </w:r>
      <w:r w:rsidRPr="00377B60">
        <w:rPr>
          <w:i/>
        </w:rPr>
        <w:t xml:space="preserve">skap – Operativa och tekniska </w:t>
      </w:r>
      <w:r>
        <w:rPr>
          <w:i/>
        </w:rPr>
        <w:t>förutsättningar</w:t>
      </w:r>
      <w:r>
        <w:t>.</w:t>
      </w:r>
    </w:p>
    <w:p w14:paraId="60EE6C34" w14:textId="77777777" w:rsidR="00162950" w:rsidRPr="00377B60" w:rsidRDefault="00162950" w:rsidP="00162950">
      <w:pPr>
        <w:tabs>
          <w:tab w:val="left" w:pos="3420"/>
        </w:tabs>
      </w:pPr>
    </w:p>
    <w:p w14:paraId="35B9F7BC" w14:textId="77777777" w:rsidR="00162950" w:rsidRPr="008A1EC9" w:rsidRDefault="00162950" w:rsidP="00162950">
      <w:r>
        <w:t>De t</w:t>
      </w:r>
      <w:r w:rsidRPr="00377B60">
        <w:t xml:space="preserve">ekniska kraven är grunden för vad som kan tillåtas på Trafikverkets </w:t>
      </w:r>
      <w:r w:rsidRPr="007E1702">
        <w:t>spåranläggning men täcker inte alla de krav som t.ex. vilar på innehavaren och tillverkaren av TSA.</w:t>
      </w:r>
    </w:p>
    <w:p w14:paraId="3A61AFE7" w14:textId="77777777" w:rsidR="00162950" w:rsidRDefault="00162950" w:rsidP="00162950">
      <w:pPr>
        <w:tabs>
          <w:tab w:val="left" w:pos="3420"/>
        </w:tabs>
      </w:pPr>
    </w:p>
    <w:p w14:paraId="50A60B22" w14:textId="77777777" w:rsidR="00162950" w:rsidRDefault="00162950" w:rsidP="00162950">
      <w:pPr>
        <w:tabs>
          <w:tab w:val="left" w:pos="3420"/>
        </w:tabs>
      </w:pPr>
      <w:r w:rsidRPr="008D6505">
        <w:t>Dokumentet</w:t>
      </w:r>
      <w:r>
        <w:t>:</w:t>
      </w:r>
    </w:p>
    <w:p w14:paraId="0D05E581" w14:textId="77777777" w:rsidR="00162950" w:rsidRDefault="00162950" w:rsidP="00162950">
      <w:pPr>
        <w:pStyle w:val="Liststycke"/>
        <w:numPr>
          <w:ilvl w:val="0"/>
          <w:numId w:val="12"/>
        </w:numPr>
        <w:ind w:left="714" w:hanging="357"/>
        <w:contextualSpacing w:val="0"/>
        <w:rPr>
          <w:szCs w:val="22"/>
        </w:rPr>
      </w:pPr>
      <w:r>
        <w:rPr>
          <w:szCs w:val="22"/>
        </w:rPr>
        <w:t>r</w:t>
      </w:r>
      <w:r w:rsidRPr="00620524">
        <w:rPr>
          <w:szCs w:val="22"/>
        </w:rPr>
        <w:t>iktar sig främst till personal som ska bedöma om TSA uppfyller de tekniska kraven</w:t>
      </w:r>
    </w:p>
    <w:p w14:paraId="36424AA6" w14:textId="77777777" w:rsidR="00162950" w:rsidRPr="007E1702" w:rsidRDefault="00162950" w:rsidP="00162950">
      <w:pPr>
        <w:pStyle w:val="Liststycke"/>
        <w:numPr>
          <w:ilvl w:val="0"/>
          <w:numId w:val="12"/>
        </w:numPr>
        <w:ind w:left="714" w:right="-283" w:hanging="357"/>
        <w:contextualSpacing w:val="0"/>
        <w:rPr>
          <w:szCs w:val="22"/>
        </w:rPr>
      </w:pPr>
      <w:r>
        <w:rPr>
          <w:szCs w:val="22"/>
        </w:rPr>
        <w:t>g</w:t>
      </w:r>
      <w:r w:rsidRPr="00620524">
        <w:rPr>
          <w:szCs w:val="22"/>
        </w:rPr>
        <w:t>er viktig information till tillverkare</w:t>
      </w:r>
      <w:r>
        <w:rPr>
          <w:szCs w:val="22"/>
        </w:rPr>
        <w:t xml:space="preserve">, maskinägare, </w:t>
      </w:r>
      <w:r w:rsidRPr="007E1702">
        <w:rPr>
          <w:szCs w:val="22"/>
        </w:rPr>
        <w:t>och innehavare men täcker inte alla de krav som åligger dem</w:t>
      </w:r>
    </w:p>
    <w:p w14:paraId="28369268" w14:textId="77777777" w:rsidR="00162950" w:rsidRPr="007E1702" w:rsidRDefault="00162950" w:rsidP="00162950">
      <w:pPr>
        <w:pStyle w:val="Liststycke"/>
        <w:numPr>
          <w:ilvl w:val="0"/>
          <w:numId w:val="12"/>
        </w:numPr>
        <w:ind w:left="714" w:hanging="357"/>
        <w:contextualSpacing w:val="0"/>
      </w:pPr>
      <w:r w:rsidRPr="007E1702">
        <w:t>gäller för TSA med normalspårvidd 1435 mm.</w:t>
      </w:r>
    </w:p>
    <w:p w14:paraId="509B59ED" w14:textId="77777777" w:rsidR="00162950" w:rsidRPr="007E1702" w:rsidRDefault="00162950" w:rsidP="00162950"/>
    <w:p w14:paraId="72D5B123" w14:textId="77777777" w:rsidR="00162950" w:rsidRPr="005A2691" w:rsidRDefault="00162950" w:rsidP="00162950">
      <w:r w:rsidRPr="007E1702">
        <w:t>Där tillverkare omnämns i detta dokument vilar ansvaret på innehavaren av TSA gentemot Trafikverket att kraven i detta dokument uppfylls.</w:t>
      </w:r>
    </w:p>
    <w:p w14:paraId="0AF975F7" w14:textId="77777777" w:rsidR="00162950" w:rsidRDefault="00162950" w:rsidP="00162950">
      <w:pPr>
        <w:pStyle w:val="Rubrik1"/>
      </w:pPr>
      <w:bookmarkStart w:id="10" w:name="_Toc342388387"/>
      <w:bookmarkStart w:id="11" w:name="_Toc343668572"/>
      <w:bookmarkStart w:id="12" w:name="_Toc404846322"/>
      <w:bookmarkStart w:id="13" w:name="_Toc201151892"/>
      <w:r>
        <w:t>3 Definitioner</w:t>
      </w:r>
      <w:bookmarkEnd w:id="10"/>
      <w:bookmarkEnd w:id="11"/>
      <w:bookmarkEnd w:id="12"/>
      <w:bookmarkEnd w:id="13"/>
    </w:p>
    <w:p w14:paraId="1F2F4E16" w14:textId="77777777" w:rsidR="00162950" w:rsidRPr="006D5058" w:rsidRDefault="00162950" w:rsidP="00162950">
      <w:r>
        <w:t xml:space="preserve">Definitioner redovisas i </w:t>
      </w:r>
      <w:r>
        <w:rPr>
          <w:i/>
        </w:rPr>
        <w:t>TDOK 2022</w:t>
      </w:r>
      <w:r w:rsidRPr="00A52673">
        <w:rPr>
          <w:i/>
        </w:rPr>
        <w:t>:0001 Tunga spårgående arbetsredskap – Operativa och tekniska förutsättningar</w:t>
      </w:r>
      <w:r>
        <w:t>.</w:t>
      </w:r>
    </w:p>
    <w:p w14:paraId="74D37529" w14:textId="77777777" w:rsidR="00162950" w:rsidRPr="007C3791" w:rsidRDefault="00162950" w:rsidP="00162950">
      <w:pPr>
        <w:pStyle w:val="Rubrik1"/>
      </w:pPr>
      <w:bookmarkStart w:id="14" w:name="_Toc343668573"/>
      <w:bookmarkStart w:id="15" w:name="_Toc404846323"/>
      <w:bookmarkStart w:id="16" w:name="_Toc201151893"/>
      <w:r>
        <w:t xml:space="preserve">4 </w:t>
      </w:r>
      <w:r w:rsidRPr="007C3791">
        <w:t>Ansvar</w:t>
      </w:r>
      <w:bookmarkEnd w:id="14"/>
      <w:bookmarkEnd w:id="15"/>
      <w:bookmarkEnd w:id="16"/>
    </w:p>
    <w:p w14:paraId="6F42978F" w14:textId="77777777" w:rsidR="00162950" w:rsidRDefault="00162950" w:rsidP="00162950">
      <w:r>
        <w:t>Den c</w:t>
      </w:r>
      <w:r w:rsidRPr="00A743D8">
        <w:t xml:space="preserve">hef </w:t>
      </w:r>
      <w:r>
        <w:t xml:space="preserve">i Trafikverket </w:t>
      </w:r>
      <w:r w:rsidRPr="00A743D8">
        <w:t xml:space="preserve">som enligt </w:t>
      </w:r>
      <w:r>
        <w:t>delegering</w:t>
      </w:r>
      <w:r w:rsidRPr="00A743D8">
        <w:t xml:space="preserve"> av beslut</w:t>
      </w:r>
      <w:r>
        <w:t>ander</w:t>
      </w:r>
      <w:r w:rsidRPr="00A743D8">
        <w:t>ätt ansvarar för dokumentet</w:t>
      </w:r>
      <w:r>
        <w:t>,</w:t>
      </w:r>
      <w:r w:rsidRPr="00A743D8">
        <w:t xml:space="preserve"> ansvarar </w:t>
      </w:r>
      <w:r>
        <w:t xml:space="preserve">även </w:t>
      </w:r>
      <w:r w:rsidRPr="00A743D8">
        <w:t xml:space="preserve">för att dokumentet är uppdaterat och </w:t>
      </w:r>
      <w:r>
        <w:t>infört i verksamheten</w:t>
      </w:r>
      <w:r w:rsidRPr="00A743D8">
        <w:t>.</w:t>
      </w:r>
    </w:p>
    <w:p w14:paraId="68BD37EA" w14:textId="77777777" w:rsidR="00162950" w:rsidRDefault="00162950" w:rsidP="00162950">
      <w:pPr>
        <w:spacing w:after="160" w:line="259" w:lineRule="auto"/>
      </w:pPr>
      <w:r>
        <w:br w:type="page"/>
      </w:r>
    </w:p>
    <w:p w14:paraId="3E170CA9" w14:textId="77777777" w:rsidR="00162950" w:rsidRPr="00652594" w:rsidRDefault="00162950" w:rsidP="00162950">
      <w:pPr>
        <w:pStyle w:val="Rubrik1"/>
      </w:pPr>
      <w:bookmarkStart w:id="17" w:name="_Toc341941235"/>
      <w:bookmarkStart w:id="18" w:name="_Toc342388389"/>
      <w:bookmarkStart w:id="19" w:name="_Toc343668574"/>
      <w:bookmarkStart w:id="20" w:name="_Toc404846324"/>
      <w:bookmarkStart w:id="21" w:name="_Toc201151894"/>
      <w:r w:rsidRPr="00A21777">
        <w:lastRenderedPageBreak/>
        <w:t xml:space="preserve">5 </w:t>
      </w:r>
      <w:r w:rsidRPr="00652594">
        <w:t>TSA maskingrupper</w:t>
      </w:r>
      <w:bookmarkEnd w:id="17"/>
      <w:bookmarkEnd w:id="18"/>
      <w:bookmarkEnd w:id="19"/>
      <w:bookmarkEnd w:id="20"/>
      <w:bookmarkEnd w:id="21"/>
    </w:p>
    <w:p w14:paraId="154D8484" w14:textId="77777777" w:rsidR="00162950" w:rsidRPr="00EB78F5" w:rsidRDefault="00162950" w:rsidP="00162950">
      <w:bookmarkStart w:id="22" w:name="OLE_LINK3"/>
      <w:bookmarkStart w:id="23" w:name="OLE_LINK4"/>
      <w:r w:rsidRPr="00EB78F5">
        <w:t>TSA indelas i tre grupper:</w:t>
      </w:r>
    </w:p>
    <w:p w14:paraId="59E17C9D" w14:textId="77777777" w:rsidR="00162950" w:rsidRPr="00EB78F5" w:rsidRDefault="00162950" w:rsidP="00162950">
      <w:pPr>
        <w:pStyle w:val="Liststycke"/>
        <w:numPr>
          <w:ilvl w:val="0"/>
          <w:numId w:val="12"/>
        </w:numPr>
        <w:ind w:left="714" w:hanging="357"/>
        <w:contextualSpacing w:val="0"/>
        <w:rPr>
          <w:szCs w:val="22"/>
        </w:rPr>
      </w:pPr>
      <w:r w:rsidRPr="00EB78F5">
        <w:rPr>
          <w:szCs w:val="22"/>
        </w:rPr>
        <w:t>tvåvägsmaskiner med tillhörande utrustning</w:t>
      </w:r>
    </w:p>
    <w:p w14:paraId="3A7689DF" w14:textId="77777777" w:rsidR="00162950" w:rsidRPr="00EB78F5" w:rsidRDefault="00162950" w:rsidP="00162950">
      <w:pPr>
        <w:pStyle w:val="Liststycke"/>
        <w:numPr>
          <w:ilvl w:val="0"/>
          <w:numId w:val="12"/>
        </w:numPr>
        <w:ind w:left="714" w:hanging="357"/>
        <w:contextualSpacing w:val="0"/>
        <w:rPr>
          <w:szCs w:val="22"/>
        </w:rPr>
      </w:pPr>
      <w:r w:rsidRPr="00EB78F5">
        <w:rPr>
          <w:szCs w:val="22"/>
        </w:rPr>
        <w:t>avlyftningsbara maskiner med tillhörande utrustning</w:t>
      </w:r>
    </w:p>
    <w:p w14:paraId="70940CFF" w14:textId="36F7BF08" w:rsidR="00162950" w:rsidRPr="00EB78F5" w:rsidRDefault="00162950" w:rsidP="00162950">
      <w:pPr>
        <w:pStyle w:val="Liststycke"/>
        <w:numPr>
          <w:ilvl w:val="0"/>
          <w:numId w:val="12"/>
        </w:numPr>
        <w:ind w:left="714" w:hanging="357"/>
        <w:contextualSpacing w:val="0"/>
        <w:rPr>
          <w:szCs w:val="22"/>
        </w:rPr>
      </w:pPr>
      <w:r w:rsidRPr="00EB78F5">
        <w:rPr>
          <w:szCs w:val="22"/>
        </w:rPr>
        <w:t>trallor</w:t>
      </w:r>
      <w:r w:rsidR="00AF17E9">
        <w:rPr>
          <w:szCs w:val="22"/>
        </w:rPr>
        <w:t xml:space="preserve">, </w:t>
      </w:r>
      <w:r w:rsidRPr="00EB78F5">
        <w:rPr>
          <w:szCs w:val="22"/>
        </w:rPr>
        <w:t>inte självdrivna, med tillhörande utrustning.</w:t>
      </w:r>
    </w:p>
    <w:p w14:paraId="7AC37C6F" w14:textId="77777777" w:rsidR="00162950" w:rsidRDefault="00162950" w:rsidP="00162950">
      <w:pPr>
        <w:pStyle w:val="Liststycke"/>
        <w:ind w:left="357"/>
        <w:contextualSpacing w:val="0"/>
      </w:pPr>
    </w:p>
    <w:p w14:paraId="38899A72" w14:textId="2A43F8A2" w:rsidR="00162950" w:rsidRDefault="00162950" w:rsidP="00162950">
      <w:pPr>
        <w:pStyle w:val="Liststycke"/>
        <w:ind w:left="0"/>
        <w:contextualSpacing w:val="0"/>
      </w:pPr>
      <w:r>
        <w:t>Dessa tre TSA-grupper används för att ställa rätt krav. Med denna indelning kan man även tillämpa EN-standarder i större omfattning.</w:t>
      </w:r>
    </w:p>
    <w:p w14:paraId="11F6E574" w14:textId="77777777" w:rsidR="00162950" w:rsidRDefault="00162950" w:rsidP="00162950"/>
    <w:p w14:paraId="47CD450B" w14:textId="188A7C2F" w:rsidR="00162950" w:rsidRDefault="00162950" w:rsidP="00162950">
      <w:r>
        <w:t>Standarden för tvåvägsmaskiner med ansluten utrustning (</w:t>
      </w:r>
      <w:r w:rsidRPr="00854EDC">
        <w:rPr>
          <w:i/>
        </w:rPr>
        <w:t>SS-EN 15746</w:t>
      </w:r>
      <w:r w:rsidR="00422407" w:rsidRPr="00352535">
        <w:rPr>
          <w:i/>
        </w:rPr>
        <w:t>:2020</w:t>
      </w:r>
      <w:r>
        <w:t>) kan i Sverige indelas både som TSA</w:t>
      </w:r>
      <w:r w:rsidRPr="00793CB6">
        <w:t xml:space="preserve"> och fordon. </w:t>
      </w:r>
      <w:r>
        <w:t>Här beskrivs endast TSA.</w:t>
      </w:r>
    </w:p>
    <w:p w14:paraId="28DE8FCA" w14:textId="77777777" w:rsidR="00162950" w:rsidRDefault="00162950" w:rsidP="00162950"/>
    <w:p w14:paraId="7D3EF539" w14:textId="77777777" w:rsidR="00162950" w:rsidRDefault="00162950" w:rsidP="00162950">
      <w:r>
        <w:t xml:space="preserve">Tillämpliga krav i EN-standarderna ska för hastighetsintervallet upp till 20 km/tim användas. </w:t>
      </w:r>
      <w:r w:rsidRPr="008C5261">
        <w:t xml:space="preserve">De gruppspecifika standarderna </w:t>
      </w:r>
      <w:r>
        <w:t>anges i kapitel 6.2</w:t>
      </w:r>
      <w:r w:rsidRPr="008C5261">
        <w:t xml:space="preserve"> </w:t>
      </w:r>
      <w:r>
        <w:t>”SS-</w:t>
      </w:r>
      <w:r w:rsidRPr="008C5261">
        <w:t>EN-standarder</w:t>
      </w:r>
      <w:r>
        <w:t>”</w:t>
      </w:r>
      <w:r w:rsidRPr="008C5261">
        <w:t xml:space="preserve"> och </w:t>
      </w:r>
      <w:r>
        <w:t>i</w:t>
      </w:r>
      <w:r w:rsidRPr="008C5261">
        <w:t xml:space="preserve"> tabel</w:t>
      </w:r>
      <w:r w:rsidRPr="003F6069">
        <w:t>l 1 i detta dokument.</w:t>
      </w:r>
      <w:r>
        <w:br/>
      </w:r>
    </w:p>
    <w:p w14:paraId="7352786D" w14:textId="77777777" w:rsidR="00162950" w:rsidRPr="000056ED" w:rsidRDefault="00162950" w:rsidP="00162950">
      <w:pPr>
        <w:spacing w:after="160" w:line="259" w:lineRule="auto"/>
      </w:pPr>
      <w:r w:rsidRPr="00932389">
        <w:rPr>
          <w:b/>
        </w:rPr>
        <w:t>Struk</w:t>
      </w:r>
      <w:r>
        <w:rPr>
          <w:b/>
        </w:rPr>
        <w:t>tur för grupperingar av TSA.</w:t>
      </w:r>
    </w:p>
    <w:p w14:paraId="3DE2DD04" w14:textId="77777777" w:rsidR="00162950" w:rsidRDefault="00162950" w:rsidP="00162950">
      <w:r>
        <w:t>De ljusa</w:t>
      </w:r>
      <w:r w:rsidRPr="008C5261">
        <w:t xml:space="preserve"> fälten visar vad som efter granskning kan komma att klassas so</w:t>
      </w:r>
      <w:r>
        <w:t xml:space="preserve">m TSA förutsatt att Trafikverkets krav uppfylls. </w:t>
      </w:r>
      <w:r w:rsidRPr="007E1702">
        <w:t>Bärbara maskiner som har totalvikt över 120 kg ska även klassas som TSA.</w:t>
      </w:r>
      <w:r>
        <w:t xml:space="preserve"> </w:t>
      </w:r>
    </w:p>
    <w:p w14:paraId="4345C030" w14:textId="77777777" w:rsidR="00162950" w:rsidRPr="00CF3B64" w:rsidRDefault="00162950" w:rsidP="00162950"/>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708"/>
        <w:gridCol w:w="709"/>
        <w:gridCol w:w="709"/>
        <w:gridCol w:w="1417"/>
        <w:gridCol w:w="1276"/>
        <w:gridCol w:w="1134"/>
      </w:tblGrid>
      <w:tr w:rsidR="00162950" w:rsidRPr="00710F92" w14:paraId="50282196" w14:textId="77777777" w:rsidTr="00663421">
        <w:trPr>
          <w:trHeight w:val="1257"/>
        </w:trPr>
        <w:tc>
          <w:tcPr>
            <w:tcW w:w="1413" w:type="dxa"/>
            <w:shd w:val="clear" w:color="auto" w:fill="auto"/>
          </w:tcPr>
          <w:p w14:paraId="65EAD431" w14:textId="77777777" w:rsidR="00162950" w:rsidRPr="00110D2F" w:rsidRDefault="00162950" w:rsidP="00663421">
            <w:pPr>
              <w:spacing w:before="120"/>
              <w:jc w:val="center"/>
              <w:rPr>
                <w:sz w:val="14"/>
                <w:szCs w:val="14"/>
              </w:rPr>
            </w:pPr>
            <w:r w:rsidRPr="00110D2F">
              <w:rPr>
                <w:sz w:val="14"/>
                <w:szCs w:val="14"/>
              </w:rPr>
              <w:t>Standard</w:t>
            </w:r>
          </w:p>
          <w:p w14:paraId="7CDB4512" w14:textId="77777777" w:rsidR="00162950" w:rsidRPr="00110D2F" w:rsidRDefault="00162950" w:rsidP="00663421">
            <w:pPr>
              <w:spacing w:before="120"/>
              <w:jc w:val="center"/>
              <w:rPr>
                <w:sz w:val="14"/>
                <w:szCs w:val="14"/>
              </w:rPr>
            </w:pPr>
          </w:p>
        </w:tc>
        <w:tc>
          <w:tcPr>
            <w:tcW w:w="1417" w:type="dxa"/>
            <w:gridSpan w:val="2"/>
            <w:shd w:val="clear" w:color="auto" w:fill="A6A6A6" w:themeFill="background1" w:themeFillShade="A6"/>
          </w:tcPr>
          <w:p w14:paraId="02F5CB9D" w14:textId="77777777" w:rsidR="00162950" w:rsidRPr="002E1D72" w:rsidRDefault="00162950" w:rsidP="00663421">
            <w:pPr>
              <w:spacing w:before="120"/>
              <w:jc w:val="center"/>
              <w:rPr>
                <w:sz w:val="14"/>
                <w:szCs w:val="14"/>
              </w:rPr>
            </w:pPr>
            <w:r w:rsidRPr="002E1D72">
              <w:rPr>
                <w:sz w:val="14"/>
                <w:szCs w:val="14"/>
              </w:rPr>
              <w:t>Spårgående maskiner</w:t>
            </w:r>
            <w:r w:rsidRPr="002E1D72">
              <w:rPr>
                <w:sz w:val="14"/>
                <w:szCs w:val="14"/>
              </w:rPr>
              <w:br/>
            </w:r>
            <w:r w:rsidRPr="002E1D72">
              <w:rPr>
                <w:sz w:val="14"/>
                <w:szCs w:val="14"/>
              </w:rPr>
              <w:br/>
              <w:t xml:space="preserve">SS-EN </w:t>
            </w:r>
            <w:proofErr w:type="gramStart"/>
            <w:r w:rsidRPr="002E1D72">
              <w:rPr>
                <w:sz w:val="14"/>
                <w:szCs w:val="14"/>
              </w:rPr>
              <w:t>14033-1</w:t>
            </w:r>
            <w:proofErr w:type="gramEnd"/>
            <w:r w:rsidRPr="002E1D72">
              <w:rPr>
                <w:sz w:val="14"/>
                <w:szCs w:val="14"/>
              </w:rPr>
              <w:br/>
              <w:t>SS-EN 14033-2</w:t>
            </w:r>
            <w:r w:rsidRPr="002E1D72">
              <w:rPr>
                <w:sz w:val="14"/>
                <w:szCs w:val="14"/>
              </w:rPr>
              <w:br/>
              <w:t>SS-EN 14033-3</w:t>
            </w:r>
          </w:p>
        </w:tc>
        <w:tc>
          <w:tcPr>
            <w:tcW w:w="1418" w:type="dxa"/>
            <w:gridSpan w:val="2"/>
            <w:shd w:val="clear" w:color="auto" w:fill="auto"/>
          </w:tcPr>
          <w:p w14:paraId="2A90F41E" w14:textId="77777777" w:rsidR="00162950" w:rsidRPr="00110D2F" w:rsidRDefault="00162950" w:rsidP="00663421">
            <w:pPr>
              <w:spacing w:before="120"/>
              <w:jc w:val="center"/>
              <w:rPr>
                <w:sz w:val="14"/>
                <w:szCs w:val="14"/>
              </w:rPr>
            </w:pPr>
            <w:r w:rsidRPr="00110D2F">
              <w:rPr>
                <w:sz w:val="14"/>
                <w:szCs w:val="14"/>
              </w:rPr>
              <w:t>Tvåvägs</w:t>
            </w:r>
            <w:r w:rsidRPr="00110D2F">
              <w:rPr>
                <w:sz w:val="14"/>
                <w:szCs w:val="14"/>
              </w:rPr>
              <w:br/>
              <w:t>maskiner</w:t>
            </w:r>
            <w:r w:rsidRPr="00110D2F">
              <w:rPr>
                <w:sz w:val="14"/>
                <w:szCs w:val="14"/>
              </w:rPr>
              <w:br/>
            </w:r>
            <w:r w:rsidRPr="00110D2F">
              <w:rPr>
                <w:sz w:val="14"/>
                <w:szCs w:val="14"/>
              </w:rPr>
              <w:br/>
              <w:t xml:space="preserve">SS-EN </w:t>
            </w:r>
            <w:proofErr w:type="gramStart"/>
            <w:r w:rsidRPr="00110D2F">
              <w:rPr>
                <w:sz w:val="14"/>
                <w:szCs w:val="14"/>
              </w:rPr>
              <w:t>15746-1</w:t>
            </w:r>
            <w:proofErr w:type="gramEnd"/>
            <w:r w:rsidRPr="00110D2F">
              <w:rPr>
                <w:sz w:val="14"/>
                <w:szCs w:val="14"/>
              </w:rPr>
              <w:br/>
              <w:t>SS-EN 15746-2</w:t>
            </w:r>
            <w:r w:rsidRPr="00110D2F">
              <w:rPr>
                <w:sz w:val="14"/>
                <w:szCs w:val="14"/>
              </w:rPr>
              <w:br/>
            </w:r>
            <w:r>
              <w:rPr>
                <w:sz w:val="14"/>
                <w:szCs w:val="14"/>
              </w:rPr>
              <w:t>SS-EN 15746-3</w:t>
            </w:r>
          </w:p>
        </w:tc>
        <w:tc>
          <w:tcPr>
            <w:tcW w:w="1417" w:type="dxa"/>
            <w:tcBorders>
              <w:bottom w:val="single" w:sz="4" w:space="0" w:color="auto"/>
            </w:tcBorders>
            <w:shd w:val="clear" w:color="auto" w:fill="auto"/>
          </w:tcPr>
          <w:p w14:paraId="15F1F194" w14:textId="77777777" w:rsidR="00162950" w:rsidRPr="00110D2F" w:rsidRDefault="00162950" w:rsidP="00663421">
            <w:pPr>
              <w:spacing w:before="120"/>
              <w:jc w:val="center"/>
              <w:rPr>
                <w:sz w:val="14"/>
                <w:szCs w:val="14"/>
              </w:rPr>
            </w:pPr>
            <w:r w:rsidRPr="00110D2F">
              <w:rPr>
                <w:sz w:val="14"/>
                <w:szCs w:val="14"/>
              </w:rPr>
              <w:t>Avlyftningsbara maskiner</w:t>
            </w:r>
            <w:r w:rsidRPr="00110D2F">
              <w:rPr>
                <w:sz w:val="14"/>
                <w:szCs w:val="14"/>
              </w:rPr>
              <w:br/>
            </w:r>
            <w:r w:rsidRPr="00110D2F">
              <w:rPr>
                <w:sz w:val="14"/>
                <w:szCs w:val="14"/>
              </w:rPr>
              <w:br/>
              <w:t xml:space="preserve">SS-EN </w:t>
            </w:r>
            <w:proofErr w:type="gramStart"/>
            <w:r w:rsidRPr="00110D2F">
              <w:rPr>
                <w:sz w:val="14"/>
                <w:szCs w:val="14"/>
              </w:rPr>
              <w:t>15955-1</w:t>
            </w:r>
            <w:proofErr w:type="gramEnd"/>
            <w:r w:rsidRPr="00110D2F">
              <w:rPr>
                <w:sz w:val="14"/>
                <w:szCs w:val="14"/>
              </w:rPr>
              <w:br/>
              <w:t>SS-EN 15955-2</w:t>
            </w:r>
          </w:p>
        </w:tc>
        <w:tc>
          <w:tcPr>
            <w:tcW w:w="1276" w:type="dxa"/>
            <w:shd w:val="clear" w:color="auto" w:fill="auto"/>
          </w:tcPr>
          <w:p w14:paraId="7DCD7A9A" w14:textId="77777777" w:rsidR="00162950" w:rsidRPr="00110D2F" w:rsidRDefault="00162950" w:rsidP="00663421">
            <w:pPr>
              <w:spacing w:before="120"/>
              <w:jc w:val="center"/>
              <w:rPr>
                <w:sz w:val="14"/>
                <w:szCs w:val="14"/>
              </w:rPr>
            </w:pPr>
            <w:r w:rsidRPr="00110D2F">
              <w:rPr>
                <w:sz w:val="14"/>
                <w:szCs w:val="14"/>
              </w:rPr>
              <w:t>Trallor</w:t>
            </w:r>
            <w:r w:rsidRPr="00110D2F">
              <w:rPr>
                <w:sz w:val="14"/>
                <w:szCs w:val="14"/>
              </w:rPr>
              <w:br/>
            </w:r>
            <w:r w:rsidRPr="00110D2F">
              <w:rPr>
                <w:sz w:val="14"/>
                <w:szCs w:val="14"/>
              </w:rPr>
              <w:br/>
            </w:r>
            <w:r w:rsidRPr="00110D2F">
              <w:rPr>
                <w:sz w:val="14"/>
                <w:szCs w:val="14"/>
              </w:rPr>
              <w:br/>
              <w:t xml:space="preserve">SS-EN </w:t>
            </w:r>
            <w:proofErr w:type="gramStart"/>
            <w:r w:rsidRPr="00110D2F">
              <w:rPr>
                <w:sz w:val="14"/>
                <w:szCs w:val="14"/>
              </w:rPr>
              <w:t>15954-1</w:t>
            </w:r>
            <w:proofErr w:type="gramEnd"/>
            <w:r w:rsidRPr="00110D2F">
              <w:rPr>
                <w:sz w:val="14"/>
                <w:szCs w:val="14"/>
              </w:rPr>
              <w:t xml:space="preserve"> SS-EN</w:t>
            </w:r>
            <w:r>
              <w:rPr>
                <w:sz w:val="14"/>
                <w:szCs w:val="14"/>
              </w:rPr>
              <w:t xml:space="preserve"> </w:t>
            </w:r>
            <w:r w:rsidRPr="00110D2F">
              <w:rPr>
                <w:sz w:val="14"/>
                <w:szCs w:val="14"/>
              </w:rPr>
              <w:t>15954-2</w:t>
            </w:r>
          </w:p>
        </w:tc>
        <w:tc>
          <w:tcPr>
            <w:tcW w:w="1134" w:type="dxa"/>
            <w:shd w:val="clear" w:color="auto" w:fill="D9D9D9" w:themeFill="background1" w:themeFillShade="D9"/>
          </w:tcPr>
          <w:p w14:paraId="4EE55CDB" w14:textId="77777777" w:rsidR="00162950" w:rsidRPr="003A117E" w:rsidRDefault="00162950" w:rsidP="00663421">
            <w:pPr>
              <w:spacing w:before="120"/>
              <w:jc w:val="center"/>
              <w:rPr>
                <w:sz w:val="14"/>
                <w:szCs w:val="14"/>
              </w:rPr>
            </w:pPr>
            <w:r w:rsidRPr="003A117E">
              <w:rPr>
                <w:sz w:val="14"/>
                <w:szCs w:val="14"/>
              </w:rPr>
              <w:t xml:space="preserve">Bärbara maskiner   </w:t>
            </w:r>
            <w:r w:rsidRPr="003A117E">
              <w:rPr>
                <w:sz w:val="14"/>
                <w:szCs w:val="14"/>
              </w:rPr>
              <w:br/>
            </w:r>
            <w:r w:rsidRPr="003A117E">
              <w:rPr>
                <w:sz w:val="14"/>
                <w:szCs w:val="14"/>
              </w:rPr>
              <w:br/>
              <w:t>SS-EN 13977</w:t>
            </w:r>
          </w:p>
        </w:tc>
      </w:tr>
      <w:tr w:rsidR="00162950" w:rsidRPr="00710F92" w14:paraId="35C67051" w14:textId="77777777" w:rsidTr="00663421">
        <w:trPr>
          <w:trHeight w:val="1048"/>
        </w:trPr>
        <w:tc>
          <w:tcPr>
            <w:tcW w:w="1413" w:type="dxa"/>
          </w:tcPr>
          <w:p w14:paraId="2E9D6424" w14:textId="77777777" w:rsidR="00162950" w:rsidRPr="00110D2F" w:rsidRDefault="00162950" w:rsidP="00663421">
            <w:pPr>
              <w:spacing w:before="120"/>
              <w:jc w:val="center"/>
              <w:rPr>
                <w:sz w:val="14"/>
                <w:szCs w:val="14"/>
              </w:rPr>
            </w:pPr>
            <w:r w:rsidRPr="00110D2F">
              <w:rPr>
                <w:sz w:val="14"/>
                <w:szCs w:val="14"/>
              </w:rPr>
              <w:t>Schematiska symboler för ”maskingruppen”</w:t>
            </w:r>
          </w:p>
        </w:tc>
        <w:tc>
          <w:tcPr>
            <w:tcW w:w="1417" w:type="dxa"/>
            <w:gridSpan w:val="2"/>
            <w:shd w:val="clear" w:color="auto" w:fill="A6A6A6" w:themeFill="background1" w:themeFillShade="A6"/>
          </w:tcPr>
          <w:p w14:paraId="67177B17" w14:textId="77777777" w:rsidR="00162950" w:rsidRPr="002E1D72" w:rsidRDefault="00162950" w:rsidP="00663421">
            <w:pPr>
              <w:spacing w:before="120"/>
              <w:jc w:val="center"/>
              <w:rPr>
                <w:sz w:val="14"/>
                <w:szCs w:val="14"/>
              </w:rPr>
            </w:pPr>
            <w:r w:rsidRPr="002E1D72">
              <w:rPr>
                <w:noProof/>
                <w:sz w:val="14"/>
                <w:szCs w:val="14"/>
                <w:lang w:eastAsia="sv-SE"/>
              </w:rPr>
              <w:drawing>
                <wp:inline distT="0" distB="0" distL="0" distR="0" wp14:anchorId="20B21451" wp14:editId="6AC22697">
                  <wp:extent cx="793750" cy="295275"/>
                  <wp:effectExtent l="0" t="0" r="6350" b="9525"/>
                  <wp:docPr id="6" name="Bildobjekt 12" descr="lastbil och slä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2" descr="lastbil och släp.png"/>
                          <pic:cNvPicPr>
                            <a:picLocks noChangeAspect="1" noChangeArrowheads="1"/>
                          </pic:cNvPicPr>
                        </pic:nvPicPr>
                        <pic:blipFill>
                          <a:blip r:embed="rId32" cstate="print"/>
                          <a:srcRect/>
                          <a:stretch>
                            <a:fillRect/>
                          </a:stretch>
                        </pic:blipFill>
                        <pic:spPr bwMode="auto">
                          <a:xfrm>
                            <a:off x="0" y="0"/>
                            <a:ext cx="793750" cy="295275"/>
                          </a:xfrm>
                          <a:prstGeom prst="rect">
                            <a:avLst/>
                          </a:prstGeom>
                          <a:noFill/>
                          <a:ln w="9525">
                            <a:noFill/>
                            <a:miter lim="800000"/>
                            <a:headEnd/>
                            <a:tailEnd/>
                          </a:ln>
                        </pic:spPr>
                      </pic:pic>
                    </a:graphicData>
                  </a:graphic>
                </wp:inline>
              </w:drawing>
            </w:r>
          </w:p>
        </w:tc>
        <w:tc>
          <w:tcPr>
            <w:tcW w:w="1418" w:type="dxa"/>
            <w:gridSpan w:val="2"/>
            <w:tcBorders>
              <w:bottom w:val="single" w:sz="4" w:space="0" w:color="auto"/>
            </w:tcBorders>
            <w:shd w:val="clear" w:color="auto" w:fill="auto"/>
          </w:tcPr>
          <w:p w14:paraId="0AD9FC2C" w14:textId="77777777" w:rsidR="00162950" w:rsidRPr="00110D2F" w:rsidRDefault="00162950" w:rsidP="00663421">
            <w:pPr>
              <w:spacing w:before="120"/>
              <w:jc w:val="center"/>
              <w:rPr>
                <w:sz w:val="14"/>
                <w:szCs w:val="14"/>
              </w:rPr>
            </w:pPr>
            <w:r w:rsidRPr="00110D2F">
              <w:rPr>
                <w:noProof/>
                <w:sz w:val="14"/>
                <w:szCs w:val="14"/>
                <w:lang w:eastAsia="sv-SE"/>
              </w:rPr>
              <w:drawing>
                <wp:inline distT="0" distB="0" distL="0" distR="0" wp14:anchorId="354F4D6A" wp14:editId="3E59BE30">
                  <wp:extent cx="581025" cy="619125"/>
                  <wp:effectExtent l="19050" t="0" r="9525" b="0"/>
                  <wp:docPr id="27" name="Bildobjekt 7" descr="b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7" descr="bild3.PNG"/>
                          <pic:cNvPicPr>
                            <a:picLocks noChangeAspect="1" noChangeArrowheads="1"/>
                          </pic:cNvPicPr>
                        </pic:nvPicPr>
                        <pic:blipFill>
                          <a:blip r:embed="rId33" cstate="print"/>
                          <a:srcRect/>
                          <a:stretch>
                            <a:fillRect/>
                          </a:stretch>
                        </pic:blipFill>
                        <pic:spPr bwMode="auto">
                          <a:xfrm>
                            <a:off x="0" y="0"/>
                            <a:ext cx="581025" cy="619125"/>
                          </a:xfrm>
                          <a:prstGeom prst="rect">
                            <a:avLst/>
                          </a:prstGeom>
                          <a:noFill/>
                          <a:ln w="9525">
                            <a:noFill/>
                            <a:miter lim="800000"/>
                            <a:headEnd/>
                            <a:tailEnd/>
                          </a:ln>
                        </pic:spPr>
                      </pic:pic>
                    </a:graphicData>
                  </a:graphic>
                </wp:inline>
              </w:drawing>
            </w:r>
          </w:p>
        </w:tc>
        <w:tc>
          <w:tcPr>
            <w:tcW w:w="1417" w:type="dxa"/>
            <w:tcBorders>
              <w:bottom w:val="single" w:sz="4" w:space="0" w:color="auto"/>
            </w:tcBorders>
            <w:shd w:val="clear" w:color="auto" w:fill="auto"/>
          </w:tcPr>
          <w:p w14:paraId="67ABDD27" w14:textId="77777777" w:rsidR="00162950" w:rsidRPr="00110D2F" w:rsidRDefault="00162950" w:rsidP="00663421">
            <w:pPr>
              <w:spacing w:before="120"/>
              <w:jc w:val="center"/>
              <w:rPr>
                <w:sz w:val="14"/>
                <w:szCs w:val="14"/>
              </w:rPr>
            </w:pPr>
            <w:r w:rsidRPr="00110D2F">
              <w:rPr>
                <w:noProof/>
                <w:sz w:val="14"/>
                <w:szCs w:val="14"/>
                <w:lang w:eastAsia="sv-SE"/>
              </w:rPr>
              <w:drawing>
                <wp:inline distT="0" distB="0" distL="0" distR="0" wp14:anchorId="13E219BF" wp14:editId="640273D9">
                  <wp:extent cx="600075" cy="314325"/>
                  <wp:effectExtent l="19050" t="0" r="9525" b="0"/>
                  <wp:docPr id="4" name="Bildobjekt 13" descr="Enkel lastb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descr="Enkel lastbil.PNG"/>
                          <pic:cNvPicPr>
                            <a:picLocks noChangeAspect="1" noChangeArrowheads="1"/>
                          </pic:cNvPicPr>
                        </pic:nvPicPr>
                        <pic:blipFill>
                          <a:blip r:embed="rId34" cstate="print"/>
                          <a:srcRect/>
                          <a:stretch>
                            <a:fillRect/>
                          </a:stretch>
                        </pic:blipFill>
                        <pic:spPr bwMode="auto">
                          <a:xfrm>
                            <a:off x="0" y="0"/>
                            <a:ext cx="600075" cy="314325"/>
                          </a:xfrm>
                          <a:prstGeom prst="rect">
                            <a:avLst/>
                          </a:prstGeom>
                          <a:noFill/>
                          <a:ln w="9525">
                            <a:noFill/>
                            <a:miter lim="800000"/>
                            <a:headEnd/>
                            <a:tailEnd/>
                          </a:ln>
                        </pic:spPr>
                      </pic:pic>
                    </a:graphicData>
                  </a:graphic>
                </wp:inline>
              </w:drawing>
            </w:r>
          </w:p>
        </w:tc>
        <w:tc>
          <w:tcPr>
            <w:tcW w:w="1276" w:type="dxa"/>
            <w:tcBorders>
              <w:bottom w:val="single" w:sz="4" w:space="0" w:color="auto"/>
            </w:tcBorders>
            <w:shd w:val="clear" w:color="auto" w:fill="auto"/>
          </w:tcPr>
          <w:p w14:paraId="475011B6" w14:textId="77777777" w:rsidR="00162950" w:rsidRPr="00110D2F" w:rsidRDefault="00162950" w:rsidP="00663421">
            <w:pPr>
              <w:spacing w:before="120"/>
              <w:jc w:val="center"/>
              <w:rPr>
                <w:sz w:val="14"/>
                <w:szCs w:val="14"/>
              </w:rPr>
            </w:pPr>
            <w:r w:rsidRPr="00110D2F">
              <w:rPr>
                <w:noProof/>
                <w:sz w:val="14"/>
                <w:szCs w:val="14"/>
                <w:lang w:eastAsia="sv-SE"/>
              </w:rPr>
              <w:drawing>
                <wp:inline distT="0" distB="0" distL="0" distR="0" wp14:anchorId="4D234644" wp14:editId="5D4B70E6">
                  <wp:extent cx="590550" cy="428625"/>
                  <wp:effectExtent l="19050" t="0" r="0" b="0"/>
                  <wp:docPr id="7" name="Bildobjekt 14" descr="va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descr="vagn.PNG"/>
                          <pic:cNvPicPr>
                            <a:picLocks noChangeAspect="1" noChangeArrowheads="1"/>
                          </pic:cNvPicPr>
                        </pic:nvPicPr>
                        <pic:blipFill>
                          <a:blip r:embed="rId35" cstate="print"/>
                          <a:srcRect/>
                          <a:stretch>
                            <a:fillRect/>
                          </a:stretch>
                        </pic:blipFill>
                        <pic:spPr bwMode="auto">
                          <a:xfrm>
                            <a:off x="0" y="0"/>
                            <a:ext cx="590550" cy="428625"/>
                          </a:xfrm>
                          <a:prstGeom prst="rect">
                            <a:avLst/>
                          </a:prstGeom>
                          <a:noFill/>
                          <a:ln w="9525">
                            <a:noFill/>
                            <a:miter lim="800000"/>
                            <a:headEnd/>
                            <a:tailEnd/>
                          </a:ln>
                        </pic:spPr>
                      </pic:pic>
                    </a:graphicData>
                  </a:graphic>
                </wp:inline>
              </w:drawing>
            </w:r>
          </w:p>
        </w:tc>
        <w:tc>
          <w:tcPr>
            <w:tcW w:w="1134" w:type="dxa"/>
            <w:tcBorders>
              <w:bottom w:val="single" w:sz="4" w:space="0" w:color="auto"/>
            </w:tcBorders>
            <w:shd w:val="clear" w:color="auto" w:fill="D9D9D9" w:themeFill="background1" w:themeFillShade="D9"/>
          </w:tcPr>
          <w:p w14:paraId="65C44636" w14:textId="77777777" w:rsidR="00162950" w:rsidRPr="003A117E" w:rsidRDefault="00162950" w:rsidP="00663421">
            <w:pPr>
              <w:spacing w:before="120"/>
              <w:jc w:val="center"/>
              <w:rPr>
                <w:noProof/>
                <w:sz w:val="14"/>
                <w:szCs w:val="14"/>
                <w:lang w:eastAsia="sv-SE"/>
              </w:rPr>
            </w:pPr>
            <w:r w:rsidRPr="003A117E">
              <w:rPr>
                <w:noProof/>
                <w:lang w:eastAsia="sv-SE"/>
              </w:rPr>
              <w:drawing>
                <wp:inline distT="0" distB="0" distL="0" distR="0" wp14:anchorId="32370B5C" wp14:editId="04BBA02B">
                  <wp:extent cx="278085" cy="485140"/>
                  <wp:effectExtent l="0" t="8572"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rot="5400000">
                            <a:off x="0" y="0"/>
                            <a:ext cx="285564" cy="498187"/>
                          </a:xfrm>
                          <a:prstGeom prst="rect">
                            <a:avLst/>
                          </a:prstGeom>
                        </pic:spPr>
                      </pic:pic>
                    </a:graphicData>
                  </a:graphic>
                </wp:inline>
              </w:drawing>
            </w:r>
          </w:p>
        </w:tc>
      </w:tr>
      <w:tr w:rsidR="00162950" w:rsidRPr="00710F92" w14:paraId="5C84D2CB" w14:textId="77777777" w:rsidTr="00663421">
        <w:trPr>
          <w:trHeight w:val="800"/>
        </w:trPr>
        <w:tc>
          <w:tcPr>
            <w:tcW w:w="1413" w:type="dxa"/>
          </w:tcPr>
          <w:p w14:paraId="18CFA015" w14:textId="77777777" w:rsidR="00162950" w:rsidRPr="00110D2F" w:rsidRDefault="00162950" w:rsidP="00663421">
            <w:pPr>
              <w:spacing w:before="120"/>
              <w:jc w:val="center"/>
              <w:rPr>
                <w:sz w:val="14"/>
                <w:szCs w:val="14"/>
              </w:rPr>
            </w:pPr>
            <w:r w:rsidRPr="00110D2F">
              <w:rPr>
                <w:sz w:val="14"/>
                <w:szCs w:val="14"/>
              </w:rPr>
              <w:t>Avsedd för järnväg eller väg(terräng)</w:t>
            </w:r>
          </w:p>
        </w:tc>
        <w:tc>
          <w:tcPr>
            <w:tcW w:w="1417" w:type="dxa"/>
            <w:gridSpan w:val="2"/>
            <w:shd w:val="clear" w:color="auto" w:fill="A6A6A6" w:themeFill="background1" w:themeFillShade="A6"/>
          </w:tcPr>
          <w:p w14:paraId="703CF222" w14:textId="77777777" w:rsidR="00162950" w:rsidRPr="002E1D72" w:rsidRDefault="00162950" w:rsidP="00663421">
            <w:pPr>
              <w:spacing w:before="120"/>
              <w:jc w:val="center"/>
              <w:rPr>
                <w:sz w:val="14"/>
                <w:szCs w:val="14"/>
              </w:rPr>
            </w:pPr>
            <w:r w:rsidRPr="002E1D72">
              <w:rPr>
                <w:sz w:val="14"/>
                <w:szCs w:val="14"/>
              </w:rPr>
              <w:t>Järnväg endast</w:t>
            </w:r>
          </w:p>
        </w:tc>
        <w:tc>
          <w:tcPr>
            <w:tcW w:w="1418" w:type="dxa"/>
            <w:gridSpan w:val="2"/>
            <w:shd w:val="clear" w:color="auto" w:fill="auto"/>
          </w:tcPr>
          <w:p w14:paraId="6D21FE81" w14:textId="77777777" w:rsidR="00162950" w:rsidRPr="00110D2F" w:rsidRDefault="00162950" w:rsidP="00663421">
            <w:pPr>
              <w:spacing w:before="120"/>
              <w:jc w:val="center"/>
              <w:rPr>
                <w:sz w:val="14"/>
                <w:szCs w:val="14"/>
                <w:highlight w:val="lightGray"/>
              </w:rPr>
            </w:pPr>
            <w:r w:rsidRPr="00110D2F">
              <w:rPr>
                <w:sz w:val="14"/>
                <w:szCs w:val="14"/>
              </w:rPr>
              <w:t>Järnväg och väg</w:t>
            </w:r>
          </w:p>
        </w:tc>
        <w:tc>
          <w:tcPr>
            <w:tcW w:w="1417" w:type="dxa"/>
            <w:shd w:val="clear" w:color="auto" w:fill="auto"/>
          </w:tcPr>
          <w:p w14:paraId="4C2D9A51" w14:textId="77777777" w:rsidR="00162950" w:rsidRPr="00110D2F" w:rsidRDefault="00162950" w:rsidP="00663421">
            <w:pPr>
              <w:spacing w:before="120"/>
              <w:jc w:val="center"/>
              <w:rPr>
                <w:sz w:val="14"/>
                <w:szCs w:val="14"/>
                <w:highlight w:val="lightGray"/>
              </w:rPr>
            </w:pPr>
            <w:r w:rsidRPr="00110D2F">
              <w:rPr>
                <w:sz w:val="14"/>
                <w:szCs w:val="14"/>
              </w:rPr>
              <w:t>Järnväg endast</w:t>
            </w:r>
          </w:p>
        </w:tc>
        <w:tc>
          <w:tcPr>
            <w:tcW w:w="1276" w:type="dxa"/>
            <w:shd w:val="clear" w:color="auto" w:fill="auto"/>
          </w:tcPr>
          <w:p w14:paraId="0C85EE38" w14:textId="77777777" w:rsidR="00162950" w:rsidRPr="00110D2F" w:rsidRDefault="00162950" w:rsidP="00663421">
            <w:pPr>
              <w:spacing w:before="120"/>
              <w:jc w:val="center"/>
              <w:rPr>
                <w:sz w:val="14"/>
                <w:szCs w:val="14"/>
                <w:highlight w:val="lightGray"/>
              </w:rPr>
            </w:pPr>
            <w:r w:rsidRPr="00110D2F">
              <w:rPr>
                <w:sz w:val="14"/>
                <w:szCs w:val="14"/>
              </w:rPr>
              <w:t>Järnväg endast, eller järnväg och väg</w:t>
            </w:r>
          </w:p>
        </w:tc>
        <w:tc>
          <w:tcPr>
            <w:tcW w:w="1134" w:type="dxa"/>
            <w:shd w:val="clear" w:color="auto" w:fill="D9D9D9" w:themeFill="background1" w:themeFillShade="D9"/>
          </w:tcPr>
          <w:p w14:paraId="09109730" w14:textId="77777777" w:rsidR="00162950" w:rsidRPr="003A117E" w:rsidRDefault="00162950" w:rsidP="00663421">
            <w:pPr>
              <w:spacing w:before="120"/>
              <w:jc w:val="center"/>
              <w:rPr>
                <w:sz w:val="14"/>
                <w:szCs w:val="14"/>
              </w:rPr>
            </w:pPr>
            <w:r w:rsidRPr="003A117E">
              <w:rPr>
                <w:sz w:val="14"/>
                <w:szCs w:val="14"/>
              </w:rPr>
              <w:t>Järnväg endast</w:t>
            </w:r>
          </w:p>
        </w:tc>
      </w:tr>
      <w:tr w:rsidR="00162950" w:rsidRPr="00710F92" w14:paraId="5FEDC870" w14:textId="77777777" w:rsidTr="00663421">
        <w:trPr>
          <w:trHeight w:val="800"/>
        </w:trPr>
        <w:tc>
          <w:tcPr>
            <w:tcW w:w="1413" w:type="dxa"/>
          </w:tcPr>
          <w:p w14:paraId="6E97A516" w14:textId="77777777" w:rsidR="00162950" w:rsidRPr="00110D2F" w:rsidRDefault="00162950" w:rsidP="00663421">
            <w:pPr>
              <w:spacing w:before="120"/>
              <w:jc w:val="center"/>
              <w:rPr>
                <w:sz w:val="14"/>
                <w:szCs w:val="14"/>
              </w:rPr>
            </w:pPr>
            <w:r w:rsidRPr="00110D2F">
              <w:rPr>
                <w:sz w:val="14"/>
                <w:szCs w:val="14"/>
              </w:rPr>
              <w:t>Byggd och avsedd att framföras på signalerat spår</w:t>
            </w:r>
          </w:p>
        </w:tc>
        <w:tc>
          <w:tcPr>
            <w:tcW w:w="1417" w:type="dxa"/>
            <w:gridSpan w:val="2"/>
            <w:shd w:val="clear" w:color="auto" w:fill="A6A6A6" w:themeFill="background1" w:themeFillShade="A6"/>
          </w:tcPr>
          <w:p w14:paraId="4AA53A0C" w14:textId="77777777" w:rsidR="00162950" w:rsidRPr="002E1D72" w:rsidRDefault="00162950" w:rsidP="00663421">
            <w:pPr>
              <w:spacing w:before="120"/>
              <w:jc w:val="center"/>
              <w:rPr>
                <w:sz w:val="14"/>
                <w:szCs w:val="14"/>
              </w:rPr>
            </w:pPr>
            <w:r w:rsidRPr="002E1D72">
              <w:rPr>
                <w:sz w:val="14"/>
                <w:szCs w:val="14"/>
              </w:rPr>
              <w:t>Ja</w:t>
            </w:r>
          </w:p>
        </w:tc>
        <w:tc>
          <w:tcPr>
            <w:tcW w:w="709" w:type="dxa"/>
            <w:shd w:val="clear" w:color="auto" w:fill="BFBFBF"/>
          </w:tcPr>
          <w:p w14:paraId="3FB0BE58" w14:textId="77777777" w:rsidR="00162950" w:rsidRPr="00110D2F" w:rsidRDefault="00162950" w:rsidP="00663421">
            <w:pPr>
              <w:spacing w:before="120"/>
              <w:jc w:val="center"/>
              <w:rPr>
                <w:sz w:val="14"/>
                <w:szCs w:val="14"/>
                <w:vertAlign w:val="superscript"/>
              </w:rPr>
            </w:pPr>
            <w:proofErr w:type="spellStart"/>
            <w:r w:rsidRPr="00110D2F">
              <w:rPr>
                <w:sz w:val="14"/>
                <w:szCs w:val="14"/>
              </w:rPr>
              <w:t>Ja</w:t>
            </w:r>
            <w:r w:rsidRPr="00110D2F">
              <w:rPr>
                <w:sz w:val="14"/>
                <w:szCs w:val="14"/>
                <w:vertAlign w:val="superscript"/>
              </w:rPr>
              <w:t>c</w:t>
            </w:r>
            <w:proofErr w:type="spellEnd"/>
          </w:p>
        </w:tc>
        <w:tc>
          <w:tcPr>
            <w:tcW w:w="709" w:type="dxa"/>
            <w:shd w:val="clear" w:color="auto" w:fill="auto"/>
          </w:tcPr>
          <w:p w14:paraId="7A830397" w14:textId="77777777" w:rsidR="00162950" w:rsidRPr="00110D2F" w:rsidRDefault="00162950" w:rsidP="00663421">
            <w:pPr>
              <w:spacing w:before="120"/>
              <w:jc w:val="center"/>
              <w:rPr>
                <w:sz w:val="14"/>
                <w:szCs w:val="14"/>
                <w:vertAlign w:val="superscript"/>
              </w:rPr>
            </w:pPr>
            <w:r w:rsidRPr="00110D2F">
              <w:rPr>
                <w:sz w:val="14"/>
                <w:szCs w:val="14"/>
              </w:rPr>
              <w:t>Nej</w:t>
            </w:r>
            <w:r w:rsidRPr="00110D2F">
              <w:rPr>
                <w:sz w:val="14"/>
                <w:szCs w:val="14"/>
                <w:vertAlign w:val="superscript"/>
              </w:rPr>
              <w:t>d</w:t>
            </w:r>
          </w:p>
        </w:tc>
        <w:tc>
          <w:tcPr>
            <w:tcW w:w="1417" w:type="dxa"/>
            <w:shd w:val="clear" w:color="auto" w:fill="auto"/>
          </w:tcPr>
          <w:p w14:paraId="0F2DBEF4" w14:textId="77777777" w:rsidR="00162950" w:rsidRPr="00110D2F" w:rsidRDefault="00162950" w:rsidP="00663421">
            <w:pPr>
              <w:spacing w:before="120"/>
              <w:jc w:val="center"/>
              <w:rPr>
                <w:sz w:val="14"/>
                <w:szCs w:val="14"/>
                <w:highlight w:val="lightGray"/>
              </w:rPr>
            </w:pPr>
            <w:r w:rsidRPr="00110D2F">
              <w:rPr>
                <w:sz w:val="14"/>
                <w:szCs w:val="14"/>
              </w:rPr>
              <w:t>Nej</w:t>
            </w:r>
          </w:p>
        </w:tc>
        <w:tc>
          <w:tcPr>
            <w:tcW w:w="1276" w:type="dxa"/>
            <w:shd w:val="clear" w:color="auto" w:fill="auto"/>
          </w:tcPr>
          <w:p w14:paraId="69035D4C" w14:textId="77777777" w:rsidR="00162950" w:rsidRPr="00110D2F" w:rsidRDefault="00162950" w:rsidP="00663421">
            <w:pPr>
              <w:spacing w:before="120"/>
              <w:jc w:val="center"/>
              <w:rPr>
                <w:sz w:val="14"/>
                <w:szCs w:val="14"/>
                <w:highlight w:val="lightGray"/>
              </w:rPr>
            </w:pPr>
            <w:r w:rsidRPr="00110D2F">
              <w:rPr>
                <w:sz w:val="14"/>
                <w:szCs w:val="14"/>
              </w:rPr>
              <w:t>Nej</w:t>
            </w:r>
          </w:p>
        </w:tc>
        <w:tc>
          <w:tcPr>
            <w:tcW w:w="1134" w:type="dxa"/>
            <w:shd w:val="clear" w:color="auto" w:fill="D9D9D9" w:themeFill="background1" w:themeFillShade="D9"/>
          </w:tcPr>
          <w:p w14:paraId="411F1177" w14:textId="77777777" w:rsidR="00162950" w:rsidRPr="003A117E" w:rsidRDefault="00162950" w:rsidP="00663421">
            <w:pPr>
              <w:spacing w:before="120"/>
              <w:jc w:val="center"/>
              <w:rPr>
                <w:sz w:val="14"/>
                <w:szCs w:val="14"/>
              </w:rPr>
            </w:pPr>
            <w:r w:rsidRPr="003A117E">
              <w:rPr>
                <w:sz w:val="14"/>
                <w:szCs w:val="14"/>
              </w:rPr>
              <w:t>Nej</w:t>
            </w:r>
          </w:p>
        </w:tc>
      </w:tr>
      <w:tr w:rsidR="00162950" w:rsidRPr="00710F92" w14:paraId="42C1DB74" w14:textId="77777777" w:rsidTr="00663421">
        <w:trPr>
          <w:trHeight w:val="571"/>
        </w:trPr>
        <w:tc>
          <w:tcPr>
            <w:tcW w:w="1413" w:type="dxa"/>
          </w:tcPr>
          <w:p w14:paraId="402F5218" w14:textId="77777777" w:rsidR="00162950" w:rsidRPr="00110D2F" w:rsidRDefault="00162950" w:rsidP="00663421">
            <w:pPr>
              <w:spacing w:before="120"/>
              <w:jc w:val="center"/>
              <w:rPr>
                <w:sz w:val="14"/>
                <w:szCs w:val="14"/>
              </w:rPr>
            </w:pPr>
            <w:r w:rsidRPr="00110D2F">
              <w:rPr>
                <w:sz w:val="14"/>
                <w:szCs w:val="14"/>
              </w:rPr>
              <w:t>Framdrivningssätt på järnväg</w:t>
            </w:r>
          </w:p>
        </w:tc>
        <w:tc>
          <w:tcPr>
            <w:tcW w:w="709" w:type="dxa"/>
            <w:shd w:val="clear" w:color="auto" w:fill="A6A6A6" w:themeFill="background1" w:themeFillShade="A6"/>
          </w:tcPr>
          <w:p w14:paraId="726D41A6" w14:textId="77777777" w:rsidR="00162950" w:rsidRPr="002E1D72" w:rsidRDefault="00162950" w:rsidP="00663421">
            <w:pPr>
              <w:spacing w:before="120"/>
              <w:jc w:val="center"/>
              <w:rPr>
                <w:sz w:val="14"/>
                <w:szCs w:val="14"/>
                <w:vertAlign w:val="superscript"/>
              </w:rPr>
            </w:pPr>
            <w:r w:rsidRPr="002E1D72">
              <w:rPr>
                <w:sz w:val="14"/>
                <w:szCs w:val="14"/>
              </w:rPr>
              <w:t xml:space="preserve">Själv- </w:t>
            </w:r>
            <w:proofErr w:type="spellStart"/>
            <w:r w:rsidRPr="002E1D72">
              <w:rPr>
                <w:sz w:val="14"/>
                <w:szCs w:val="14"/>
              </w:rPr>
              <w:t>driven</w:t>
            </w:r>
            <w:r w:rsidRPr="002E1D72">
              <w:rPr>
                <w:sz w:val="14"/>
                <w:szCs w:val="14"/>
                <w:vertAlign w:val="superscript"/>
              </w:rPr>
              <w:t>a</w:t>
            </w:r>
            <w:proofErr w:type="spellEnd"/>
          </w:p>
        </w:tc>
        <w:tc>
          <w:tcPr>
            <w:tcW w:w="708" w:type="dxa"/>
            <w:shd w:val="clear" w:color="auto" w:fill="A6A6A6" w:themeFill="background1" w:themeFillShade="A6"/>
          </w:tcPr>
          <w:p w14:paraId="647C82D3" w14:textId="77777777" w:rsidR="00162950" w:rsidRPr="002E1D72" w:rsidRDefault="00162950" w:rsidP="00663421">
            <w:pPr>
              <w:spacing w:before="120"/>
              <w:jc w:val="center"/>
              <w:rPr>
                <w:sz w:val="14"/>
                <w:szCs w:val="14"/>
                <w:vertAlign w:val="superscript"/>
              </w:rPr>
            </w:pPr>
            <w:proofErr w:type="spellStart"/>
            <w:r w:rsidRPr="002E1D72">
              <w:rPr>
                <w:sz w:val="14"/>
                <w:szCs w:val="14"/>
              </w:rPr>
              <w:t>Dragen</w:t>
            </w:r>
            <w:r w:rsidRPr="002E1D72">
              <w:rPr>
                <w:sz w:val="14"/>
                <w:szCs w:val="14"/>
                <w:vertAlign w:val="superscript"/>
              </w:rPr>
              <w:t>b</w:t>
            </w:r>
            <w:proofErr w:type="spellEnd"/>
          </w:p>
        </w:tc>
        <w:tc>
          <w:tcPr>
            <w:tcW w:w="1418" w:type="dxa"/>
            <w:gridSpan w:val="2"/>
            <w:shd w:val="clear" w:color="auto" w:fill="auto"/>
          </w:tcPr>
          <w:p w14:paraId="17B3CCDE" w14:textId="77777777" w:rsidR="00162950" w:rsidRPr="00110D2F" w:rsidRDefault="00162950" w:rsidP="00663421">
            <w:pPr>
              <w:spacing w:before="120"/>
              <w:jc w:val="center"/>
              <w:rPr>
                <w:sz w:val="14"/>
                <w:szCs w:val="14"/>
              </w:rPr>
            </w:pPr>
            <w:r w:rsidRPr="00110D2F">
              <w:rPr>
                <w:sz w:val="14"/>
                <w:szCs w:val="14"/>
              </w:rPr>
              <w:t>Självdriven</w:t>
            </w:r>
          </w:p>
        </w:tc>
        <w:tc>
          <w:tcPr>
            <w:tcW w:w="1417" w:type="dxa"/>
            <w:shd w:val="clear" w:color="auto" w:fill="auto"/>
          </w:tcPr>
          <w:p w14:paraId="67C72FEC" w14:textId="77777777" w:rsidR="00162950" w:rsidRPr="00110D2F" w:rsidRDefault="00162950" w:rsidP="00663421">
            <w:pPr>
              <w:spacing w:before="120"/>
              <w:jc w:val="center"/>
              <w:rPr>
                <w:sz w:val="14"/>
                <w:szCs w:val="14"/>
              </w:rPr>
            </w:pPr>
            <w:r w:rsidRPr="00110D2F">
              <w:rPr>
                <w:sz w:val="14"/>
                <w:szCs w:val="14"/>
              </w:rPr>
              <w:t>Självdriven</w:t>
            </w:r>
          </w:p>
        </w:tc>
        <w:tc>
          <w:tcPr>
            <w:tcW w:w="1276" w:type="dxa"/>
            <w:shd w:val="clear" w:color="auto" w:fill="auto"/>
          </w:tcPr>
          <w:p w14:paraId="5F865151" w14:textId="77777777" w:rsidR="00162950" w:rsidRPr="00110D2F" w:rsidRDefault="00162950" w:rsidP="00663421">
            <w:pPr>
              <w:spacing w:before="120"/>
              <w:jc w:val="center"/>
              <w:rPr>
                <w:sz w:val="14"/>
                <w:szCs w:val="14"/>
              </w:rPr>
            </w:pPr>
            <w:r w:rsidRPr="00110D2F">
              <w:rPr>
                <w:sz w:val="14"/>
                <w:szCs w:val="14"/>
              </w:rPr>
              <w:t>Dragen</w:t>
            </w:r>
          </w:p>
        </w:tc>
        <w:tc>
          <w:tcPr>
            <w:tcW w:w="1134" w:type="dxa"/>
            <w:shd w:val="clear" w:color="auto" w:fill="D9D9D9" w:themeFill="background1" w:themeFillShade="D9"/>
          </w:tcPr>
          <w:p w14:paraId="3EEA6F6F" w14:textId="77777777" w:rsidR="00162950" w:rsidRPr="003A117E" w:rsidRDefault="00162950" w:rsidP="00663421">
            <w:pPr>
              <w:spacing w:before="120"/>
              <w:jc w:val="center"/>
              <w:rPr>
                <w:sz w:val="14"/>
                <w:szCs w:val="14"/>
              </w:rPr>
            </w:pPr>
            <w:r w:rsidRPr="003A117E">
              <w:rPr>
                <w:sz w:val="14"/>
                <w:szCs w:val="14"/>
              </w:rPr>
              <w:t>Manuell</w:t>
            </w:r>
          </w:p>
        </w:tc>
      </w:tr>
      <w:tr w:rsidR="00162950" w:rsidRPr="00710F92" w14:paraId="5D640CEB" w14:textId="77777777" w:rsidTr="00663421">
        <w:trPr>
          <w:trHeight w:val="980"/>
        </w:trPr>
        <w:tc>
          <w:tcPr>
            <w:tcW w:w="8075" w:type="dxa"/>
            <w:gridSpan w:val="8"/>
          </w:tcPr>
          <w:p w14:paraId="220CBAB9" w14:textId="77777777" w:rsidR="00162950" w:rsidRPr="00110D2F" w:rsidRDefault="00162950" w:rsidP="00663421">
            <w:pPr>
              <w:spacing w:before="120"/>
              <w:rPr>
                <w:sz w:val="14"/>
                <w:szCs w:val="14"/>
                <w:vertAlign w:val="superscript"/>
              </w:rPr>
            </w:pPr>
            <w:r w:rsidRPr="00110D2F">
              <w:rPr>
                <w:sz w:val="14"/>
                <w:szCs w:val="14"/>
                <w:vertAlign w:val="superscript"/>
              </w:rPr>
              <w:t xml:space="preserve">a </w:t>
            </w:r>
            <w:r w:rsidRPr="00110D2F">
              <w:rPr>
                <w:sz w:val="14"/>
                <w:szCs w:val="14"/>
              </w:rPr>
              <w:t xml:space="preserve">Kategori 1, 2, 4 och 6 maskiner. </w:t>
            </w:r>
            <w:r w:rsidRPr="00110D2F">
              <w:rPr>
                <w:sz w:val="14"/>
                <w:szCs w:val="14"/>
                <w:vertAlign w:val="superscript"/>
              </w:rPr>
              <w:t xml:space="preserve">b </w:t>
            </w:r>
            <w:r w:rsidRPr="00110D2F">
              <w:rPr>
                <w:sz w:val="14"/>
                <w:szCs w:val="14"/>
              </w:rPr>
              <w:t xml:space="preserve">Kategori 3, 5 och 7 maskiner. </w:t>
            </w:r>
            <w:r w:rsidRPr="00110D2F">
              <w:rPr>
                <w:sz w:val="14"/>
                <w:szCs w:val="14"/>
                <w:vertAlign w:val="superscript"/>
              </w:rPr>
              <w:t xml:space="preserve">c </w:t>
            </w:r>
            <w:r w:rsidRPr="00110D2F">
              <w:rPr>
                <w:sz w:val="14"/>
                <w:szCs w:val="14"/>
              </w:rPr>
              <w:t xml:space="preserve">Kategori 8 maskiner och Kategori 9 maskiner förutsatt att de granskats som fordon och erhållit formellt Fordonsgodkännande för signalerat spår hos Transportstyrelsen. </w:t>
            </w:r>
            <w:r w:rsidRPr="00110D2F">
              <w:rPr>
                <w:sz w:val="14"/>
                <w:szCs w:val="14"/>
                <w:vertAlign w:val="superscript"/>
              </w:rPr>
              <w:t xml:space="preserve">d </w:t>
            </w:r>
            <w:r w:rsidRPr="00110D2F">
              <w:rPr>
                <w:sz w:val="14"/>
                <w:szCs w:val="14"/>
              </w:rPr>
              <w:t>Kategori 9 maskiner. Kategorinumreringen kommer från EN-standarderna. För uppgifter om dessa ska respektive EN-standard läsas.</w:t>
            </w:r>
          </w:p>
        </w:tc>
      </w:tr>
    </w:tbl>
    <w:p w14:paraId="625078AC" w14:textId="77777777" w:rsidR="00162950" w:rsidRDefault="00162950" w:rsidP="00162950">
      <w:pPr>
        <w:autoSpaceDE w:val="0"/>
        <w:autoSpaceDN w:val="0"/>
        <w:adjustRightInd w:val="0"/>
        <w:rPr>
          <w:b/>
          <w:i/>
          <w:sz w:val="18"/>
          <w:szCs w:val="18"/>
        </w:rPr>
      </w:pPr>
    </w:p>
    <w:p w14:paraId="44324E81" w14:textId="77777777" w:rsidR="00162950" w:rsidRDefault="00162950" w:rsidP="00162950">
      <w:pPr>
        <w:autoSpaceDE w:val="0"/>
        <w:autoSpaceDN w:val="0"/>
        <w:adjustRightInd w:val="0"/>
        <w:rPr>
          <w:i/>
          <w:sz w:val="18"/>
          <w:szCs w:val="18"/>
        </w:rPr>
      </w:pPr>
      <w:r w:rsidRPr="00815AC2">
        <w:rPr>
          <w:b/>
          <w:i/>
          <w:sz w:val="18"/>
          <w:szCs w:val="18"/>
        </w:rPr>
        <w:t>Tabell 1</w:t>
      </w:r>
      <w:r>
        <w:rPr>
          <w:b/>
          <w:i/>
          <w:sz w:val="18"/>
          <w:szCs w:val="18"/>
        </w:rPr>
        <w:t>.</w:t>
      </w:r>
      <w:r w:rsidRPr="0070267E">
        <w:rPr>
          <w:i/>
          <w:sz w:val="18"/>
          <w:szCs w:val="18"/>
        </w:rPr>
        <w:t xml:space="preserve"> Struktur på EN-standarder för spårarbetsmaskiner för byggnation och underhåll</w:t>
      </w:r>
      <w:r w:rsidRPr="0070267E">
        <w:t xml:space="preserve">. </w:t>
      </w:r>
      <w:r w:rsidRPr="0070267E">
        <w:rPr>
          <w:i/>
          <w:sz w:val="18"/>
          <w:szCs w:val="18"/>
        </w:rPr>
        <w:t xml:space="preserve">Tabellen är en svensk modifiering av översiktstabellen i </w:t>
      </w:r>
      <w:r w:rsidRPr="00854EDC">
        <w:rPr>
          <w:i/>
          <w:sz w:val="18"/>
          <w:szCs w:val="18"/>
        </w:rPr>
        <w:t>SS-EN</w:t>
      </w:r>
      <w:r>
        <w:rPr>
          <w:i/>
          <w:sz w:val="18"/>
          <w:szCs w:val="18"/>
        </w:rPr>
        <w:t xml:space="preserve"> </w:t>
      </w:r>
      <w:proofErr w:type="gramStart"/>
      <w:r>
        <w:rPr>
          <w:i/>
          <w:sz w:val="18"/>
          <w:szCs w:val="18"/>
        </w:rPr>
        <w:t>15746-2</w:t>
      </w:r>
      <w:proofErr w:type="gramEnd"/>
      <w:r>
        <w:rPr>
          <w:i/>
          <w:sz w:val="18"/>
          <w:szCs w:val="18"/>
        </w:rPr>
        <w:t>:2020 tabell E.1</w:t>
      </w:r>
      <w:r w:rsidRPr="0070267E">
        <w:rPr>
          <w:i/>
          <w:sz w:val="18"/>
          <w:szCs w:val="18"/>
        </w:rPr>
        <w:t xml:space="preserve"> över grupper och specifika EN-standarder.</w:t>
      </w:r>
      <w:bookmarkEnd w:id="22"/>
      <w:bookmarkEnd w:id="23"/>
    </w:p>
    <w:p w14:paraId="58FA738B" w14:textId="77777777" w:rsidR="00162950" w:rsidRDefault="00162950" w:rsidP="00162950">
      <w:pPr>
        <w:autoSpaceDE w:val="0"/>
        <w:autoSpaceDN w:val="0"/>
        <w:adjustRightInd w:val="0"/>
        <w:rPr>
          <w:i/>
          <w:sz w:val="18"/>
          <w:szCs w:val="18"/>
        </w:rPr>
      </w:pPr>
    </w:p>
    <w:p w14:paraId="1B2F7CAE" w14:textId="77777777" w:rsidR="00162950" w:rsidRPr="00632A3A" w:rsidRDefault="00162950" w:rsidP="00162950">
      <w:pPr>
        <w:spacing w:after="160" w:line="259" w:lineRule="auto"/>
        <w:rPr>
          <w:i/>
          <w:sz w:val="18"/>
          <w:szCs w:val="18"/>
        </w:rPr>
      </w:pPr>
      <w:r>
        <w:rPr>
          <w:i/>
          <w:sz w:val="18"/>
          <w:szCs w:val="18"/>
        </w:rPr>
        <w:br w:type="page"/>
      </w:r>
    </w:p>
    <w:p w14:paraId="07CEE93E" w14:textId="77777777" w:rsidR="00162950" w:rsidRDefault="00162950" w:rsidP="00162950">
      <w:pPr>
        <w:pStyle w:val="Rubrik1"/>
      </w:pPr>
      <w:bookmarkStart w:id="24" w:name="_Toc341941237"/>
      <w:bookmarkStart w:id="25" w:name="_Toc342388391"/>
      <w:bookmarkStart w:id="26" w:name="_Toc343668576"/>
      <w:bookmarkStart w:id="27" w:name="_Toc404846325"/>
      <w:bookmarkStart w:id="28" w:name="_Toc201151895"/>
      <w:bookmarkEnd w:id="24"/>
      <w:bookmarkEnd w:id="25"/>
      <w:bookmarkEnd w:id="26"/>
      <w:r>
        <w:lastRenderedPageBreak/>
        <w:t>6 Tekniska krav</w:t>
      </w:r>
      <w:bookmarkEnd w:id="27"/>
      <w:bookmarkEnd w:id="28"/>
    </w:p>
    <w:p w14:paraId="27D6B4AF" w14:textId="77777777" w:rsidR="00162950" w:rsidRPr="00917F08" w:rsidRDefault="00162950" w:rsidP="00162950">
      <w:pPr>
        <w:autoSpaceDE w:val="0"/>
        <w:autoSpaceDN w:val="0"/>
        <w:adjustRightInd w:val="0"/>
        <w:rPr>
          <w:rFonts w:eastAsia="Calibri" w:cs="Times New Roman"/>
        </w:rPr>
      </w:pPr>
      <w:r w:rsidRPr="00917F08">
        <w:rPr>
          <w:rFonts w:eastAsia="Calibri" w:cs="Times New Roman"/>
        </w:rPr>
        <w:t xml:space="preserve">De tekniska kraven i detta dokument ska uppfyllas. Innan ett TSA används på Trafikverkets </w:t>
      </w:r>
      <w:r w:rsidRPr="007E1702">
        <w:rPr>
          <w:rFonts w:eastAsia="Calibri" w:cs="Times New Roman"/>
        </w:rPr>
        <w:t>spåranläggning</w:t>
      </w:r>
      <w:r w:rsidRPr="00917F08">
        <w:rPr>
          <w:rFonts w:eastAsia="Calibri" w:cs="Times New Roman"/>
        </w:rPr>
        <w:t xml:space="preserve"> ska det vara provat och värderat för att uppfylla kraven i detta dokument. </w:t>
      </w:r>
      <w:r w:rsidRPr="00652594">
        <w:rPr>
          <w:rFonts w:eastAsia="Calibri" w:cs="Times New Roman"/>
        </w:rPr>
        <w:t>Förstagångsbesiktning, kontrollbesiktning, daglig funktionskontroll och kraven enligt tillverkaren ska uppfyllas.</w:t>
      </w:r>
    </w:p>
    <w:p w14:paraId="72DE6A26" w14:textId="77777777" w:rsidR="00162950" w:rsidRPr="00917F08" w:rsidRDefault="00162950" w:rsidP="00162950">
      <w:pPr>
        <w:autoSpaceDE w:val="0"/>
        <w:autoSpaceDN w:val="0"/>
        <w:adjustRightInd w:val="0"/>
        <w:rPr>
          <w:rFonts w:eastAsia="Calibri" w:cs="Times New Roman"/>
        </w:rPr>
      </w:pPr>
    </w:p>
    <w:p w14:paraId="599B2612" w14:textId="77777777" w:rsidR="00162950" w:rsidRPr="008F504B" w:rsidRDefault="00162950" w:rsidP="00162950">
      <w:pPr>
        <w:rPr>
          <w:rFonts w:eastAsia="Calibri" w:cs="Times New Roman"/>
        </w:rPr>
      </w:pPr>
      <w:r w:rsidRPr="00917F08">
        <w:rPr>
          <w:rFonts w:eastAsia="Calibri" w:cs="Times New Roman"/>
        </w:rPr>
        <w:t xml:space="preserve">Arbetsmiljöverkets krav kopplat till TSA beskrivs i </w:t>
      </w:r>
      <w:r>
        <w:rPr>
          <w:rFonts w:eastAsia="Calibri" w:cs="Times New Roman"/>
          <w:i/>
        </w:rPr>
        <w:t>TDOK 2022</w:t>
      </w:r>
      <w:r w:rsidRPr="00917F08">
        <w:rPr>
          <w:rFonts w:eastAsia="Calibri" w:cs="Times New Roman"/>
          <w:i/>
        </w:rPr>
        <w:t>:0001</w:t>
      </w:r>
      <w:r w:rsidRPr="00917F08">
        <w:rPr>
          <w:rFonts w:eastAsia="Calibri" w:cs="Times New Roman"/>
        </w:rPr>
        <w:t>.</w:t>
      </w:r>
    </w:p>
    <w:p w14:paraId="30105A87" w14:textId="77777777" w:rsidR="00162950" w:rsidRDefault="00162950" w:rsidP="00162950"/>
    <w:p w14:paraId="7E6DCCA6" w14:textId="77777777" w:rsidR="00162950" w:rsidRPr="00F664EC" w:rsidRDefault="00162950" w:rsidP="00162950">
      <w:pPr>
        <w:autoSpaceDE w:val="0"/>
        <w:autoSpaceDN w:val="0"/>
        <w:adjustRightInd w:val="0"/>
      </w:pPr>
      <w:r w:rsidRPr="00877F9C">
        <w:t xml:space="preserve">Maximalt </w:t>
      </w:r>
      <w:r w:rsidRPr="00CD4502">
        <w:t xml:space="preserve">får </w:t>
      </w:r>
      <w:r w:rsidRPr="00877F9C">
        <w:t xml:space="preserve">två TSA kopplas samman, den dragande TSA får inte ha mer obromsad efterkopplad vikt </w:t>
      </w:r>
      <w:r w:rsidRPr="005966F0">
        <w:t>än sin egen</w:t>
      </w:r>
      <w:r>
        <w:t xml:space="preserve"> tjänstevikt.</w:t>
      </w:r>
    </w:p>
    <w:p w14:paraId="5550F3D0" w14:textId="77777777" w:rsidR="00162950" w:rsidRPr="00776621" w:rsidRDefault="00162950" w:rsidP="00162950"/>
    <w:p w14:paraId="1DA667FA" w14:textId="77777777" w:rsidR="00162950" w:rsidRDefault="00162950" w:rsidP="00162950">
      <w:pPr>
        <w:autoSpaceDE w:val="0"/>
        <w:autoSpaceDN w:val="0"/>
        <w:adjustRightInd w:val="0"/>
      </w:pPr>
      <w:r>
        <w:t xml:space="preserve">TSA som används på Trafikverkets infrastruktur ska vara utformade och konstruerade för de </w:t>
      </w:r>
      <w:r w:rsidRPr="00652594">
        <w:t>förhållanden och den miljö som den förekommer och verkar inom.</w:t>
      </w:r>
      <w:r>
        <w:t xml:space="preserve"> </w:t>
      </w:r>
      <w:r w:rsidRPr="00987D89">
        <w:t>TSA ska ha byggts fö</w:t>
      </w:r>
      <w:r>
        <w:t>r svenska förhållanden där fukt, kyla och</w:t>
      </w:r>
      <w:r w:rsidRPr="00987D89">
        <w:t xml:space="preserve"> is- och snöförhållanden </w:t>
      </w:r>
      <w:r w:rsidRPr="00155BDD">
        <w:t>inte</w:t>
      </w:r>
      <w:r w:rsidRPr="00987D89">
        <w:t xml:space="preserve"> får leda till</w:t>
      </w:r>
      <w:r>
        <w:t>:</w:t>
      </w:r>
    </w:p>
    <w:p w14:paraId="13EFAD80" w14:textId="77777777" w:rsidR="00162950" w:rsidRPr="009F40A1" w:rsidRDefault="00162950" w:rsidP="00162950">
      <w:pPr>
        <w:pStyle w:val="Liststycke"/>
        <w:numPr>
          <w:ilvl w:val="0"/>
          <w:numId w:val="12"/>
        </w:numPr>
        <w:ind w:left="714" w:hanging="357"/>
        <w:contextualSpacing w:val="0"/>
        <w:rPr>
          <w:szCs w:val="22"/>
        </w:rPr>
      </w:pPr>
      <w:r w:rsidRPr="009F40A1">
        <w:rPr>
          <w:szCs w:val="22"/>
        </w:rPr>
        <w:t>Bristande funktion hos TSA</w:t>
      </w:r>
    </w:p>
    <w:p w14:paraId="6CDFCC82" w14:textId="77777777" w:rsidR="00162950" w:rsidRPr="009F40A1" w:rsidRDefault="00162950" w:rsidP="00162950">
      <w:pPr>
        <w:pStyle w:val="Liststycke"/>
        <w:numPr>
          <w:ilvl w:val="0"/>
          <w:numId w:val="12"/>
        </w:numPr>
        <w:ind w:left="714" w:hanging="357"/>
        <w:contextualSpacing w:val="0"/>
        <w:rPr>
          <w:szCs w:val="22"/>
        </w:rPr>
      </w:pPr>
      <w:r w:rsidRPr="009F40A1">
        <w:rPr>
          <w:szCs w:val="22"/>
        </w:rPr>
        <w:t>Driftstörning</w:t>
      </w:r>
    </w:p>
    <w:p w14:paraId="60B57C3A" w14:textId="77777777" w:rsidR="00162950" w:rsidRPr="009F40A1" w:rsidRDefault="00162950" w:rsidP="00162950">
      <w:pPr>
        <w:pStyle w:val="Liststycke"/>
        <w:numPr>
          <w:ilvl w:val="0"/>
          <w:numId w:val="12"/>
        </w:numPr>
        <w:ind w:left="714" w:hanging="357"/>
        <w:contextualSpacing w:val="0"/>
        <w:rPr>
          <w:szCs w:val="22"/>
        </w:rPr>
      </w:pPr>
      <w:r>
        <w:rPr>
          <w:szCs w:val="22"/>
        </w:rPr>
        <w:t>Skador på anläggningen</w:t>
      </w:r>
    </w:p>
    <w:p w14:paraId="2D6BB794" w14:textId="77777777" w:rsidR="00162950" w:rsidRPr="00A74FBE" w:rsidRDefault="00162950" w:rsidP="00162950">
      <w:pPr>
        <w:pStyle w:val="Liststycke"/>
        <w:numPr>
          <w:ilvl w:val="0"/>
          <w:numId w:val="12"/>
        </w:numPr>
        <w:ind w:left="714" w:hanging="357"/>
        <w:contextualSpacing w:val="0"/>
        <w:rPr>
          <w:szCs w:val="22"/>
        </w:rPr>
      </w:pPr>
      <w:r w:rsidRPr="009F40A1">
        <w:rPr>
          <w:szCs w:val="22"/>
        </w:rPr>
        <w:t>Bristande samverk</w:t>
      </w:r>
      <w:bookmarkStart w:id="29" w:name="_Toc343668579"/>
      <w:r>
        <w:rPr>
          <w:szCs w:val="22"/>
        </w:rPr>
        <w:t>an med järnvägsinfrastrukturen.</w:t>
      </w:r>
    </w:p>
    <w:p w14:paraId="186E81EF" w14:textId="77777777" w:rsidR="00162950" w:rsidRPr="008F79AD" w:rsidRDefault="00162950" w:rsidP="00162950">
      <w:pPr>
        <w:pStyle w:val="Rubrik2"/>
      </w:pPr>
      <w:bookmarkStart w:id="30" w:name="_Toc404846326"/>
      <w:bookmarkStart w:id="31" w:name="_Toc201151896"/>
      <w:r w:rsidRPr="008F79AD">
        <w:t>6.1 Vägfordon som används som TSA</w:t>
      </w:r>
      <w:bookmarkEnd w:id="29"/>
      <w:bookmarkEnd w:id="30"/>
      <w:bookmarkEnd w:id="31"/>
      <w:r w:rsidRPr="008F79AD">
        <w:t xml:space="preserve"> </w:t>
      </w:r>
    </w:p>
    <w:p w14:paraId="627B6725" w14:textId="77777777" w:rsidR="00162950" w:rsidRDefault="00162950" w:rsidP="00162950">
      <w:pPr>
        <w:autoSpaceDE w:val="0"/>
        <w:autoSpaceDN w:val="0"/>
        <w:adjustRightInd w:val="0"/>
      </w:pPr>
      <w:r w:rsidRPr="008F79AD">
        <w:t xml:space="preserve">Vägfordon, terrängmotorfordon och motorredskap som kan övergå till att bli TSA på järnväg, ska </w:t>
      </w:r>
      <w:r>
        <w:t>uppfylla de</w:t>
      </w:r>
      <w:r w:rsidRPr="008F79AD">
        <w:t xml:space="preserve"> krav som beskrivs i detta dokument.</w:t>
      </w:r>
      <w:r w:rsidRPr="009F303B">
        <w:t xml:space="preserve"> </w:t>
      </w:r>
    </w:p>
    <w:p w14:paraId="3330CE8F" w14:textId="77777777" w:rsidR="00162950" w:rsidRDefault="00162950" w:rsidP="00162950">
      <w:pPr>
        <w:autoSpaceDE w:val="0"/>
        <w:autoSpaceDN w:val="0"/>
        <w:adjustRightInd w:val="0"/>
      </w:pPr>
    </w:p>
    <w:p w14:paraId="72710ECD" w14:textId="77777777" w:rsidR="00162950" w:rsidRPr="009F303B" w:rsidRDefault="00162950" w:rsidP="00162950">
      <w:pPr>
        <w:spacing w:after="160" w:line="259" w:lineRule="auto"/>
      </w:pPr>
      <w:r>
        <w:br w:type="page"/>
      </w:r>
    </w:p>
    <w:p w14:paraId="7651B9EB" w14:textId="77777777" w:rsidR="00162950" w:rsidRDefault="00162950" w:rsidP="00162950">
      <w:pPr>
        <w:pStyle w:val="Rubrik2"/>
      </w:pPr>
      <w:bookmarkStart w:id="32" w:name="_Toc342388395"/>
      <w:bookmarkStart w:id="33" w:name="_Toc343668580"/>
      <w:bookmarkStart w:id="34" w:name="_Toc404846327"/>
      <w:bookmarkStart w:id="35" w:name="_Toc201151897"/>
      <w:r>
        <w:lastRenderedPageBreak/>
        <w:t>6.2 EN-standard</w:t>
      </w:r>
      <w:bookmarkEnd w:id="32"/>
      <w:bookmarkEnd w:id="33"/>
      <w:bookmarkEnd w:id="34"/>
      <w:bookmarkEnd w:id="35"/>
    </w:p>
    <w:p w14:paraId="3856587E" w14:textId="77777777" w:rsidR="00162950" w:rsidRDefault="00162950" w:rsidP="00162950">
      <w:pPr>
        <w:autoSpaceDE w:val="0"/>
        <w:autoSpaceDN w:val="0"/>
        <w:adjustRightInd w:val="0"/>
      </w:pPr>
      <w:r>
        <w:t>Följande EN-standarder lyfts fram särskilt, eftersom de utgör grunden för de maskingrupper som anges i detta dokument och för vilka krav som ska tillämpas, se tabell 1:</w:t>
      </w:r>
    </w:p>
    <w:p w14:paraId="638DB7CE" w14:textId="77777777" w:rsidR="00162950" w:rsidRDefault="00162950" w:rsidP="00162950">
      <w:pPr>
        <w:autoSpaceDE w:val="0"/>
        <w:autoSpaceDN w:val="0"/>
        <w:adjustRightInd w:val="0"/>
      </w:pPr>
    </w:p>
    <w:p w14:paraId="4ED15877" w14:textId="37A438BE" w:rsidR="00162950" w:rsidRPr="000945C7" w:rsidRDefault="00162950" w:rsidP="00162950">
      <w:pPr>
        <w:pStyle w:val="Liststycke"/>
        <w:numPr>
          <w:ilvl w:val="0"/>
          <w:numId w:val="13"/>
        </w:numPr>
        <w:spacing w:after="60"/>
        <w:ind w:left="714" w:hanging="357"/>
        <w:contextualSpacing w:val="0"/>
        <w:rPr>
          <w:i/>
        </w:rPr>
      </w:pPr>
      <w:r w:rsidRPr="000945C7">
        <w:rPr>
          <w:i/>
        </w:rPr>
        <w:t xml:space="preserve">SS-EN </w:t>
      </w:r>
      <w:proofErr w:type="gramStart"/>
      <w:r w:rsidRPr="000945C7">
        <w:rPr>
          <w:i/>
        </w:rPr>
        <w:t>15746-1</w:t>
      </w:r>
      <w:proofErr w:type="gramEnd"/>
      <w:r w:rsidRPr="00352535">
        <w:rPr>
          <w:i/>
        </w:rPr>
        <w:t>:</w:t>
      </w:r>
      <w:r w:rsidR="00422407" w:rsidRPr="00352535">
        <w:rPr>
          <w:i/>
        </w:rPr>
        <w:t>2020</w:t>
      </w:r>
      <w:r w:rsidRPr="00352535">
        <w:rPr>
          <w:i/>
        </w:rPr>
        <w:t xml:space="preserve"> </w:t>
      </w:r>
      <w:r w:rsidRPr="000945C7">
        <w:rPr>
          <w:i/>
        </w:rPr>
        <w:t>Tvåvägsfordon med ansluten utrustning – del 1: Tekniska krav för förflyttning, drift och arbete</w:t>
      </w:r>
    </w:p>
    <w:p w14:paraId="503BA605" w14:textId="5F946954" w:rsidR="00162950" w:rsidRPr="000945C7" w:rsidRDefault="00162950" w:rsidP="00162950">
      <w:pPr>
        <w:pStyle w:val="Liststycke"/>
        <w:numPr>
          <w:ilvl w:val="0"/>
          <w:numId w:val="13"/>
        </w:numPr>
        <w:spacing w:after="60"/>
        <w:ind w:left="714" w:hanging="357"/>
        <w:contextualSpacing w:val="0"/>
        <w:rPr>
          <w:i/>
        </w:rPr>
      </w:pPr>
      <w:r w:rsidRPr="000945C7">
        <w:rPr>
          <w:i/>
        </w:rPr>
        <w:t xml:space="preserve">SS-EN </w:t>
      </w:r>
      <w:proofErr w:type="gramStart"/>
      <w:r w:rsidRPr="000945C7">
        <w:rPr>
          <w:i/>
        </w:rPr>
        <w:t>15746-2</w:t>
      </w:r>
      <w:proofErr w:type="gramEnd"/>
      <w:r w:rsidRPr="00352535">
        <w:rPr>
          <w:i/>
        </w:rPr>
        <w:t>:</w:t>
      </w:r>
      <w:r w:rsidR="00422407" w:rsidRPr="00352535">
        <w:rPr>
          <w:i/>
        </w:rPr>
        <w:t>2020</w:t>
      </w:r>
      <w:r w:rsidRPr="00352535">
        <w:rPr>
          <w:i/>
        </w:rPr>
        <w:t xml:space="preserve"> </w:t>
      </w:r>
      <w:r w:rsidRPr="000945C7">
        <w:rPr>
          <w:i/>
        </w:rPr>
        <w:t>Tvåvägsfordon med ansluten utrustning – del 2: Allmänna säkerhetskrav</w:t>
      </w:r>
    </w:p>
    <w:p w14:paraId="1B5CF106" w14:textId="5B999C9F" w:rsidR="00162950" w:rsidRPr="00854EDC" w:rsidRDefault="00162950" w:rsidP="00162950">
      <w:pPr>
        <w:pStyle w:val="Liststycke"/>
        <w:numPr>
          <w:ilvl w:val="0"/>
          <w:numId w:val="13"/>
        </w:numPr>
        <w:spacing w:after="60"/>
        <w:ind w:left="714" w:hanging="357"/>
        <w:contextualSpacing w:val="0"/>
        <w:rPr>
          <w:i/>
        </w:rPr>
      </w:pPr>
      <w:r w:rsidRPr="00854EDC">
        <w:rPr>
          <w:i/>
        </w:rPr>
        <w:t xml:space="preserve">SS-EN </w:t>
      </w:r>
      <w:proofErr w:type="gramStart"/>
      <w:r w:rsidRPr="00854EDC">
        <w:rPr>
          <w:i/>
        </w:rPr>
        <w:t>15955-1</w:t>
      </w:r>
      <w:proofErr w:type="gramEnd"/>
      <w:r w:rsidRPr="00854EDC">
        <w:rPr>
          <w:i/>
        </w:rPr>
        <w:t>:</w:t>
      </w:r>
      <w:r w:rsidR="00422407" w:rsidRPr="00352535">
        <w:rPr>
          <w:i/>
        </w:rPr>
        <w:t>2013</w:t>
      </w:r>
      <w:r w:rsidRPr="00854EDC">
        <w:rPr>
          <w:i/>
        </w:rPr>
        <w:t xml:space="preserve"> Avlyftningsbara maskiner med tillhörande utrustning – del 1: Tekniska krav för</w:t>
      </w:r>
      <w:r>
        <w:rPr>
          <w:i/>
        </w:rPr>
        <w:t xml:space="preserve"> framförande, drift och arbete.</w:t>
      </w:r>
    </w:p>
    <w:p w14:paraId="57973989" w14:textId="2F1A6930" w:rsidR="00162950" w:rsidRPr="00854EDC" w:rsidRDefault="00162950" w:rsidP="00162950">
      <w:pPr>
        <w:pStyle w:val="Liststycke"/>
        <w:numPr>
          <w:ilvl w:val="0"/>
          <w:numId w:val="13"/>
        </w:numPr>
        <w:spacing w:after="60"/>
        <w:ind w:left="714" w:hanging="357"/>
        <w:contextualSpacing w:val="0"/>
        <w:rPr>
          <w:i/>
        </w:rPr>
      </w:pPr>
      <w:r w:rsidRPr="00854EDC">
        <w:rPr>
          <w:i/>
        </w:rPr>
        <w:t xml:space="preserve">SS-EN </w:t>
      </w:r>
      <w:proofErr w:type="gramStart"/>
      <w:r w:rsidRPr="00854EDC">
        <w:rPr>
          <w:i/>
        </w:rPr>
        <w:t>15955-2</w:t>
      </w:r>
      <w:proofErr w:type="gramEnd"/>
      <w:r w:rsidRPr="00352535">
        <w:rPr>
          <w:i/>
        </w:rPr>
        <w:t>:</w:t>
      </w:r>
      <w:r w:rsidR="00422407" w:rsidRPr="00352535">
        <w:rPr>
          <w:i/>
        </w:rPr>
        <w:t>2013</w:t>
      </w:r>
      <w:r w:rsidR="00422407" w:rsidRPr="00352535">
        <w:rPr>
          <w:i/>
          <w:u w:val="single"/>
        </w:rPr>
        <w:t xml:space="preserve"> </w:t>
      </w:r>
      <w:r w:rsidRPr="00854EDC">
        <w:rPr>
          <w:i/>
        </w:rPr>
        <w:t>Avlyftningsbara maskiner med tillhörande utrustning – del 2: Allmänna säkerhetskrav</w:t>
      </w:r>
    </w:p>
    <w:p w14:paraId="5F872C1D" w14:textId="17A075C9" w:rsidR="00162950" w:rsidRPr="00854EDC" w:rsidRDefault="00162950" w:rsidP="00162950">
      <w:pPr>
        <w:pStyle w:val="Liststycke"/>
        <w:numPr>
          <w:ilvl w:val="0"/>
          <w:numId w:val="13"/>
        </w:numPr>
        <w:spacing w:after="60"/>
        <w:ind w:left="714" w:hanging="357"/>
        <w:contextualSpacing w:val="0"/>
        <w:rPr>
          <w:i/>
        </w:rPr>
      </w:pPr>
      <w:r w:rsidRPr="00854EDC">
        <w:rPr>
          <w:i/>
        </w:rPr>
        <w:t xml:space="preserve">SS-EN </w:t>
      </w:r>
      <w:proofErr w:type="gramStart"/>
      <w:r w:rsidRPr="00854EDC">
        <w:rPr>
          <w:i/>
        </w:rPr>
        <w:t>15954-1</w:t>
      </w:r>
      <w:proofErr w:type="gramEnd"/>
      <w:r w:rsidRPr="00854EDC">
        <w:rPr>
          <w:i/>
        </w:rPr>
        <w:t>:</w:t>
      </w:r>
      <w:r w:rsidR="00422407" w:rsidRPr="00352535">
        <w:rPr>
          <w:i/>
        </w:rPr>
        <w:t>2013</w:t>
      </w:r>
      <w:r w:rsidRPr="00854EDC">
        <w:rPr>
          <w:i/>
        </w:rPr>
        <w:t xml:space="preserve"> Trailers, Trallor, </w:t>
      </w:r>
      <w:r>
        <w:rPr>
          <w:i/>
        </w:rPr>
        <w:t>inte</w:t>
      </w:r>
      <w:r w:rsidRPr="00854EDC">
        <w:rPr>
          <w:i/>
        </w:rPr>
        <w:t xml:space="preserve"> självgående, med tillhörande utrustning – del 1: Tekniska krav för framförande, drift och arbete</w:t>
      </w:r>
    </w:p>
    <w:p w14:paraId="5FB42B3A" w14:textId="4C7CA40C" w:rsidR="00162950" w:rsidRPr="00F664EC" w:rsidRDefault="00162950" w:rsidP="00162950">
      <w:pPr>
        <w:pStyle w:val="Liststycke"/>
        <w:numPr>
          <w:ilvl w:val="0"/>
          <w:numId w:val="13"/>
        </w:numPr>
        <w:spacing w:after="60"/>
        <w:ind w:left="714" w:hanging="357"/>
        <w:contextualSpacing w:val="0"/>
        <w:rPr>
          <w:i/>
        </w:rPr>
      </w:pPr>
      <w:r w:rsidRPr="00854EDC">
        <w:rPr>
          <w:i/>
        </w:rPr>
        <w:t xml:space="preserve">SS-EN </w:t>
      </w:r>
      <w:proofErr w:type="gramStart"/>
      <w:r w:rsidRPr="00854EDC">
        <w:rPr>
          <w:i/>
        </w:rPr>
        <w:t>15954-2</w:t>
      </w:r>
      <w:proofErr w:type="gramEnd"/>
      <w:r w:rsidRPr="00352535">
        <w:rPr>
          <w:i/>
        </w:rPr>
        <w:t>:</w:t>
      </w:r>
      <w:r w:rsidR="00422407" w:rsidRPr="00352535">
        <w:rPr>
          <w:i/>
        </w:rPr>
        <w:t xml:space="preserve"> 2013</w:t>
      </w:r>
      <w:r w:rsidRPr="00352535">
        <w:rPr>
          <w:i/>
        </w:rPr>
        <w:t xml:space="preserve"> </w:t>
      </w:r>
      <w:r w:rsidRPr="00854EDC">
        <w:rPr>
          <w:i/>
        </w:rPr>
        <w:t xml:space="preserve">Trailers, Trallor, </w:t>
      </w:r>
      <w:r>
        <w:rPr>
          <w:i/>
        </w:rPr>
        <w:t>inte</w:t>
      </w:r>
      <w:r w:rsidRPr="00854EDC">
        <w:rPr>
          <w:i/>
        </w:rPr>
        <w:t xml:space="preserve"> självgående, med tillhörande utrustning –</w:t>
      </w:r>
      <w:r>
        <w:rPr>
          <w:i/>
        </w:rPr>
        <w:t xml:space="preserve"> del 2: Allmänna säkerhetskrav.</w:t>
      </w:r>
    </w:p>
    <w:p w14:paraId="1DEB2FFB" w14:textId="558807EB" w:rsidR="00162950" w:rsidRDefault="00162950" w:rsidP="00162950">
      <w:pPr>
        <w:pStyle w:val="Liststycke"/>
        <w:autoSpaceDE w:val="0"/>
        <w:autoSpaceDN w:val="0"/>
        <w:adjustRightInd w:val="0"/>
        <w:ind w:left="0"/>
      </w:pPr>
      <w:r w:rsidRPr="007A4F70">
        <w:t xml:space="preserve">EN-standarderna </w:t>
      </w:r>
      <w:r w:rsidRPr="00854EDC">
        <w:rPr>
          <w:i/>
        </w:rPr>
        <w:t xml:space="preserve">SS-EN </w:t>
      </w:r>
      <w:proofErr w:type="gramStart"/>
      <w:r w:rsidRPr="00854EDC">
        <w:rPr>
          <w:i/>
        </w:rPr>
        <w:t>15746-1</w:t>
      </w:r>
      <w:proofErr w:type="gramEnd"/>
      <w:r w:rsidR="00422407">
        <w:rPr>
          <w:i/>
        </w:rPr>
        <w:t>:</w:t>
      </w:r>
      <w:r w:rsidR="00422407" w:rsidRPr="00352535">
        <w:rPr>
          <w:i/>
        </w:rPr>
        <w:t>2020</w:t>
      </w:r>
      <w:r>
        <w:t xml:space="preserve"> </w:t>
      </w:r>
      <w:r w:rsidRPr="007E1702">
        <w:t>och</w:t>
      </w:r>
      <w:r w:rsidRPr="007A4F70">
        <w:t xml:space="preserve"> </w:t>
      </w:r>
      <w:r w:rsidRPr="00854EDC">
        <w:rPr>
          <w:i/>
        </w:rPr>
        <w:t>SS-EN 15746-2</w:t>
      </w:r>
      <w:r w:rsidR="00422407" w:rsidRPr="00352535">
        <w:rPr>
          <w:i/>
        </w:rPr>
        <w:t>:2020</w:t>
      </w:r>
      <w:r w:rsidRPr="00352535">
        <w:t xml:space="preserve"> </w:t>
      </w:r>
      <w:r>
        <w:t xml:space="preserve">är skrivna för både TSA </w:t>
      </w:r>
      <w:r w:rsidRPr="007A4F70">
        <w:t>och fordon. Tillämpliga krav för TSA ska användas för hastighetsintervallet 0</w:t>
      </w:r>
      <w:r>
        <w:t>–</w:t>
      </w:r>
      <w:r w:rsidRPr="007A4F70">
        <w:t>20 km/</w:t>
      </w:r>
      <w:r>
        <w:t>h</w:t>
      </w:r>
      <w:r w:rsidRPr="007A4F70">
        <w:t>.</w:t>
      </w:r>
    </w:p>
    <w:p w14:paraId="629C76D7" w14:textId="77777777" w:rsidR="00162950" w:rsidRDefault="00162950" w:rsidP="00162950">
      <w:pPr>
        <w:pStyle w:val="Liststycke"/>
        <w:autoSpaceDE w:val="0"/>
        <w:autoSpaceDN w:val="0"/>
        <w:adjustRightInd w:val="0"/>
        <w:ind w:left="0"/>
      </w:pPr>
    </w:p>
    <w:p w14:paraId="2787FAF6" w14:textId="77777777" w:rsidR="00162950" w:rsidRDefault="00162950" w:rsidP="00162950">
      <w:pPr>
        <w:pStyle w:val="Liststycke"/>
        <w:autoSpaceDE w:val="0"/>
        <w:autoSpaceDN w:val="0"/>
        <w:adjustRightInd w:val="0"/>
        <w:ind w:left="0"/>
      </w:pPr>
      <w:r w:rsidRPr="00AD430C">
        <w:t>Senaste dokument ska tillämpas.</w:t>
      </w:r>
    </w:p>
    <w:p w14:paraId="26B37594" w14:textId="77777777" w:rsidR="00162950" w:rsidRDefault="00162950" w:rsidP="00162950">
      <w:pPr>
        <w:pStyle w:val="Liststycke"/>
        <w:autoSpaceDE w:val="0"/>
        <w:autoSpaceDN w:val="0"/>
        <w:adjustRightInd w:val="0"/>
        <w:ind w:left="0"/>
      </w:pPr>
    </w:p>
    <w:p w14:paraId="4DB269CF" w14:textId="47492B29" w:rsidR="00162950" w:rsidRPr="00BC0467" w:rsidRDefault="00162950" w:rsidP="00162950">
      <w:pPr>
        <w:pStyle w:val="Liststycke"/>
        <w:autoSpaceDE w:val="0"/>
        <w:autoSpaceDN w:val="0"/>
        <w:adjustRightInd w:val="0"/>
        <w:ind w:left="0"/>
      </w:pPr>
      <w:r>
        <w:rPr>
          <w:szCs w:val="20"/>
        </w:rPr>
        <w:t>Tillsat</w:t>
      </w:r>
      <w:r w:rsidRPr="00BC0467">
        <w:rPr>
          <w:szCs w:val="20"/>
        </w:rPr>
        <w:t xml:space="preserve">sutrustning ska uppfylla </w:t>
      </w:r>
      <w:r w:rsidR="007E3080">
        <w:rPr>
          <w:i/>
          <w:iCs/>
          <w:szCs w:val="20"/>
        </w:rPr>
        <w:t>M</w:t>
      </w:r>
      <w:r w:rsidRPr="007E3080">
        <w:rPr>
          <w:i/>
          <w:iCs/>
          <w:szCs w:val="20"/>
        </w:rPr>
        <w:t>askindirektivets</w:t>
      </w:r>
      <w:r w:rsidR="007E3080">
        <w:rPr>
          <w:szCs w:val="20"/>
        </w:rPr>
        <w:t xml:space="preserve"> </w:t>
      </w:r>
      <w:r w:rsidR="007E3080" w:rsidRPr="009356CE">
        <w:rPr>
          <w:iCs/>
          <w:color w:val="70AD47" w:themeColor="accent6"/>
          <w:u w:val="single"/>
        </w:rPr>
        <w:t>(</w:t>
      </w:r>
      <w:r w:rsidR="007E3080" w:rsidRPr="00FF55D9">
        <w:rPr>
          <w:iCs/>
          <w:color w:val="70AD47" w:themeColor="accent6"/>
          <w:u w:val="single"/>
        </w:rPr>
        <w:t>fr. o m. 2027-01-2</w:t>
      </w:r>
      <w:r w:rsidR="0018419B">
        <w:rPr>
          <w:iCs/>
          <w:color w:val="70AD47" w:themeColor="accent6"/>
          <w:u w:val="single"/>
        </w:rPr>
        <w:t>0</w:t>
      </w:r>
      <w:r w:rsidR="007E3080" w:rsidRPr="00FF55D9">
        <w:rPr>
          <w:i/>
          <w:color w:val="70AD47" w:themeColor="accent6"/>
          <w:u w:val="single"/>
        </w:rPr>
        <w:t xml:space="preserve"> </w:t>
      </w:r>
      <w:r w:rsidR="007E3080" w:rsidRPr="00F26A60">
        <w:rPr>
          <w:rFonts w:eastAsia="Calibri" w:cs="Calibri"/>
          <w:i/>
          <w:iCs/>
          <w:color w:val="70AD47" w:themeColor="accent6"/>
          <w:szCs w:val="20"/>
          <w:u w:val="single"/>
        </w:rPr>
        <w:t>Maskinförordningen</w:t>
      </w:r>
      <w:r w:rsidR="007E3080">
        <w:rPr>
          <w:rFonts w:eastAsia="Calibri" w:cs="Calibri"/>
          <w:i/>
          <w:iCs/>
          <w:color w:val="70AD47" w:themeColor="accent6"/>
          <w:szCs w:val="20"/>
          <w:u w:val="single"/>
        </w:rPr>
        <w:t xml:space="preserve">) </w:t>
      </w:r>
      <w:r w:rsidRPr="00BC0467">
        <w:rPr>
          <w:szCs w:val="20"/>
        </w:rPr>
        <w:t>krav för CE-märkning.</w:t>
      </w:r>
    </w:p>
    <w:p w14:paraId="50920922" w14:textId="77777777" w:rsidR="00162950" w:rsidRPr="00D14F40" w:rsidRDefault="00162950" w:rsidP="00162950">
      <w:pPr>
        <w:pStyle w:val="Rubrik1"/>
      </w:pPr>
      <w:bookmarkStart w:id="36" w:name="_Toc341941242"/>
      <w:bookmarkStart w:id="37" w:name="_Toc342388396"/>
      <w:bookmarkStart w:id="38" w:name="_Toc343668581"/>
      <w:bookmarkStart w:id="39" w:name="_Toc404846328"/>
      <w:bookmarkStart w:id="40" w:name="_Toc201151898"/>
      <w:r>
        <w:t xml:space="preserve">7 Tekniksystemspecifika </w:t>
      </w:r>
      <w:r w:rsidRPr="00FE5B88">
        <w:t>krav</w:t>
      </w:r>
      <w:bookmarkEnd w:id="36"/>
      <w:bookmarkEnd w:id="37"/>
      <w:bookmarkEnd w:id="38"/>
      <w:bookmarkEnd w:id="39"/>
      <w:bookmarkEnd w:id="40"/>
    </w:p>
    <w:p w14:paraId="0D753C84" w14:textId="77777777" w:rsidR="00162950" w:rsidRPr="00135EED" w:rsidRDefault="00162950" w:rsidP="00162950">
      <w:pPr>
        <w:autoSpaceDE w:val="0"/>
        <w:autoSpaceDN w:val="0"/>
        <w:adjustRightInd w:val="0"/>
      </w:pPr>
      <w:r w:rsidRPr="00D14F40">
        <w:t>Må</w:t>
      </w:r>
      <w:r>
        <w:t xml:space="preserve">nga av kraven refereras till maskingrupperna och deras EN-standarder som omnämns i tabell 1. </w:t>
      </w:r>
      <w:r w:rsidRPr="00A501CE">
        <w:t>Nationella avvikelser från E</w:t>
      </w:r>
      <w:r>
        <w:t>N-standarder kan förekomma.</w:t>
      </w:r>
    </w:p>
    <w:p w14:paraId="659F3B4A" w14:textId="77777777" w:rsidR="00162950" w:rsidRPr="004A1E6D" w:rsidRDefault="00162950" w:rsidP="00162950">
      <w:pPr>
        <w:pStyle w:val="Rubrik2"/>
        <w:rPr>
          <w:u w:val="single"/>
        </w:rPr>
      </w:pPr>
      <w:bookmarkStart w:id="41" w:name="_Toc343668589"/>
      <w:bookmarkStart w:id="42" w:name="_Toc404846329"/>
      <w:bookmarkStart w:id="43" w:name="_Toc201151899"/>
      <w:r w:rsidRPr="004A1E6D">
        <w:t xml:space="preserve">7.1 </w:t>
      </w:r>
      <w:bookmarkEnd w:id="41"/>
      <w:bookmarkEnd w:id="42"/>
      <w:r w:rsidRPr="0062461C">
        <w:t>Vältningsförhindrande säkerhetssystem</w:t>
      </w:r>
      <w:bookmarkEnd w:id="43"/>
    </w:p>
    <w:p w14:paraId="28B26D96" w14:textId="5B6D0934" w:rsidR="00162950" w:rsidRPr="00957ED6" w:rsidRDefault="00162950" w:rsidP="00162950">
      <w:pPr>
        <w:autoSpaceDE w:val="0"/>
        <w:autoSpaceDN w:val="0"/>
        <w:adjustRightInd w:val="0"/>
      </w:pPr>
      <w:r w:rsidRPr="0081790D">
        <w:t xml:space="preserve">TSA med all dess utrustning ska ha egen balans och stabilitet. Då TSA med </w:t>
      </w:r>
      <w:r w:rsidR="003A4AC8" w:rsidRPr="003A4AC8">
        <w:rPr>
          <w:color w:val="70AD47" w:themeColor="accent6"/>
          <w:u w:val="single"/>
        </w:rPr>
        <w:t>all dess</w:t>
      </w:r>
      <w:r w:rsidR="003A4AC8">
        <w:t xml:space="preserve"> </w:t>
      </w:r>
      <w:r w:rsidRPr="003A4AC8">
        <w:rPr>
          <w:strike/>
          <w:color w:val="FF0000"/>
        </w:rPr>
        <w:t>tillkopplad</w:t>
      </w:r>
      <w:r w:rsidRPr="0081790D">
        <w:t xml:space="preserve"> utrustning kan förändra balans och stabilitet så att vältningsrisk uppstår måste det</w:t>
      </w:r>
      <w:r w:rsidRPr="0062461C">
        <w:t xml:space="preserve"> finnas ett vältningsförhindrande säkerhetssystem.</w:t>
      </w:r>
    </w:p>
    <w:p w14:paraId="6022D5F4" w14:textId="77777777" w:rsidR="00162950" w:rsidRPr="004F4BFB" w:rsidRDefault="00162950" w:rsidP="00162950">
      <w:pPr>
        <w:autoSpaceDE w:val="0"/>
        <w:autoSpaceDN w:val="0"/>
        <w:adjustRightInd w:val="0"/>
      </w:pPr>
    </w:p>
    <w:p w14:paraId="3376CFE7" w14:textId="349CC77C" w:rsidR="00162950" w:rsidRPr="00917F08" w:rsidRDefault="00162950" w:rsidP="00162950">
      <w:pPr>
        <w:autoSpaceDE w:val="0"/>
        <w:autoSpaceDN w:val="0"/>
        <w:adjustRightInd w:val="0"/>
        <w:rPr>
          <w:rFonts w:cstheme="minorHAnsi"/>
          <w:szCs w:val="20"/>
        </w:rPr>
      </w:pPr>
      <w:r w:rsidRPr="006750D0">
        <w:t>Ett vältningsförhindrande s</w:t>
      </w:r>
      <w:r w:rsidRPr="006750D0">
        <w:rPr>
          <w:rFonts w:cstheme="minorHAnsi"/>
          <w:szCs w:val="20"/>
        </w:rPr>
        <w:t xml:space="preserve">äkerhetssystem ska vara av robust konstruktion och </w:t>
      </w:r>
      <w:r>
        <w:rPr>
          <w:rFonts w:cstheme="minorHAnsi"/>
          <w:szCs w:val="20"/>
        </w:rPr>
        <w:t xml:space="preserve">vara </w:t>
      </w:r>
      <w:r w:rsidRPr="006750D0">
        <w:rPr>
          <w:rFonts w:cstheme="minorHAnsi"/>
          <w:szCs w:val="20"/>
        </w:rPr>
        <w:t>aktiverat vid arbete med lyft.</w:t>
      </w:r>
      <w:r>
        <w:rPr>
          <w:rFonts w:cstheme="minorHAnsi"/>
          <w:szCs w:val="20"/>
        </w:rPr>
        <w:t xml:space="preserve"> Kraven enligt </w:t>
      </w:r>
      <w:r w:rsidRPr="00D4188E">
        <w:rPr>
          <w:rFonts w:cstheme="minorHAnsi"/>
          <w:i/>
          <w:szCs w:val="20"/>
        </w:rPr>
        <w:t>SS-EN 15746</w:t>
      </w:r>
      <w:r w:rsidR="000C3883" w:rsidRPr="00352535">
        <w:rPr>
          <w:rFonts w:cstheme="minorHAnsi"/>
          <w:i/>
          <w:szCs w:val="20"/>
        </w:rPr>
        <w:t>:2020</w:t>
      </w:r>
      <w:r>
        <w:rPr>
          <w:rFonts w:cstheme="minorHAnsi"/>
          <w:i/>
          <w:szCs w:val="20"/>
        </w:rPr>
        <w:t xml:space="preserve">, </w:t>
      </w:r>
      <w:r w:rsidRPr="00917F08">
        <w:rPr>
          <w:rFonts w:cstheme="minorHAnsi"/>
          <w:i/>
          <w:szCs w:val="20"/>
        </w:rPr>
        <w:t>SS-EN 15955</w:t>
      </w:r>
      <w:r w:rsidR="000C3883" w:rsidRPr="00352535">
        <w:rPr>
          <w:rFonts w:cstheme="minorHAnsi"/>
          <w:i/>
          <w:szCs w:val="20"/>
        </w:rPr>
        <w:t>:2013</w:t>
      </w:r>
      <w:r w:rsidRPr="00352535">
        <w:rPr>
          <w:rFonts w:cstheme="minorHAnsi"/>
          <w:i/>
          <w:szCs w:val="20"/>
        </w:rPr>
        <w:t xml:space="preserve"> </w:t>
      </w:r>
      <w:r w:rsidRPr="00917F08">
        <w:rPr>
          <w:rFonts w:cstheme="minorHAnsi"/>
          <w:i/>
          <w:szCs w:val="20"/>
        </w:rPr>
        <w:t>och SS-EN 15954</w:t>
      </w:r>
      <w:r w:rsidR="000C3883" w:rsidRPr="00352535">
        <w:rPr>
          <w:rFonts w:cstheme="minorHAnsi"/>
          <w:i/>
          <w:szCs w:val="20"/>
        </w:rPr>
        <w:t>:2013</w:t>
      </w:r>
      <w:r w:rsidRPr="00352535">
        <w:rPr>
          <w:rFonts w:cstheme="minorHAnsi"/>
          <w:szCs w:val="20"/>
        </w:rPr>
        <w:t xml:space="preserve"> </w:t>
      </w:r>
      <w:r w:rsidRPr="00917F08">
        <w:rPr>
          <w:rFonts w:cstheme="minorHAnsi"/>
          <w:szCs w:val="20"/>
        </w:rPr>
        <w:t>ska uppfyllas.</w:t>
      </w:r>
    </w:p>
    <w:p w14:paraId="701297B9" w14:textId="77777777" w:rsidR="00162950" w:rsidRPr="004F4BFB" w:rsidRDefault="00162950" w:rsidP="00162950">
      <w:pPr>
        <w:autoSpaceDE w:val="0"/>
        <w:autoSpaceDN w:val="0"/>
        <w:adjustRightInd w:val="0"/>
        <w:rPr>
          <w:rFonts w:cstheme="minorHAnsi"/>
          <w:szCs w:val="20"/>
        </w:rPr>
      </w:pPr>
    </w:p>
    <w:p w14:paraId="14538700" w14:textId="193D8A8E" w:rsidR="00162950" w:rsidRPr="005153A3" w:rsidRDefault="00162950" w:rsidP="00162950">
      <w:pPr>
        <w:autoSpaceDE w:val="0"/>
        <w:autoSpaceDN w:val="0"/>
        <w:adjustRightInd w:val="0"/>
        <w:rPr>
          <w:rFonts w:eastAsia="Calibri" w:cs="Calibri"/>
          <w:szCs w:val="20"/>
        </w:rPr>
      </w:pPr>
      <w:r w:rsidRPr="00917F08">
        <w:rPr>
          <w:rFonts w:eastAsia="Calibri" w:cs="Calibri"/>
          <w:szCs w:val="20"/>
        </w:rPr>
        <w:t>Då tveksamheter råder om TSA kan riskera att välta ska en säkerhetsfaktor, förhållandet mellan stabilitet och vältningsmomentet, räknas fram för att värdera stabiliteten. Förfarandet för uträkning av säkerhetsfaktorn (</w:t>
      </w:r>
      <w:proofErr w:type="spellStart"/>
      <w:r w:rsidRPr="00917F08">
        <w:rPr>
          <w:rFonts w:eastAsia="Calibri" w:cs="Calibri"/>
          <w:i/>
          <w:szCs w:val="20"/>
        </w:rPr>
        <w:t>Proof</w:t>
      </w:r>
      <w:proofErr w:type="spellEnd"/>
      <w:r w:rsidRPr="00917F08">
        <w:rPr>
          <w:rFonts w:eastAsia="Calibri" w:cs="Calibri"/>
          <w:i/>
          <w:szCs w:val="20"/>
        </w:rPr>
        <w:t xml:space="preserve"> of </w:t>
      </w:r>
      <w:proofErr w:type="spellStart"/>
      <w:r w:rsidRPr="00917F08">
        <w:rPr>
          <w:rFonts w:eastAsia="Calibri" w:cs="Calibri"/>
          <w:i/>
          <w:szCs w:val="20"/>
        </w:rPr>
        <w:t>stability</w:t>
      </w:r>
      <w:proofErr w:type="spellEnd"/>
      <w:r w:rsidRPr="00917F08">
        <w:rPr>
          <w:rFonts w:eastAsia="Calibri" w:cs="Calibri"/>
          <w:i/>
          <w:szCs w:val="20"/>
        </w:rPr>
        <w:t xml:space="preserve"> </w:t>
      </w:r>
      <w:proofErr w:type="spellStart"/>
      <w:r w:rsidRPr="00917F08">
        <w:rPr>
          <w:rFonts w:eastAsia="Calibri" w:cs="Calibri"/>
          <w:i/>
          <w:szCs w:val="20"/>
        </w:rPr>
        <w:t>against</w:t>
      </w:r>
      <w:proofErr w:type="spellEnd"/>
      <w:r w:rsidRPr="00917F08">
        <w:rPr>
          <w:rFonts w:eastAsia="Calibri" w:cs="Calibri"/>
          <w:i/>
          <w:szCs w:val="20"/>
        </w:rPr>
        <w:t xml:space="preserve"> </w:t>
      </w:r>
      <w:proofErr w:type="spellStart"/>
      <w:r w:rsidRPr="00917F08">
        <w:rPr>
          <w:rFonts w:eastAsia="Calibri" w:cs="Calibri"/>
          <w:i/>
          <w:szCs w:val="20"/>
        </w:rPr>
        <w:t>overturning</w:t>
      </w:r>
      <w:proofErr w:type="spellEnd"/>
      <w:r w:rsidRPr="00917F08">
        <w:rPr>
          <w:rFonts w:eastAsia="Calibri" w:cs="Calibri"/>
          <w:i/>
          <w:szCs w:val="20"/>
        </w:rPr>
        <w:t>, machine stationary in rail configuration</w:t>
      </w:r>
      <w:r w:rsidRPr="00A24510">
        <w:rPr>
          <w:rFonts w:eastAsia="Calibri" w:cs="Calibri"/>
          <w:iCs/>
          <w:szCs w:val="20"/>
        </w:rPr>
        <w:t>)</w:t>
      </w:r>
      <w:r w:rsidRPr="00917F08">
        <w:rPr>
          <w:rFonts w:eastAsia="Calibri" w:cs="Calibri"/>
          <w:szCs w:val="20"/>
        </w:rPr>
        <w:t xml:space="preserve"> beskrivs i </w:t>
      </w:r>
      <w:r w:rsidRPr="00917F08">
        <w:rPr>
          <w:rFonts w:eastAsia="Calibri" w:cs="Calibri"/>
          <w:i/>
          <w:szCs w:val="20"/>
        </w:rPr>
        <w:t xml:space="preserve">SS-EN </w:t>
      </w:r>
      <w:proofErr w:type="gramStart"/>
      <w:r w:rsidRPr="00917F08">
        <w:rPr>
          <w:rFonts w:eastAsia="Calibri" w:cs="Calibri"/>
          <w:i/>
          <w:szCs w:val="20"/>
        </w:rPr>
        <w:t>15746-2</w:t>
      </w:r>
      <w:proofErr w:type="gramEnd"/>
      <w:r w:rsidR="000C3883" w:rsidRPr="00352535">
        <w:rPr>
          <w:rFonts w:cstheme="minorHAnsi"/>
          <w:i/>
          <w:szCs w:val="20"/>
        </w:rPr>
        <w:t>:2020</w:t>
      </w:r>
      <w:r w:rsidRPr="00917F08">
        <w:rPr>
          <w:rFonts w:eastAsia="Calibri" w:cs="Calibri"/>
          <w:i/>
          <w:szCs w:val="20"/>
        </w:rPr>
        <w:t>, SS-EN 15955-2</w:t>
      </w:r>
      <w:r w:rsidR="000C3883" w:rsidRPr="00352535">
        <w:rPr>
          <w:rFonts w:cstheme="minorHAnsi"/>
          <w:i/>
          <w:szCs w:val="20"/>
        </w:rPr>
        <w:t>:2013</w:t>
      </w:r>
      <w:r w:rsidRPr="00352535">
        <w:rPr>
          <w:rFonts w:eastAsia="Calibri" w:cs="Calibri"/>
          <w:i/>
          <w:szCs w:val="20"/>
        </w:rPr>
        <w:t xml:space="preserve"> </w:t>
      </w:r>
      <w:r w:rsidRPr="00917F08">
        <w:rPr>
          <w:rFonts w:eastAsia="Calibri" w:cs="Calibri"/>
          <w:i/>
          <w:szCs w:val="20"/>
        </w:rPr>
        <w:t>och SS-EN 15954-2</w:t>
      </w:r>
      <w:r w:rsidR="000C3883" w:rsidRPr="00352535">
        <w:rPr>
          <w:rFonts w:cstheme="minorHAnsi"/>
          <w:i/>
          <w:szCs w:val="20"/>
        </w:rPr>
        <w:t>:2013</w:t>
      </w:r>
      <w:r w:rsidRPr="00917F08">
        <w:rPr>
          <w:rFonts w:eastAsia="Calibri" w:cs="Calibri"/>
          <w:i/>
          <w:szCs w:val="20"/>
        </w:rPr>
        <w:t>.</w:t>
      </w:r>
    </w:p>
    <w:p w14:paraId="636EC8F7" w14:textId="77777777" w:rsidR="00162950" w:rsidRPr="004F4BFB" w:rsidRDefault="00162950" w:rsidP="00162950">
      <w:pPr>
        <w:autoSpaceDE w:val="0"/>
        <w:autoSpaceDN w:val="0"/>
        <w:adjustRightInd w:val="0"/>
        <w:rPr>
          <w:rFonts w:eastAsia="Calibri" w:cs="Calibri"/>
          <w:szCs w:val="20"/>
        </w:rPr>
      </w:pPr>
    </w:p>
    <w:p w14:paraId="2C208DE3" w14:textId="77777777" w:rsidR="00162950" w:rsidRPr="005153A3" w:rsidRDefault="00162950" w:rsidP="00162950">
      <w:pPr>
        <w:autoSpaceDE w:val="0"/>
        <w:autoSpaceDN w:val="0"/>
        <w:adjustRightInd w:val="0"/>
        <w:rPr>
          <w:rFonts w:eastAsia="Calibri" w:cs="Calibri"/>
          <w:szCs w:val="20"/>
        </w:rPr>
      </w:pPr>
      <w:r w:rsidRPr="00917F08">
        <w:rPr>
          <w:rFonts w:eastAsia="Calibri" w:cs="Calibri"/>
          <w:szCs w:val="20"/>
        </w:rPr>
        <w:t>Krav på dokumentation vid besiktning avseende säkerhetsfaktor för stabilitet se</w:t>
      </w:r>
      <w:r>
        <w:rPr>
          <w:rFonts w:eastAsia="Calibri" w:cs="Calibri"/>
          <w:i/>
          <w:szCs w:val="20"/>
        </w:rPr>
        <w:t xml:space="preserve"> TDOK 2022</w:t>
      </w:r>
      <w:r w:rsidRPr="00917F08">
        <w:rPr>
          <w:rFonts w:eastAsia="Calibri" w:cs="Calibri"/>
          <w:i/>
          <w:szCs w:val="20"/>
        </w:rPr>
        <w:t>:0004</w:t>
      </w:r>
      <w:r w:rsidRPr="005153A3">
        <w:rPr>
          <w:rFonts w:eastAsia="Calibri" w:cs="Calibri"/>
          <w:szCs w:val="20"/>
        </w:rPr>
        <w:t>.</w:t>
      </w:r>
    </w:p>
    <w:p w14:paraId="77F0155A" w14:textId="77777777" w:rsidR="00162950" w:rsidRPr="005153A3" w:rsidRDefault="00162950" w:rsidP="00162950">
      <w:pPr>
        <w:autoSpaceDE w:val="0"/>
        <w:autoSpaceDN w:val="0"/>
        <w:adjustRightInd w:val="0"/>
        <w:rPr>
          <w:rFonts w:eastAsia="Calibri" w:cs="Calibri"/>
          <w:szCs w:val="20"/>
        </w:rPr>
      </w:pPr>
    </w:p>
    <w:p w14:paraId="5070205F" w14:textId="77777777" w:rsidR="00162950" w:rsidRPr="00D33D29" w:rsidRDefault="00162950" w:rsidP="00162950">
      <w:pPr>
        <w:autoSpaceDE w:val="0"/>
        <w:autoSpaceDN w:val="0"/>
        <w:adjustRightInd w:val="0"/>
        <w:rPr>
          <w:rFonts w:eastAsia="Calibri" w:cs="Calibri"/>
          <w:strike/>
          <w:szCs w:val="20"/>
        </w:rPr>
      </w:pPr>
      <w:r w:rsidRPr="000945C7">
        <w:rPr>
          <w:rFonts w:eastAsia="Calibri" w:cs="Calibri"/>
          <w:szCs w:val="20"/>
        </w:rPr>
        <w:t xml:space="preserve">Gul lampa med fast sken ska användas för att indikera att vältningsförhindrande säkerhetssystem (RCI/RCL) är aktiverat på Trafikverkets </w:t>
      </w:r>
      <w:r w:rsidRPr="007E1702">
        <w:rPr>
          <w:color w:val="000000"/>
        </w:rPr>
        <w:t>spåranläggning</w:t>
      </w:r>
      <w:r w:rsidRPr="007E1702">
        <w:rPr>
          <w:rFonts w:eastAsia="Calibri" w:cs="Calibri"/>
          <w:szCs w:val="20"/>
        </w:rPr>
        <w:t>. Indikeringslampan ska vara placerad så att den kan observeras från alla platser</w:t>
      </w:r>
      <w:r>
        <w:rPr>
          <w:rFonts w:eastAsia="Calibri" w:cs="Calibri"/>
          <w:szCs w:val="20"/>
        </w:rPr>
        <w:t xml:space="preserve"> runt om </w:t>
      </w:r>
      <w:r>
        <w:rPr>
          <w:rFonts w:eastAsia="Calibri" w:cs="Calibri"/>
          <w:szCs w:val="20"/>
        </w:rPr>
        <w:lastRenderedPageBreak/>
        <w:t xml:space="preserve">maskinen. </w:t>
      </w:r>
      <w:r w:rsidRPr="0086356D">
        <w:rPr>
          <w:rFonts w:eastAsia="Calibri" w:cs="Calibri"/>
          <w:szCs w:val="20"/>
        </w:rPr>
        <w:t xml:space="preserve">För </w:t>
      </w:r>
      <w:proofErr w:type="spellStart"/>
      <w:r w:rsidRPr="0086356D">
        <w:rPr>
          <w:rFonts w:eastAsia="Calibri" w:cs="Calibri"/>
          <w:szCs w:val="20"/>
        </w:rPr>
        <w:t>saxliftar</w:t>
      </w:r>
      <w:proofErr w:type="spellEnd"/>
      <w:r w:rsidRPr="0086356D">
        <w:rPr>
          <w:rFonts w:eastAsia="Calibri" w:cs="Calibri"/>
          <w:szCs w:val="20"/>
        </w:rPr>
        <w:t>, pelarliftar och bomliftar som i sin konstruktion alltid har vältningsförhindrande säkerhetssystemet inkopplat vid användning ges undantag för kravet om gul lampa.</w:t>
      </w:r>
    </w:p>
    <w:p w14:paraId="7896ADF5" w14:textId="77777777" w:rsidR="00162950" w:rsidRDefault="00162950" w:rsidP="00162950">
      <w:pPr>
        <w:autoSpaceDE w:val="0"/>
        <w:autoSpaceDN w:val="0"/>
        <w:adjustRightInd w:val="0"/>
        <w:rPr>
          <w:rFonts w:eastAsia="Calibri" w:cs="Calibri"/>
          <w:szCs w:val="20"/>
        </w:rPr>
      </w:pPr>
    </w:p>
    <w:p w14:paraId="479C7ADA" w14:textId="52C13796" w:rsidR="00162950" w:rsidRPr="007E1702" w:rsidRDefault="00162950" w:rsidP="00162950">
      <w:pPr>
        <w:spacing w:line="240" w:lineRule="auto"/>
        <w:rPr>
          <w:szCs w:val="20"/>
        </w:rPr>
      </w:pPr>
      <w:r w:rsidRPr="007E1702">
        <w:rPr>
          <w:szCs w:val="20"/>
        </w:rPr>
        <w:t xml:space="preserve">Trafikverket refererar till </w:t>
      </w:r>
      <w:r w:rsidRPr="000B592E">
        <w:rPr>
          <w:i/>
          <w:szCs w:val="20"/>
        </w:rPr>
        <w:t>SS-EN 15746</w:t>
      </w:r>
      <w:r w:rsidR="000C3883" w:rsidRPr="00783E51">
        <w:rPr>
          <w:rFonts w:cstheme="minorHAnsi"/>
          <w:i/>
          <w:szCs w:val="20"/>
        </w:rPr>
        <w:t>:2020</w:t>
      </w:r>
      <w:r w:rsidRPr="007E1702">
        <w:rPr>
          <w:szCs w:val="20"/>
        </w:rPr>
        <w:t xml:space="preserve">, </w:t>
      </w:r>
      <w:r w:rsidRPr="000B592E">
        <w:rPr>
          <w:i/>
          <w:szCs w:val="20"/>
        </w:rPr>
        <w:t>SS-EN 15955</w:t>
      </w:r>
      <w:r w:rsidR="000C3883" w:rsidRPr="00783E51">
        <w:rPr>
          <w:rFonts w:cstheme="minorHAnsi"/>
          <w:i/>
          <w:szCs w:val="20"/>
        </w:rPr>
        <w:t>:2013</w:t>
      </w:r>
      <w:r w:rsidRPr="00783E51">
        <w:rPr>
          <w:szCs w:val="20"/>
        </w:rPr>
        <w:t xml:space="preserve"> </w:t>
      </w:r>
      <w:r w:rsidRPr="007E1702">
        <w:rPr>
          <w:szCs w:val="20"/>
        </w:rPr>
        <w:t xml:space="preserve">och </w:t>
      </w:r>
      <w:r w:rsidRPr="000B592E">
        <w:rPr>
          <w:i/>
          <w:szCs w:val="20"/>
        </w:rPr>
        <w:t>SS-EN 15954</w:t>
      </w:r>
      <w:r w:rsidR="000C3883" w:rsidRPr="00783E51">
        <w:rPr>
          <w:rFonts w:cstheme="minorHAnsi"/>
          <w:i/>
          <w:szCs w:val="20"/>
        </w:rPr>
        <w:t>:2013</w:t>
      </w:r>
      <w:r w:rsidRPr="00783E51">
        <w:rPr>
          <w:szCs w:val="20"/>
        </w:rPr>
        <w:t xml:space="preserve"> </w:t>
      </w:r>
      <w:r w:rsidRPr="007E1702">
        <w:rPr>
          <w:szCs w:val="20"/>
        </w:rPr>
        <w:t>avseende loggning(registrering) av händelser såvida inte tillverkaren själva ställer krav på detta för vältningsförhindrande säkerhetssystemet.</w:t>
      </w:r>
    </w:p>
    <w:p w14:paraId="5921D7EF" w14:textId="77777777" w:rsidR="00162950" w:rsidRPr="007E1702" w:rsidRDefault="00162950" w:rsidP="00162950">
      <w:pPr>
        <w:autoSpaceDE w:val="0"/>
        <w:autoSpaceDN w:val="0"/>
        <w:adjustRightInd w:val="0"/>
        <w:rPr>
          <w:rFonts w:eastAsia="Calibri" w:cs="Calibri"/>
          <w:szCs w:val="20"/>
        </w:rPr>
      </w:pPr>
    </w:p>
    <w:p w14:paraId="0265C465" w14:textId="77777777" w:rsidR="00162950" w:rsidRPr="007E1702" w:rsidRDefault="00162950" w:rsidP="00162950">
      <w:pPr>
        <w:spacing w:line="240" w:lineRule="auto"/>
        <w:rPr>
          <w:szCs w:val="20"/>
        </w:rPr>
      </w:pPr>
      <w:r w:rsidRPr="007E1702">
        <w:rPr>
          <w:szCs w:val="20"/>
        </w:rPr>
        <w:t xml:space="preserve">TSA som är utrustade med loggningsutrustning(registreringsutrustning) enligt tillverkaren ska fungera enligt tillverkarens avsedda användning och krav. </w:t>
      </w:r>
    </w:p>
    <w:p w14:paraId="152BFEA2" w14:textId="77777777" w:rsidR="00162950" w:rsidRPr="005153A3" w:rsidRDefault="00162950" w:rsidP="00162950">
      <w:pPr>
        <w:autoSpaceDE w:val="0"/>
        <w:autoSpaceDN w:val="0"/>
        <w:adjustRightInd w:val="0"/>
        <w:rPr>
          <w:rFonts w:eastAsia="Calibri" w:cs="Calibri"/>
          <w:szCs w:val="20"/>
        </w:rPr>
      </w:pPr>
    </w:p>
    <w:p w14:paraId="53D43936" w14:textId="77777777" w:rsidR="00162950" w:rsidRPr="00822C2F" w:rsidRDefault="00162950" w:rsidP="00162950">
      <w:pPr>
        <w:autoSpaceDE w:val="0"/>
        <w:autoSpaceDN w:val="0"/>
        <w:adjustRightInd w:val="0"/>
        <w:rPr>
          <w:rFonts w:eastAsia="Calibri" w:cs="Calibri"/>
          <w:b/>
          <w:szCs w:val="20"/>
        </w:rPr>
      </w:pPr>
      <w:r w:rsidRPr="00822C2F">
        <w:rPr>
          <w:rFonts w:eastAsia="Calibri" w:cs="Calibri"/>
          <w:b/>
          <w:szCs w:val="20"/>
        </w:rPr>
        <w:t>Lastbilskranar</w:t>
      </w:r>
    </w:p>
    <w:p w14:paraId="0FA3AB7B" w14:textId="5473ACCA" w:rsidR="00162950" w:rsidRPr="000945C7" w:rsidRDefault="00162950" w:rsidP="00162950">
      <w:pPr>
        <w:autoSpaceDE w:val="0"/>
        <w:autoSpaceDN w:val="0"/>
        <w:adjustRightInd w:val="0"/>
        <w:rPr>
          <w:rFonts w:eastAsia="Calibri" w:cs="Calibri"/>
          <w:szCs w:val="20"/>
        </w:rPr>
      </w:pPr>
      <w:r w:rsidRPr="000945C7">
        <w:rPr>
          <w:rFonts w:eastAsia="Calibri" w:cs="Calibri"/>
          <w:szCs w:val="20"/>
        </w:rPr>
        <w:t>TSA utrustade med lastbilskran (</w:t>
      </w:r>
      <w:proofErr w:type="spellStart"/>
      <w:r w:rsidRPr="000945C7">
        <w:rPr>
          <w:rFonts w:eastAsia="Calibri" w:cs="Calibri"/>
          <w:szCs w:val="20"/>
        </w:rPr>
        <w:t>loader</w:t>
      </w:r>
      <w:proofErr w:type="spellEnd"/>
      <w:r w:rsidRPr="000945C7">
        <w:rPr>
          <w:rFonts w:eastAsia="Calibri" w:cs="Calibri"/>
          <w:szCs w:val="20"/>
        </w:rPr>
        <w:t xml:space="preserve"> </w:t>
      </w:r>
      <w:proofErr w:type="spellStart"/>
      <w:r w:rsidRPr="000945C7">
        <w:rPr>
          <w:rFonts w:eastAsia="Calibri" w:cs="Calibri"/>
          <w:szCs w:val="20"/>
        </w:rPr>
        <w:t>crane</w:t>
      </w:r>
      <w:proofErr w:type="spellEnd"/>
      <w:r w:rsidRPr="000945C7">
        <w:rPr>
          <w:rFonts w:eastAsia="Calibri" w:cs="Calibri"/>
          <w:szCs w:val="20"/>
        </w:rPr>
        <w:t xml:space="preserve">) från 2011 och som uppfyller kraven enligt utgåva </w:t>
      </w:r>
      <w:r w:rsidRPr="000945C7">
        <w:rPr>
          <w:rFonts w:eastAsia="Calibri" w:cs="Calibri"/>
          <w:i/>
          <w:szCs w:val="20"/>
        </w:rPr>
        <w:t>SS-EN 12999:</w:t>
      </w:r>
      <w:proofErr w:type="gramStart"/>
      <w:r w:rsidRPr="000945C7">
        <w:rPr>
          <w:rFonts w:eastAsia="Calibri" w:cs="Calibri"/>
          <w:i/>
          <w:szCs w:val="20"/>
        </w:rPr>
        <w:t>20</w:t>
      </w:r>
      <w:r w:rsidR="009356CE" w:rsidRPr="009356CE">
        <w:rPr>
          <w:rFonts w:eastAsia="Calibri" w:cs="Calibri"/>
          <w:i/>
          <w:iCs/>
          <w:strike/>
          <w:color w:val="FF0000"/>
          <w:szCs w:val="20"/>
        </w:rPr>
        <w:t>11</w:t>
      </w:r>
      <w:r w:rsidR="009356CE" w:rsidRPr="009356CE">
        <w:rPr>
          <w:rFonts w:eastAsia="Calibri" w:cs="Calibri"/>
          <w:i/>
          <w:iCs/>
          <w:color w:val="70AD47" w:themeColor="accent6"/>
          <w:szCs w:val="20"/>
          <w:u w:val="single"/>
        </w:rPr>
        <w:t>20</w:t>
      </w:r>
      <w:proofErr w:type="gramEnd"/>
      <w:r w:rsidR="009356CE" w:rsidRPr="009356CE">
        <w:rPr>
          <w:rFonts w:eastAsia="Calibri" w:cs="Calibri"/>
          <w:i/>
          <w:iCs/>
          <w:color w:val="70AD47" w:themeColor="accent6"/>
          <w:szCs w:val="20"/>
          <w:u w:val="single"/>
        </w:rPr>
        <w:t>+A1:2025</w:t>
      </w:r>
      <w:r w:rsidRPr="000945C7">
        <w:rPr>
          <w:rFonts w:eastAsia="Calibri" w:cs="Calibri"/>
          <w:i/>
          <w:szCs w:val="20"/>
        </w:rPr>
        <w:t xml:space="preserve"> </w:t>
      </w:r>
      <w:r w:rsidRPr="000945C7">
        <w:rPr>
          <w:rFonts w:eastAsia="Calibri" w:cs="Calibri"/>
          <w:szCs w:val="20"/>
        </w:rPr>
        <w:t>eller senare giltig utgåva av samma standard</w:t>
      </w:r>
      <w:r w:rsidRPr="000945C7">
        <w:rPr>
          <w:rFonts w:eastAsia="Calibri" w:cs="Calibri"/>
          <w:i/>
          <w:szCs w:val="20"/>
        </w:rPr>
        <w:t xml:space="preserve"> </w:t>
      </w:r>
      <w:r w:rsidRPr="000945C7">
        <w:rPr>
          <w:rFonts w:eastAsia="Calibri" w:cs="Calibri"/>
          <w:szCs w:val="20"/>
        </w:rPr>
        <w:t>och</w:t>
      </w:r>
      <w:r w:rsidRPr="000945C7">
        <w:rPr>
          <w:rFonts w:eastAsia="Calibri" w:cs="Calibri"/>
          <w:i/>
          <w:szCs w:val="20"/>
        </w:rPr>
        <w:t xml:space="preserve"> </w:t>
      </w:r>
      <w:r w:rsidRPr="000945C7">
        <w:rPr>
          <w:rFonts w:eastAsia="Calibri" w:cs="Calibri"/>
          <w:szCs w:val="20"/>
        </w:rPr>
        <w:t xml:space="preserve">där tillverkaren intygar detta via giltig EG-försäkran om överenstämmelse enligt </w:t>
      </w:r>
      <w:r w:rsidRPr="000C3883">
        <w:rPr>
          <w:rFonts w:eastAsia="Calibri" w:cs="Calibri"/>
          <w:i/>
          <w:iCs/>
          <w:szCs w:val="20"/>
        </w:rPr>
        <w:t>Maskindirektivet 2006/42/EC</w:t>
      </w:r>
      <w:r w:rsidR="009356CE" w:rsidRPr="009356CE">
        <w:rPr>
          <w:iCs/>
          <w:color w:val="70AD47" w:themeColor="accent6"/>
          <w:u w:val="single"/>
        </w:rPr>
        <w:t xml:space="preserve"> (</w:t>
      </w:r>
      <w:r w:rsidR="00F26A60" w:rsidRPr="00FF55D9">
        <w:rPr>
          <w:iCs/>
          <w:color w:val="70AD47" w:themeColor="accent6"/>
          <w:u w:val="single"/>
        </w:rPr>
        <w:t>fr. o m. 2027-01-2</w:t>
      </w:r>
      <w:r w:rsidR="0018419B">
        <w:rPr>
          <w:iCs/>
          <w:color w:val="70AD47" w:themeColor="accent6"/>
          <w:u w:val="single"/>
        </w:rPr>
        <w:t>0</w:t>
      </w:r>
      <w:r w:rsidR="00F26A60" w:rsidRPr="00FF55D9">
        <w:rPr>
          <w:i/>
          <w:color w:val="70AD47" w:themeColor="accent6"/>
          <w:u w:val="single"/>
        </w:rPr>
        <w:t xml:space="preserve"> </w:t>
      </w:r>
      <w:r w:rsidR="00F26A60" w:rsidRPr="00F26A60">
        <w:rPr>
          <w:rFonts w:eastAsia="Calibri" w:cs="Calibri"/>
          <w:i/>
          <w:iCs/>
          <w:color w:val="70AD47" w:themeColor="accent6"/>
          <w:szCs w:val="20"/>
          <w:u w:val="single"/>
        </w:rPr>
        <w:t>Maskinförordningen (EU) 2023/1230</w:t>
      </w:r>
      <w:r w:rsidR="009356CE">
        <w:rPr>
          <w:rFonts w:eastAsia="Calibri" w:cs="Calibri"/>
          <w:i/>
          <w:iCs/>
          <w:color w:val="70AD47" w:themeColor="accent6"/>
          <w:szCs w:val="20"/>
          <w:u w:val="single"/>
        </w:rPr>
        <w:t>)</w:t>
      </w:r>
      <w:r w:rsidR="00F26A60" w:rsidRPr="00F26A60">
        <w:rPr>
          <w:rFonts w:eastAsia="Calibri" w:cs="Calibri"/>
          <w:i/>
          <w:iCs/>
          <w:color w:val="70AD47" w:themeColor="accent6"/>
          <w:szCs w:val="20"/>
        </w:rPr>
        <w:t xml:space="preserve"> </w:t>
      </w:r>
      <w:r w:rsidR="00F26A60" w:rsidRPr="009356CE">
        <w:rPr>
          <w:rFonts w:eastAsia="Calibri" w:cs="Calibri"/>
          <w:i/>
          <w:iCs/>
          <w:szCs w:val="20"/>
        </w:rPr>
        <w:t>och</w:t>
      </w:r>
      <w:r w:rsidR="00F26A60">
        <w:rPr>
          <w:rFonts w:eastAsia="Calibri" w:cs="Calibri"/>
          <w:i/>
          <w:iCs/>
          <w:szCs w:val="20"/>
        </w:rPr>
        <w:t xml:space="preserve"> </w:t>
      </w:r>
      <w:r w:rsidRPr="000C3883">
        <w:rPr>
          <w:rFonts w:eastAsia="Calibri" w:cs="Calibri"/>
          <w:i/>
          <w:iCs/>
          <w:szCs w:val="20"/>
        </w:rPr>
        <w:t>SS-EN 12999:20</w:t>
      </w:r>
      <w:r w:rsidRPr="009356CE">
        <w:rPr>
          <w:rFonts w:eastAsia="Calibri" w:cs="Calibri"/>
          <w:i/>
          <w:iCs/>
          <w:strike/>
          <w:color w:val="FF0000"/>
          <w:szCs w:val="20"/>
        </w:rPr>
        <w:t>11</w:t>
      </w:r>
      <w:r w:rsidR="009356CE" w:rsidRPr="009356CE">
        <w:rPr>
          <w:rFonts w:eastAsia="Calibri" w:cs="Calibri"/>
          <w:i/>
          <w:iCs/>
          <w:color w:val="70AD47" w:themeColor="accent6"/>
          <w:szCs w:val="20"/>
          <w:u w:val="single"/>
        </w:rPr>
        <w:t>20+A1:2025</w:t>
      </w:r>
      <w:r w:rsidRPr="000945C7">
        <w:rPr>
          <w:rFonts w:eastAsia="Calibri" w:cs="Calibri"/>
          <w:szCs w:val="20"/>
        </w:rPr>
        <w:t xml:space="preserve">, behöver inte bygga om redan godkänd konstruktion gällande vältningsförhindrande säkerhetssystem. </w:t>
      </w:r>
    </w:p>
    <w:p w14:paraId="14F63F84" w14:textId="77777777" w:rsidR="00162950" w:rsidRDefault="00162950" w:rsidP="00162950">
      <w:pPr>
        <w:autoSpaceDE w:val="0"/>
        <w:autoSpaceDN w:val="0"/>
        <w:adjustRightInd w:val="0"/>
        <w:rPr>
          <w:rFonts w:eastAsia="Calibri" w:cs="Calibri"/>
          <w:szCs w:val="20"/>
        </w:rPr>
      </w:pPr>
      <w:r w:rsidRPr="00695A0C">
        <w:rPr>
          <w:rFonts w:eastAsia="Calibri" w:cs="Calibri"/>
          <w:szCs w:val="20"/>
        </w:rPr>
        <w:t xml:space="preserve">Detta förutsätter att gul lampa finns för att indikera aktiverat vältningsförhindrande </w:t>
      </w:r>
      <w:r w:rsidRPr="007E1702">
        <w:rPr>
          <w:rFonts w:eastAsia="Calibri" w:cs="Calibri"/>
          <w:szCs w:val="20"/>
        </w:rPr>
        <w:t>säkerhetssystem och att bakomliggande bevisning hanterar användning av lastbilskran och TSA på järnväg.</w:t>
      </w:r>
    </w:p>
    <w:p w14:paraId="45EF5669" w14:textId="77777777" w:rsidR="00162950" w:rsidRPr="000945C7" w:rsidRDefault="00162950" w:rsidP="00162950">
      <w:pPr>
        <w:autoSpaceDE w:val="0"/>
        <w:autoSpaceDN w:val="0"/>
        <w:adjustRightInd w:val="0"/>
        <w:rPr>
          <w:rFonts w:eastAsia="Calibri" w:cs="Calibri"/>
          <w:szCs w:val="20"/>
        </w:rPr>
      </w:pPr>
    </w:p>
    <w:p w14:paraId="09D2E179" w14:textId="23E6CC47" w:rsidR="00162950" w:rsidRPr="00622CF3" w:rsidRDefault="00162950" w:rsidP="00162950">
      <w:pPr>
        <w:autoSpaceDE w:val="0"/>
        <w:autoSpaceDN w:val="0"/>
        <w:adjustRightInd w:val="0"/>
        <w:rPr>
          <w:rFonts w:eastAsia="Calibri" w:cs="Calibri"/>
          <w:i/>
          <w:szCs w:val="20"/>
        </w:rPr>
      </w:pPr>
      <w:r w:rsidRPr="000945C7">
        <w:rPr>
          <w:rFonts w:eastAsia="Calibri" w:cs="Calibri"/>
          <w:i/>
          <w:szCs w:val="20"/>
        </w:rPr>
        <w:t>Anmärkning: SS-EN 12999:</w:t>
      </w:r>
      <w:proofErr w:type="gramStart"/>
      <w:r w:rsidRPr="000945C7">
        <w:rPr>
          <w:rFonts w:eastAsia="Calibri" w:cs="Calibri"/>
          <w:i/>
          <w:szCs w:val="20"/>
        </w:rPr>
        <w:t>20</w:t>
      </w:r>
      <w:r w:rsidR="009356CE" w:rsidRPr="009356CE">
        <w:rPr>
          <w:rFonts w:eastAsia="Calibri" w:cs="Calibri"/>
          <w:i/>
          <w:iCs/>
          <w:strike/>
          <w:color w:val="FF0000"/>
          <w:szCs w:val="20"/>
        </w:rPr>
        <w:t>11</w:t>
      </w:r>
      <w:r w:rsidR="009356CE" w:rsidRPr="009356CE">
        <w:rPr>
          <w:rFonts w:eastAsia="Calibri" w:cs="Calibri"/>
          <w:i/>
          <w:iCs/>
          <w:color w:val="70AD47" w:themeColor="accent6"/>
          <w:szCs w:val="20"/>
          <w:u w:val="single"/>
        </w:rPr>
        <w:t>20</w:t>
      </w:r>
      <w:proofErr w:type="gramEnd"/>
      <w:r w:rsidR="009356CE" w:rsidRPr="009356CE">
        <w:rPr>
          <w:rFonts w:eastAsia="Calibri" w:cs="Calibri"/>
          <w:i/>
          <w:iCs/>
          <w:color w:val="70AD47" w:themeColor="accent6"/>
          <w:szCs w:val="20"/>
          <w:u w:val="single"/>
        </w:rPr>
        <w:t>+A1:2025</w:t>
      </w:r>
      <w:r w:rsidRPr="000945C7">
        <w:rPr>
          <w:rFonts w:eastAsia="Calibri" w:cs="Calibri"/>
          <w:i/>
          <w:szCs w:val="20"/>
        </w:rPr>
        <w:t xml:space="preserve"> har bedömts täcka de gällande kraven i SS-EN 15746</w:t>
      </w:r>
      <w:r w:rsidR="000C3883" w:rsidRPr="00783E51">
        <w:rPr>
          <w:rFonts w:cstheme="minorHAnsi"/>
          <w:i/>
          <w:szCs w:val="20"/>
        </w:rPr>
        <w:t>:2020</w:t>
      </w:r>
      <w:r w:rsidRPr="000945C7">
        <w:rPr>
          <w:rFonts w:eastAsia="Calibri" w:cs="Calibri"/>
          <w:i/>
          <w:szCs w:val="20"/>
        </w:rPr>
        <w:t>, SS-EN 15955</w:t>
      </w:r>
      <w:r w:rsidR="000C3883" w:rsidRPr="00783E51">
        <w:rPr>
          <w:rFonts w:cstheme="minorHAnsi"/>
          <w:i/>
          <w:szCs w:val="20"/>
        </w:rPr>
        <w:t>:2013</w:t>
      </w:r>
      <w:r w:rsidRPr="00783E51">
        <w:rPr>
          <w:rFonts w:eastAsia="Calibri" w:cs="Calibri"/>
          <w:i/>
          <w:szCs w:val="20"/>
        </w:rPr>
        <w:t xml:space="preserve"> </w:t>
      </w:r>
      <w:r w:rsidRPr="000945C7">
        <w:rPr>
          <w:rFonts w:eastAsia="Calibri" w:cs="Calibri"/>
          <w:i/>
          <w:szCs w:val="20"/>
        </w:rPr>
        <w:t>och SS-EN 15954</w:t>
      </w:r>
      <w:r w:rsidR="000C3883" w:rsidRPr="00783E51">
        <w:rPr>
          <w:rFonts w:cstheme="minorHAnsi"/>
          <w:i/>
          <w:szCs w:val="20"/>
        </w:rPr>
        <w:t>:2013</w:t>
      </w:r>
      <w:r w:rsidRPr="00783E51">
        <w:rPr>
          <w:rFonts w:eastAsia="Calibri" w:cs="Calibri"/>
          <w:i/>
          <w:szCs w:val="20"/>
        </w:rPr>
        <w:t xml:space="preserve"> </w:t>
      </w:r>
      <w:r w:rsidRPr="000945C7">
        <w:rPr>
          <w:rFonts w:eastAsia="Calibri" w:cs="Calibri"/>
          <w:i/>
          <w:szCs w:val="20"/>
        </w:rPr>
        <w:t>avseende vältningsförhindrande säkerhetssystem för lastbil med kran som förekommer som TSA.</w:t>
      </w:r>
    </w:p>
    <w:p w14:paraId="7A20A4F0" w14:textId="77777777" w:rsidR="00162950" w:rsidRDefault="00162950" w:rsidP="00162950">
      <w:pPr>
        <w:autoSpaceDE w:val="0"/>
        <w:autoSpaceDN w:val="0"/>
        <w:adjustRightInd w:val="0"/>
        <w:rPr>
          <w:rFonts w:eastAsia="Calibri" w:cs="Calibri"/>
          <w:szCs w:val="20"/>
        </w:rPr>
      </w:pPr>
    </w:p>
    <w:p w14:paraId="51647E0D" w14:textId="77777777" w:rsidR="00162950" w:rsidRPr="005153A3" w:rsidRDefault="00162950" w:rsidP="00162950">
      <w:pPr>
        <w:autoSpaceDE w:val="0"/>
        <w:autoSpaceDN w:val="0"/>
        <w:adjustRightInd w:val="0"/>
        <w:rPr>
          <w:rFonts w:eastAsia="Calibri" w:cs="Calibri"/>
          <w:szCs w:val="20"/>
        </w:rPr>
      </w:pPr>
      <w:r w:rsidRPr="000945C7">
        <w:rPr>
          <w:rFonts w:eastAsia="Calibri" w:cs="Calibri"/>
          <w:szCs w:val="20"/>
        </w:rPr>
        <w:t xml:space="preserve">Trafikverket förbehåller sig rätten att få ta del av bakomliggande underlag för </w:t>
      </w:r>
      <w:r w:rsidRPr="005153A3">
        <w:rPr>
          <w:rFonts w:eastAsia="Calibri" w:cs="Calibri"/>
          <w:szCs w:val="20"/>
        </w:rPr>
        <w:t>bevisning.</w:t>
      </w:r>
    </w:p>
    <w:p w14:paraId="1744A419" w14:textId="77777777" w:rsidR="00162950" w:rsidRPr="00917F08" w:rsidRDefault="00162950" w:rsidP="00162950">
      <w:pPr>
        <w:pStyle w:val="Rubrik2"/>
      </w:pPr>
      <w:bookmarkStart w:id="44" w:name="_Toc343668591"/>
      <w:bookmarkStart w:id="45" w:name="_Toc404846330"/>
      <w:bookmarkStart w:id="46" w:name="_Toc201151900"/>
      <w:r w:rsidRPr="00917F08">
        <w:t>7.2 Hjul</w:t>
      </w:r>
      <w:bookmarkEnd w:id="44"/>
      <w:bookmarkEnd w:id="45"/>
      <w:bookmarkEnd w:id="46"/>
    </w:p>
    <w:p w14:paraId="3F5811B9" w14:textId="744CD368" w:rsidR="00162950" w:rsidRDefault="00162950" w:rsidP="00162950">
      <w:pPr>
        <w:autoSpaceDE w:val="0"/>
        <w:autoSpaceDN w:val="0"/>
        <w:adjustRightInd w:val="0"/>
      </w:pPr>
      <w:r w:rsidRPr="00917F08">
        <w:t>För TSA ska hjul uppfylla kraven enlig</w:t>
      </w:r>
      <w:r>
        <w:t xml:space="preserve">t respektive TSA-maskingrupper i </w:t>
      </w:r>
      <w:r w:rsidRPr="00854EDC">
        <w:rPr>
          <w:i/>
        </w:rPr>
        <w:t>SS-EN 15746</w:t>
      </w:r>
      <w:r w:rsidR="000C3883" w:rsidRPr="00783E51">
        <w:rPr>
          <w:rFonts w:cstheme="minorHAnsi"/>
          <w:i/>
          <w:szCs w:val="20"/>
        </w:rPr>
        <w:t>:2020</w:t>
      </w:r>
      <w:r w:rsidRPr="00854EDC">
        <w:rPr>
          <w:i/>
        </w:rPr>
        <w:t>, SS-</w:t>
      </w:r>
      <w:r w:rsidRPr="00854EDC">
        <w:rPr>
          <w:bCs/>
          <w:i/>
        </w:rPr>
        <w:t>EN 15955</w:t>
      </w:r>
      <w:r w:rsidR="000C3883" w:rsidRPr="00783E51">
        <w:rPr>
          <w:rFonts w:cstheme="minorHAnsi"/>
          <w:i/>
          <w:szCs w:val="20"/>
        </w:rPr>
        <w:t>:2013</w:t>
      </w:r>
      <w:r w:rsidRPr="00783E51">
        <w:rPr>
          <w:bCs/>
          <w:i/>
        </w:rPr>
        <w:t xml:space="preserve"> </w:t>
      </w:r>
      <w:r w:rsidRPr="00854EDC">
        <w:rPr>
          <w:bCs/>
          <w:i/>
        </w:rPr>
        <w:t>och SS-</w:t>
      </w:r>
      <w:r w:rsidRPr="00854EDC">
        <w:rPr>
          <w:i/>
        </w:rPr>
        <w:t>EN 15954</w:t>
      </w:r>
      <w:r w:rsidR="000C3883" w:rsidRPr="00783E51">
        <w:rPr>
          <w:rFonts w:cstheme="minorHAnsi"/>
          <w:i/>
          <w:szCs w:val="20"/>
        </w:rPr>
        <w:t>:2013</w:t>
      </w:r>
      <w:r w:rsidRPr="00854EDC">
        <w:rPr>
          <w:i/>
        </w:rPr>
        <w:t>.</w:t>
      </w:r>
    </w:p>
    <w:p w14:paraId="30ACBA5A" w14:textId="77777777" w:rsidR="00162950" w:rsidRDefault="00162950" w:rsidP="00162950">
      <w:pPr>
        <w:autoSpaceDE w:val="0"/>
        <w:autoSpaceDN w:val="0"/>
        <w:adjustRightInd w:val="0"/>
      </w:pPr>
    </w:p>
    <w:p w14:paraId="6D75E7DC" w14:textId="77777777" w:rsidR="00162950" w:rsidRDefault="00162950" w:rsidP="00162950">
      <w:pPr>
        <w:autoSpaceDE w:val="0"/>
        <w:autoSpaceDN w:val="0"/>
        <w:adjustRightInd w:val="0"/>
      </w:pPr>
      <w:r w:rsidRPr="00A76580">
        <w:t>För TSA gäller att q</w:t>
      </w:r>
      <w:r w:rsidRPr="005D5CE3">
        <w:rPr>
          <w:vertAlign w:val="subscript"/>
        </w:rPr>
        <w:t>R</w:t>
      </w:r>
      <w:r w:rsidRPr="00A76580">
        <w:t>-måttet ska vara större än 6,5 mm.</w:t>
      </w:r>
    </w:p>
    <w:p w14:paraId="5F4CC29B" w14:textId="77777777" w:rsidR="00162950" w:rsidRDefault="00162950" w:rsidP="00162950">
      <w:pPr>
        <w:autoSpaceDE w:val="0"/>
        <w:autoSpaceDN w:val="0"/>
        <w:adjustRightInd w:val="0"/>
      </w:pPr>
      <w:r w:rsidRPr="003E0489">
        <w:t xml:space="preserve">Alla TSA med spårföljande hjul med mindre hjuldiameter än 330 mm ska </w:t>
      </w:r>
      <w:r w:rsidRPr="000A2230">
        <w:t>särskilt SoS-planeras</w:t>
      </w:r>
      <w:r w:rsidRPr="003E0489">
        <w:t xml:space="preserve"> enligt </w:t>
      </w:r>
      <w:r>
        <w:rPr>
          <w:i/>
        </w:rPr>
        <w:t>TDOK 2016</w:t>
      </w:r>
      <w:r w:rsidRPr="003E0489">
        <w:rPr>
          <w:i/>
        </w:rPr>
        <w:t>:0289.</w:t>
      </w:r>
    </w:p>
    <w:p w14:paraId="1ED28C80" w14:textId="77777777" w:rsidR="00162950" w:rsidRDefault="00162950" w:rsidP="00162950">
      <w:pPr>
        <w:autoSpaceDE w:val="0"/>
        <w:autoSpaceDN w:val="0"/>
        <w:adjustRightInd w:val="0"/>
      </w:pPr>
    </w:p>
    <w:p w14:paraId="0E64DC53" w14:textId="77777777" w:rsidR="00162950" w:rsidRPr="005153A3" w:rsidRDefault="00162950" w:rsidP="00162950">
      <w:pPr>
        <w:autoSpaceDE w:val="0"/>
        <w:autoSpaceDN w:val="0"/>
        <w:adjustRightInd w:val="0"/>
        <w:rPr>
          <w:rStyle w:val="Rubrik2Char"/>
          <w:rFonts w:ascii="Georgia" w:eastAsiaTheme="minorHAnsi" w:hAnsi="Georgia" w:cstheme="minorBidi"/>
          <w:b w:val="0"/>
          <w:bCs w:val="0"/>
          <w:sz w:val="20"/>
          <w:szCs w:val="20"/>
        </w:rPr>
      </w:pPr>
      <w:r w:rsidRPr="0081790D">
        <w:rPr>
          <w:szCs w:val="20"/>
        </w:rPr>
        <w:t>Det ska vara rätt lufttryck i gummihjul enligt tillverkarens användarmanual för TSA som ska användas på järnväg.</w:t>
      </w:r>
    </w:p>
    <w:p w14:paraId="4E651D1D" w14:textId="77777777" w:rsidR="00162950" w:rsidRPr="005153A3" w:rsidRDefault="00162950" w:rsidP="00162950">
      <w:pPr>
        <w:pStyle w:val="Rubrik2"/>
        <w:rPr>
          <w:b w:val="0"/>
          <w:bCs w:val="0"/>
        </w:rPr>
      </w:pPr>
      <w:bookmarkStart w:id="47" w:name="_Toc404846331"/>
      <w:bookmarkStart w:id="48" w:name="_Toc201151901"/>
      <w:r w:rsidRPr="005153A3">
        <w:t>7.3 Axellaster</w:t>
      </w:r>
      <w:bookmarkEnd w:id="47"/>
      <w:bookmarkEnd w:id="48"/>
    </w:p>
    <w:p w14:paraId="181ACDE2" w14:textId="3D39B48C" w:rsidR="00162950" w:rsidRPr="003E1204" w:rsidRDefault="00162950" w:rsidP="00162950">
      <w:pPr>
        <w:autoSpaceDE w:val="0"/>
        <w:autoSpaceDN w:val="0"/>
        <w:adjustRightInd w:val="0"/>
      </w:pPr>
      <w:r w:rsidRPr="00020FE8">
        <w:t>Maximala axellaster ska följa kraven för hjuldiameter och maxima</w:t>
      </w:r>
      <w:r>
        <w:t xml:space="preserve">la hjullaster enligt respektive TSA- maskingrupper i </w:t>
      </w:r>
      <w:r w:rsidRPr="00854EDC">
        <w:rPr>
          <w:i/>
        </w:rPr>
        <w:t>SS-EN 15746</w:t>
      </w:r>
      <w:r w:rsidR="000C3883" w:rsidRPr="00783E51">
        <w:rPr>
          <w:rFonts w:cstheme="minorHAnsi"/>
          <w:i/>
          <w:szCs w:val="20"/>
        </w:rPr>
        <w:t>:2020</w:t>
      </w:r>
      <w:r w:rsidRPr="00854EDC">
        <w:rPr>
          <w:i/>
        </w:rPr>
        <w:t>, SS-</w:t>
      </w:r>
      <w:r w:rsidRPr="00854EDC">
        <w:rPr>
          <w:bCs/>
          <w:i/>
        </w:rPr>
        <w:t>EN 15955</w:t>
      </w:r>
      <w:r w:rsidR="000C3883" w:rsidRPr="00783E51">
        <w:rPr>
          <w:rFonts w:cstheme="minorHAnsi"/>
          <w:i/>
          <w:szCs w:val="20"/>
        </w:rPr>
        <w:t>:2013</w:t>
      </w:r>
      <w:r w:rsidRPr="00783E51">
        <w:rPr>
          <w:bCs/>
          <w:i/>
        </w:rPr>
        <w:t xml:space="preserve"> </w:t>
      </w:r>
      <w:r w:rsidRPr="00854EDC">
        <w:rPr>
          <w:bCs/>
          <w:i/>
        </w:rPr>
        <w:t>och SS-</w:t>
      </w:r>
      <w:r w:rsidRPr="00854EDC">
        <w:rPr>
          <w:i/>
        </w:rPr>
        <w:t>EN 15954</w:t>
      </w:r>
      <w:r w:rsidR="000C3883" w:rsidRPr="00783E51">
        <w:rPr>
          <w:rFonts w:cstheme="minorHAnsi"/>
          <w:i/>
          <w:szCs w:val="20"/>
        </w:rPr>
        <w:t>:2013</w:t>
      </w:r>
      <w:r w:rsidRPr="00854EDC">
        <w:rPr>
          <w:i/>
        </w:rPr>
        <w:t>.</w:t>
      </w:r>
      <w:r>
        <w:t xml:space="preserve"> </w:t>
      </w:r>
    </w:p>
    <w:p w14:paraId="5759239A" w14:textId="77777777" w:rsidR="00162950" w:rsidRPr="0064347B" w:rsidRDefault="00162950" w:rsidP="00162950">
      <w:pPr>
        <w:pStyle w:val="Rubrik2"/>
      </w:pPr>
      <w:bookmarkStart w:id="49" w:name="_Toc343668595"/>
      <w:bookmarkStart w:id="50" w:name="_Toc341883094"/>
      <w:bookmarkStart w:id="51" w:name="_Toc342388413"/>
      <w:bookmarkStart w:id="52" w:name="_Toc343668598"/>
      <w:bookmarkStart w:id="53" w:name="_Toc404846332"/>
      <w:bookmarkStart w:id="54" w:name="_Toc201151902"/>
      <w:bookmarkEnd w:id="49"/>
      <w:r w:rsidRPr="0064347B">
        <w:t>7.4 Spårföljarutrustning</w:t>
      </w:r>
      <w:bookmarkEnd w:id="50"/>
      <w:bookmarkEnd w:id="51"/>
      <w:bookmarkEnd w:id="52"/>
      <w:bookmarkEnd w:id="53"/>
      <w:bookmarkEnd w:id="54"/>
    </w:p>
    <w:p w14:paraId="11B7B63F" w14:textId="69D0418A" w:rsidR="00162950" w:rsidRDefault="00162950" w:rsidP="00162950">
      <w:pPr>
        <w:tabs>
          <w:tab w:val="left" w:pos="3420"/>
        </w:tabs>
      </w:pPr>
      <w:r w:rsidRPr="00F91AB2">
        <w:t xml:space="preserve">Krav på spårföljarutrustning och dess funktion ska följa </w:t>
      </w:r>
      <w:r w:rsidRPr="00F91AB2">
        <w:rPr>
          <w:i/>
        </w:rPr>
        <w:t xml:space="preserve">SS-EN </w:t>
      </w:r>
      <w:r w:rsidRPr="008F242A">
        <w:rPr>
          <w:i/>
        </w:rPr>
        <w:t>15746</w:t>
      </w:r>
      <w:r w:rsidR="000C3883" w:rsidRPr="00783E51">
        <w:rPr>
          <w:rFonts w:cstheme="minorHAnsi"/>
          <w:i/>
          <w:szCs w:val="20"/>
        </w:rPr>
        <w:t>:2020</w:t>
      </w:r>
      <w:r w:rsidRPr="00783E51">
        <w:rPr>
          <w:i/>
        </w:rPr>
        <w:t xml:space="preserve"> </w:t>
      </w:r>
      <w:r w:rsidRPr="008F242A">
        <w:t>s</w:t>
      </w:r>
      <w:r>
        <w:t xml:space="preserve">om </w:t>
      </w:r>
      <w:r w:rsidRPr="00F91AB2">
        <w:t>beskriver hur rätt anliggning mot rälsen med spårföljarhjul i kombination med gummihjul ska uppnås.</w:t>
      </w:r>
      <w:r w:rsidRPr="00FC35C5">
        <w:t xml:space="preserve"> </w:t>
      </w:r>
    </w:p>
    <w:p w14:paraId="4FD7468F" w14:textId="77777777" w:rsidR="00162950" w:rsidRDefault="00162950" w:rsidP="00162950">
      <w:pPr>
        <w:tabs>
          <w:tab w:val="left" w:pos="3420"/>
        </w:tabs>
      </w:pPr>
    </w:p>
    <w:p w14:paraId="10BAB438" w14:textId="452F0784" w:rsidR="00162950" w:rsidRDefault="00162950" w:rsidP="00162950">
      <w:pPr>
        <w:tabs>
          <w:tab w:val="left" w:pos="3420"/>
        </w:tabs>
      </w:pPr>
      <w:r w:rsidRPr="000A2230">
        <w:t xml:space="preserve">Inga andra användningslägen avseende spårföljarutrustningen är tillåtna än vad tillverkaren godkänt TSA för. Om TSA ska användas i fler än ett av </w:t>
      </w:r>
      <w:r w:rsidRPr="000A2230">
        <w:lastRenderedPageBreak/>
        <w:t xml:space="preserve">spårföljarutrustningens användningslägen enligt kategorierna 9A, 9B eller 9C i </w:t>
      </w:r>
      <w:r w:rsidRPr="000A2230">
        <w:rPr>
          <w:i/>
        </w:rPr>
        <w:t>SS-EN 15746</w:t>
      </w:r>
      <w:r w:rsidR="000C3883" w:rsidRPr="00783E51">
        <w:rPr>
          <w:rFonts w:cstheme="minorHAnsi"/>
          <w:i/>
          <w:szCs w:val="20"/>
        </w:rPr>
        <w:t>:2020</w:t>
      </w:r>
      <w:r w:rsidRPr="00783E51">
        <w:t xml:space="preserve"> </w:t>
      </w:r>
      <w:r w:rsidRPr="000A2230">
        <w:t xml:space="preserve">ska tillverkaren uppfylla kraven i </w:t>
      </w:r>
      <w:r w:rsidRPr="000A2230">
        <w:rPr>
          <w:i/>
        </w:rPr>
        <w:t>SS-EN 15746</w:t>
      </w:r>
      <w:r w:rsidR="000C3883" w:rsidRPr="00783E51">
        <w:rPr>
          <w:rFonts w:cstheme="minorHAnsi"/>
          <w:i/>
          <w:szCs w:val="20"/>
        </w:rPr>
        <w:t>:2020</w:t>
      </w:r>
      <w:r w:rsidRPr="000A2230">
        <w:t xml:space="preserve">. </w:t>
      </w:r>
    </w:p>
    <w:p w14:paraId="65A07AC5" w14:textId="77777777" w:rsidR="00162950" w:rsidRPr="000A2230" w:rsidRDefault="00162950" w:rsidP="00162950">
      <w:pPr>
        <w:tabs>
          <w:tab w:val="left" w:pos="3420"/>
        </w:tabs>
      </w:pPr>
    </w:p>
    <w:p w14:paraId="5892BAC5" w14:textId="77777777" w:rsidR="00162950" w:rsidRPr="00424C0F" w:rsidRDefault="00162950" w:rsidP="00162950">
      <w:pPr>
        <w:pStyle w:val="Rubrik2"/>
      </w:pPr>
      <w:bookmarkStart w:id="55" w:name="_Toc341883095"/>
      <w:bookmarkStart w:id="56" w:name="_Toc342388414"/>
      <w:bookmarkStart w:id="57" w:name="_Toc343668599"/>
      <w:bookmarkStart w:id="58" w:name="_Toc404846333"/>
      <w:bookmarkStart w:id="59" w:name="_Toc201151903"/>
      <w:r>
        <w:t>7.5 G</w:t>
      </w:r>
      <w:r w:rsidRPr="006646C1">
        <w:t>ardjärn</w:t>
      </w:r>
      <w:bookmarkEnd w:id="55"/>
      <w:bookmarkEnd w:id="56"/>
      <w:bookmarkEnd w:id="57"/>
      <w:bookmarkEnd w:id="58"/>
      <w:bookmarkEnd w:id="59"/>
    </w:p>
    <w:p w14:paraId="1014044A" w14:textId="77777777" w:rsidR="00162950" w:rsidRDefault="00162950" w:rsidP="00162950">
      <w:pPr>
        <w:autoSpaceDE w:val="0"/>
        <w:autoSpaceDN w:val="0"/>
        <w:adjustRightInd w:val="0"/>
      </w:pPr>
      <w:r w:rsidRPr="00DE3CE5">
        <w:t>TSA ska uppfylla följande krav:</w:t>
      </w:r>
    </w:p>
    <w:p w14:paraId="6AF553DC" w14:textId="77777777" w:rsidR="00162950" w:rsidRPr="00DE3CE5" w:rsidRDefault="00162950" w:rsidP="00162950">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3898"/>
      </w:tblGrid>
      <w:tr w:rsidR="00162950" w:rsidRPr="0062287B" w14:paraId="6E141D76" w14:textId="77777777" w:rsidTr="00663421">
        <w:trPr>
          <w:trHeight w:val="424"/>
        </w:trPr>
        <w:tc>
          <w:tcPr>
            <w:tcW w:w="4606" w:type="dxa"/>
          </w:tcPr>
          <w:p w14:paraId="609F1BFA" w14:textId="77777777" w:rsidR="00162950" w:rsidRPr="00DE3CE5" w:rsidRDefault="00162950" w:rsidP="00663421">
            <w:pPr>
              <w:autoSpaceDE w:val="0"/>
              <w:autoSpaceDN w:val="0"/>
              <w:adjustRightInd w:val="0"/>
              <w:rPr>
                <w:b/>
                <w:sz w:val="16"/>
                <w:szCs w:val="16"/>
              </w:rPr>
            </w:pPr>
            <w:r w:rsidRPr="00DE3CE5">
              <w:rPr>
                <w:b/>
                <w:sz w:val="16"/>
                <w:szCs w:val="16"/>
              </w:rPr>
              <w:t>TSA-grupp</w:t>
            </w:r>
          </w:p>
        </w:tc>
        <w:tc>
          <w:tcPr>
            <w:tcW w:w="4606" w:type="dxa"/>
          </w:tcPr>
          <w:p w14:paraId="530125CD" w14:textId="77777777" w:rsidR="00162950" w:rsidRPr="0062287B" w:rsidRDefault="00162950" w:rsidP="00663421">
            <w:pPr>
              <w:autoSpaceDE w:val="0"/>
              <w:autoSpaceDN w:val="0"/>
              <w:adjustRightInd w:val="0"/>
              <w:rPr>
                <w:b/>
                <w:sz w:val="16"/>
                <w:szCs w:val="16"/>
              </w:rPr>
            </w:pPr>
            <w:r w:rsidRPr="0062287B">
              <w:rPr>
                <w:b/>
                <w:sz w:val="16"/>
                <w:szCs w:val="16"/>
              </w:rPr>
              <w:t>Sökväg till krav</w:t>
            </w:r>
          </w:p>
        </w:tc>
      </w:tr>
      <w:tr w:rsidR="00162950" w:rsidRPr="00363F07" w14:paraId="192402CD" w14:textId="77777777" w:rsidTr="00663421">
        <w:trPr>
          <w:trHeight w:val="416"/>
        </w:trPr>
        <w:tc>
          <w:tcPr>
            <w:tcW w:w="4606" w:type="dxa"/>
          </w:tcPr>
          <w:p w14:paraId="14BB189A" w14:textId="77777777" w:rsidR="00162950" w:rsidRPr="0062287B" w:rsidRDefault="00162950" w:rsidP="00663421">
            <w:pPr>
              <w:autoSpaceDE w:val="0"/>
              <w:autoSpaceDN w:val="0"/>
              <w:adjustRightInd w:val="0"/>
              <w:rPr>
                <w:sz w:val="16"/>
                <w:szCs w:val="16"/>
              </w:rPr>
            </w:pPr>
            <w:r w:rsidRPr="0062287B">
              <w:rPr>
                <w:sz w:val="16"/>
                <w:szCs w:val="16"/>
              </w:rPr>
              <w:t xml:space="preserve">Tvåvägsmaskiner </w:t>
            </w:r>
          </w:p>
        </w:tc>
        <w:tc>
          <w:tcPr>
            <w:tcW w:w="4606" w:type="dxa"/>
          </w:tcPr>
          <w:p w14:paraId="68AB929A" w14:textId="1DF7F8F1" w:rsidR="00162950" w:rsidRPr="00A6577F" w:rsidRDefault="00162950" w:rsidP="00663421">
            <w:pPr>
              <w:autoSpaceDE w:val="0"/>
              <w:autoSpaceDN w:val="0"/>
              <w:adjustRightInd w:val="0"/>
              <w:rPr>
                <w:sz w:val="16"/>
                <w:szCs w:val="16"/>
                <w:lang w:val="en-GB"/>
              </w:rPr>
            </w:pPr>
            <w:r w:rsidRPr="00A6577F">
              <w:rPr>
                <w:sz w:val="16"/>
                <w:szCs w:val="16"/>
                <w:lang w:val="en-GB"/>
              </w:rPr>
              <w:t>SS-EN 15746-2</w:t>
            </w:r>
            <w:r w:rsidR="000C3883" w:rsidRPr="00783E51">
              <w:rPr>
                <w:sz w:val="16"/>
                <w:szCs w:val="16"/>
                <w:lang w:val="en-GB"/>
              </w:rPr>
              <w:t>:2020</w:t>
            </w:r>
            <w:r w:rsidR="00783E51">
              <w:rPr>
                <w:sz w:val="16"/>
                <w:szCs w:val="16"/>
                <w:lang w:val="en-GB"/>
              </w:rPr>
              <w:t>.</w:t>
            </w:r>
            <w:r w:rsidR="00A6577F" w:rsidRPr="00783E51">
              <w:rPr>
                <w:sz w:val="16"/>
                <w:szCs w:val="16"/>
                <w:lang w:val="en-GB"/>
              </w:rPr>
              <w:t xml:space="preserve"> </w:t>
            </w:r>
            <w:r w:rsidR="00783E51" w:rsidRPr="00783E51">
              <w:rPr>
                <w:sz w:val="16"/>
                <w:szCs w:val="16"/>
                <w:lang w:val="en-GB"/>
              </w:rPr>
              <w:t>“</w:t>
            </w:r>
            <w:r w:rsidR="00A6577F" w:rsidRPr="00783E51">
              <w:rPr>
                <w:sz w:val="16"/>
                <w:szCs w:val="16"/>
                <w:lang w:val="en-GB"/>
              </w:rPr>
              <w:t>Railhead clearing device</w:t>
            </w:r>
            <w:r w:rsidR="00783E51" w:rsidRPr="00783E51">
              <w:rPr>
                <w:sz w:val="16"/>
                <w:szCs w:val="16"/>
                <w:lang w:val="en-GB"/>
              </w:rPr>
              <w:t>”</w:t>
            </w:r>
            <w:r w:rsidR="00783E51">
              <w:rPr>
                <w:sz w:val="16"/>
                <w:szCs w:val="16"/>
                <w:lang w:val="en-GB"/>
              </w:rPr>
              <w:t>.</w:t>
            </w:r>
          </w:p>
        </w:tc>
      </w:tr>
      <w:tr w:rsidR="00162950" w:rsidRPr="00A76580" w14:paraId="78F32854" w14:textId="77777777" w:rsidTr="00663421">
        <w:trPr>
          <w:trHeight w:val="408"/>
        </w:trPr>
        <w:tc>
          <w:tcPr>
            <w:tcW w:w="4606" w:type="dxa"/>
          </w:tcPr>
          <w:p w14:paraId="158C38AF" w14:textId="77777777" w:rsidR="00162950" w:rsidRPr="00A76580" w:rsidRDefault="00162950" w:rsidP="00663421">
            <w:pPr>
              <w:autoSpaceDE w:val="0"/>
              <w:autoSpaceDN w:val="0"/>
              <w:adjustRightInd w:val="0"/>
              <w:rPr>
                <w:sz w:val="16"/>
                <w:szCs w:val="16"/>
              </w:rPr>
            </w:pPr>
            <w:r w:rsidRPr="00A76580">
              <w:rPr>
                <w:bCs/>
                <w:sz w:val="16"/>
                <w:szCs w:val="16"/>
              </w:rPr>
              <w:t>Avlyftningsbara maskiner med tillhörande utrustning</w:t>
            </w:r>
          </w:p>
        </w:tc>
        <w:tc>
          <w:tcPr>
            <w:tcW w:w="4606" w:type="dxa"/>
          </w:tcPr>
          <w:p w14:paraId="3F674C9E" w14:textId="7B6125AC" w:rsidR="00162950" w:rsidRPr="00A76580" w:rsidRDefault="00162950" w:rsidP="00663421">
            <w:pPr>
              <w:autoSpaceDE w:val="0"/>
              <w:autoSpaceDN w:val="0"/>
              <w:adjustRightInd w:val="0"/>
              <w:rPr>
                <w:bCs/>
                <w:sz w:val="16"/>
                <w:szCs w:val="16"/>
                <w:lang w:val="en-US"/>
              </w:rPr>
            </w:pPr>
            <w:r w:rsidRPr="00A76580">
              <w:rPr>
                <w:bCs/>
                <w:sz w:val="16"/>
                <w:szCs w:val="16"/>
                <w:lang w:val="en-US"/>
              </w:rPr>
              <w:t>SS-</w:t>
            </w:r>
            <w:r w:rsidRPr="00A76580">
              <w:rPr>
                <w:sz w:val="16"/>
                <w:szCs w:val="16"/>
                <w:lang w:val="en-US"/>
              </w:rPr>
              <w:t>EN 15955-</w:t>
            </w:r>
            <w:proofErr w:type="gramStart"/>
            <w:r w:rsidRPr="00A76580">
              <w:rPr>
                <w:sz w:val="16"/>
                <w:szCs w:val="16"/>
                <w:lang w:val="en-US"/>
              </w:rPr>
              <w:t>2</w:t>
            </w:r>
            <w:r w:rsidR="000C3883" w:rsidRPr="00783E51">
              <w:rPr>
                <w:sz w:val="16"/>
                <w:szCs w:val="16"/>
              </w:rPr>
              <w:t>:2013</w:t>
            </w:r>
            <w:r w:rsidR="00A6577F" w:rsidRPr="00783E51">
              <w:rPr>
                <w:sz w:val="16"/>
                <w:szCs w:val="16"/>
                <w:u w:val="single"/>
              </w:rPr>
              <w:t xml:space="preserve"> </w:t>
            </w:r>
            <w:r w:rsidRPr="00A6577F">
              <w:rPr>
                <w:sz w:val="16"/>
                <w:szCs w:val="16"/>
              </w:rPr>
              <w:t>”</w:t>
            </w:r>
            <w:proofErr w:type="spellStart"/>
            <w:r w:rsidRPr="00A6577F">
              <w:rPr>
                <w:sz w:val="16"/>
                <w:szCs w:val="16"/>
              </w:rPr>
              <w:t>Lifeguard</w:t>
            </w:r>
            <w:proofErr w:type="spellEnd"/>
            <w:proofErr w:type="gramEnd"/>
            <w:r w:rsidRPr="00A6577F">
              <w:rPr>
                <w:sz w:val="16"/>
                <w:szCs w:val="16"/>
              </w:rPr>
              <w:t>”.</w:t>
            </w:r>
          </w:p>
        </w:tc>
      </w:tr>
      <w:tr w:rsidR="00162950" w:rsidRPr="00D61950" w14:paraId="6E06A152" w14:textId="77777777" w:rsidTr="00663421">
        <w:trPr>
          <w:trHeight w:val="428"/>
        </w:trPr>
        <w:tc>
          <w:tcPr>
            <w:tcW w:w="4606" w:type="dxa"/>
          </w:tcPr>
          <w:p w14:paraId="235F240A" w14:textId="77777777" w:rsidR="00162950" w:rsidRPr="00A76580" w:rsidRDefault="00162950" w:rsidP="00663421">
            <w:pPr>
              <w:autoSpaceDE w:val="0"/>
              <w:autoSpaceDN w:val="0"/>
              <w:adjustRightInd w:val="0"/>
              <w:rPr>
                <w:sz w:val="16"/>
                <w:szCs w:val="16"/>
              </w:rPr>
            </w:pPr>
            <w:r>
              <w:rPr>
                <w:sz w:val="16"/>
                <w:szCs w:val="16"/>
              </w:rPr>
              <w:t>Trallor, inte</w:t>
            </w:r>
            <w:r w:rsidRPr="00A76580">
              <w:rPr>
                <w:sz w:val="16"/>
                <w:szCs w:val="16"/>
              </w:rPr>
              <w:t xml:space="preserve"> själv</w:t>
            </w:r>
            <w:r w:rsidRPr="00AA0396">
              <w:rPr>
                <w:sz w:val="16"/>
                <w:szCs w:val="16"/>
              </w:rPr>
              <w:t>drivna</w:t>
            </w:r>
            <w:r w:rsidRPr="00A76580">
              <w:rPr>
                <w:sz w:val="16"/>
                <w:szCs w:val="16"/>
              </w:rPr>
              <w:t>, med tillhörande utrustning</w:t>
            </w:r>
          </w:p>
        </w:tc>
        <w:tc>
          <w:tcPr>
            <w:tcW w:w="4606" w:type="dxa"/>
          </w:tcPr>
          <w:p w14:paraId="13F6617C" w14:textId="56A29072" w:rsidR="00162950" w:rsidRPr="00DE3CE5" w:rsidRDefault="00162950" w:rsidP="00663421">
            <w:pPr>
              <w:autoSpaceDE w:val="0"/>
              <w:autoSpaceDN w:val="0"/>
              <w:adjustRightInd w:val="0"/>
              <w:rPr>
                <w:bCs/>
                <w:sz w:val="16"/>
                <w:szCs w:val="16"/>
                <w:lang w:val="en-US"/>
              </w:rPr>
            </w:pPr>
            <w:r w:rsidRPr="00A76580">
              <w:rPr>
                <w:bCs/>
                <w:sz w:val="16"/>
                <w:szCs w:val="16"/>
                <w:lang w:val="en-US"/>
              </w:rPr>
              <w:t>SS-</w:t>
            </w:r>
            <w:r w:rsidRPr="00A76580">
              <w:rPr>
                <w:sz w:val="16"/>
                <w:szCs w:val="16"/>
                <w:lang w:val="en-US"/>
              </w:rPr>
              <w:t>EN 15954-</w:t>
            </w:r>
            <w:proofErr w:type="gramStart"/>
            <w:r w:rsidRPr="00A76580">
              <w:rPr>
                <w:sz w:val="16"/>
                <w:szCs w:val="16"/>
                <w:lang w:val="en-US"/>
              </w:rPr>
              <w:t>2</w:t>
            </w:r>
            <w:r w:rsidR="00A6577F" w:rsidRPr="00783E51">
              <w:rPr>
                <w:sz w:val="16"/>
                <w:szCs w:val="16"/>
              </w:rPr>
              <w:t>:2013</w:t>
            </w:r>
            <w:r w:rsidR="00A6577F" w:rsidRPr="00783E51">
              <w:rPr>
                <w:sz w:val="16"/>
                <w:szCs w:val="16"/>
                <w:u w:val="single"/>
              </w:rPr>
              <w:t xml:space="preserve"> </w:t>
            </w:r>
            <w:r w:rsidRPr="00A6577F">
              <w:rPr>
                <w:sz w:val="16"/>
                <w:szCs w:val="16"/>
              </w:rPr>
              <w:t>”</w:t>
            </w:r>
            <w:proofErr w:type="spellStart"/>
            <w:r w:rsidRPr="00A6577F">
              <w:rPr>
                <w:sz w:val="16"/>
                <w:szCs w:val="16"/>
              </w:rPr>
              <w:t>Lifeguard</w:t>
            </w:r>
            <w:proofErr w:type="spellEnd"/>
            <w:proofErr w:type="gramEnd"/>
            <w:r w:rsidRPr="00A6577F">
              <w:rPr>
                <w:sz w:val="16"/>
                <w:szCs w:val="16"/>
              </w:rPr>
              <w:t>”.</w:t>
            </w:r>
          </w:p>
        </w:tc>
      </w:tr>
    </w:tbl>
    <w:p w14:paraId="0F67A760" w14:textId="77777777" w:rsidR="00162950" w:rsidRDefault="00162950" w:rsidP="00162950">
      <w:pPr>
        <w:tabs>
          <w:tab w:val="left" w:pos="3420"/>
        </w:tabs>
      </w:pPr>
      <w:bookmarkStart w:id="60" w:name="_Toc341883096"/>
      <w:bookmarkStart w:id="61" w:name="_Toc342388415"/>
      <w:bookmarkStart w:id="62" w:name="_Toc343668600"/>
      <w:bookmarkStart w:id="63" w:name="_Toc404846334"/>
    </w:p>
    <w:p w14:paraId="168CC699" w14:textId="77777777" w:rsidR="00162950" w:rsidRPr="003D5D1A" w:rsidRDefault="00162950" w:rsidP="00162950">
      <w:pPr>
        <w:pStyle w:val="Rubrik2"/>
      </w:pPr>
      <w:bookmarkStart w:id="64" w:name="_Toc201151904"/>
      <w:r>
        <w:t>7.6</w:t>
      </w:r>
      <w:r w:rsidRPr="00E85D4A">
        <w:t xml:space="preserve"> Broms</w:t>
      </w:r>
      <w:bookmarkEnd w:id="60"/>
      <w:bookmarkEnd w:id="61"/>
      <w:bookmarkEnd w:id="62"/>
      <w:bookmarkEnd w:id="63"/>
      <w:bookmarkEnd w:id="64"/>
    </w:p>
    <w:p w14:paraId="31ABA251" w14:textId="77777777" w:rsidR="00162950" w:rsidRDefault="00162950" w:rsidP="00162950">
      <w:pPr>
        <w:pStyle w:val="Rubrik4"/>
      </w:pPr>
      <w:bookmarkStart w:id="65" w:name="_Toc341883097"/>
      <w:bookmarkStart w:id="66" w:name="_Toc342388416"/>
      <w:bookmarkStart w:id="67" w:name="_Toc343668601"/>
      <w:r w:rsidRPr="00A62E5E">
        <w:t>7.6.1 Funktionella krav broms</w:t>
      </w:r>
      <w:bookmarkEnd w:id="65"/>
      <w:bookmarkEnd w:id="66"/>
      <w:bookmarkEnd w:id="67"/>
    </w:p>
    <w:p w14:paraId="207EC2E3" w14:textId="77777777" w:rsidR="00162950" w:rsidRDefault="00162950" w:rsidP="00162950">
      <w:pPr>
        <w:autoSpaceDE w:val="0"/>
        <w:autoSpaceDN w:val="0"/>
        <w:adjustRightInd w:val="0"/>
      </w:pPr>
      <w:r w:rsidRPr="00593681">
        <w:t>Färdbroms, katastrofbroms och parkeringsbroms ska finnas på alla självdrivna TSA</w:t>
      </w:r>
      <w:r>
        <w:t>.</w:t>
      </w:r>
    </w:p>
    <w:p w14:paraId="3A07408D" w14:textId="77777777" w:rsidR="00162950" w:rsidRPr="00593681" w:rsidRDefault="00162950" w:rsidP="00162950">
      <w:pPr>
        <w:autoSpaceDE w:val="0"/>
        <w:autoSpaceDN w:val="0"/>
        <w:adjustRightInd w:val="0"/>
      </w:pPr>
    </w:p>
    <w:p w14:paraId="43444301" w14:textId="77777777" w:rsidR="00162950" w:rsidRDefault="00162950" w:rsidP="00162950">
      <w:pPr>
        <w:autoSpaceDE w:val="0"/>
        <w:autoSpaceDN w:val="0"/>
        <w:adjustRightInd w:val="0"/>
      </w:pPr>
      <w:r w:rsidRPr="003C505F">
        <w:t xml:space="preserve">TSA utan egen framdrivning t.ex. trallor som har godkänts för användning på </w:t>
      </w:r>
      <w:r w:rsidRPr="007E1702">
        <w:t>Trafikverkets spåranläggning</w:t>
      </w:r>
      <w:r w:rsidRPr="003C505F">
        <w:t xml:space="preserve"> </w:t>
      </w:r>
      <w:r w:rsidRPr="003C505F">
        <w:rPr>
          <w:u w:val="single"/>
        </w:rPr>
        <w:t>efter</w:t>
      </w:r>
      <w:r w:rsidRPr="003C505F">
        <w:t xml:space="preserve"> 2013-06-01 ska vara utrustade med minst katastrofbroms och p</w:t>
      </w:r>
      <w:r w:rsidRPr="003C505F">
        <w:rPr>
          <w:szCs w:val="16"/>
        </w:rPr>
        <w:t>arkeringsbroms</w:t>
      </w:r>
      <w:r w:rsidRPr="003C505F">
        <w:t>.</w:t>
      </w:r>
    </w:p>
    <w:p w14:paraId="2CCB58C7" w14:textId="77777777" w:rsidR="00162950" w:rsidRDefault="00162950" w:rsidP="00162950">
      <w:pPr>
        <w:autoSpaceDE w:val="0"/>
        <w:autoSpaceDN w:val="0"/>
        <w:adjustRightInd w:val="0"/>
      </w:pPr>
    </w:p>
    <w:p w14:paraId="101994DA" w14:textId="77777777" w:rsidR="00162950" w:rsidRDefault="00162950" w:rsidP="00162950">
      <w:pPr>
        <w:autoSpaceDE w:val="0"/>
        <w:autoSpaceDN w:val="0"/>
        <w:adjustRightInd w:val="0"/>
      </w:pPr>
      <w:r w:rsidRPr="00AE2E8B">
        <w:t xml:space="preserve">TSA utan egen framdrivning </w:t>
      </w:r>
      <w:r w:rsidRPr="0081790D">
        <w:t xml:space="preserve">som saknar egen broms t.ex. trallor som har godkänts för användning på </w:t>
      </w:r>
      <w:r w:rsidRPr="007E1702">
        <w:t>Trafikverkets spåranläggning</w:t>
      </w:r>
      <w:r w:rsidRPr="0081790D">
        <w:t xml:space="preserve"> </w:t>
      </w:r>
      <w:r w:rsidRPr="0081790D">
        <w:rPr>
          <w:u w:val="single"/>
        </w:rPr>
        <w:t>före</w:t>
      </w:r>
      <w:r w:rsidRPr="0081790D">
        <w:t xml:space="preserve"> 2013-06-01 ska vara utrustade med och använda säkerhetslina vid sammankoppling med annan</w:t>
      </w:r>
      <w:r w:rsidRPr="00AE2E8B">
        <w:t xml:space="preserve"> enhet och ska säkras mot okontrollerad rullning vid uppställning.</w:t>
      </w:r>
    </w:p>
    <w:p w14:paraId="40701868" w14:textId="77777777" w:rsidR="00162950" w:rsidRDefault="00162950" w:rsidP="00162950">
      <w:pPr>
        <w:autoSpaceDE w:val="0"/>
        <w:autoSpaceDN w:val="0"/>
        <w:adjustRightInd w:val="0"/>
      </w:pPr>
    </w:p>
    <w:p w14:paraId="276523E0" w14:textId="77777777" w:rsidR="00162950" w:rsidRDefault="00162950" w:rsidP="00162950">
      <w:pPr>
        <w:autoSpaceDE w:val="0"/>
        <w:autoSpaceDN w:val="0"/>
        <w:adjustRightInd w:val="0"/>
      </w:pPr>
      <w:r>
        <w:t>Bromsen ska klara av att säkra och hålla TSA stilla, så det inte kan komma i okontrollerad rullning.</w:t>
      </w:r>
    </w:p>
    <w:p w14:paraId="6E1E16E6" w14:textId="77777777" w:rsidR="00162950" w:rsidRDefault="00162950" w:rsidP="00162950">
      <w:pPr>
        <w:autoSpaceDE w:val="0"/>
        <w:autoSpaceDN w:val="0"/>
        <w:adjustRightInd w:val="0"/>
      </w:pPr>
      <w:r>
        <w:t>Bromsen ska vara konstruerad så att den inte orsakar problem vid bogsering eller transport.</w:t>
      </w:r>
    </w:p>
    <w:p w14:paraId="13615D2F" w14:textId="77777777" w:rsidR="00162950" w:rsidRDefault="00162950" w:rsidP="00162950">
      <w:pPr>
        <w:autoSpaceDE w:val="0"/>
        <w:autoSpaceDN w:val="0"/>
        <w:adjustRightInd w:val="0"/>
      </w:pPr>
    </w:p>
    <w:p w14:paraId="19408FA5" w14:textId="77777777" w:rsidR="00162950" w:rsidRPr="00CD2267" w:rsidRDefault="00162950" w:rsidP="00162950">
      <w:pPr>
        <w:autoSpaceDE w:val="0"/>
        <w:autoSpaceDN w:val="0"/>
        <w:adjustRightInd w:val="0"/>
      </w:pPr>
      <w:r>
        <w:t xml:space="preserve">Vid haveri eller transport ska TSA kunna frikopplas från drivning och bromsning </w:t>
      </w:r>
      <w:r w:rsidRPr="00CD2267">
        <w:t>för att kunna förflyttas</w:t>
      </w:r>
      <w:r w:rsidRPr="0081790D">
        <w:t xml:space="preserve">. </w:t>
      </w:r>
      <w:r w:rsidRPr="0081790D">
        <w:rPr>
          <w:szCs w:val="20"/>
        </w:rPr>
        <w:t>Särskilda rutiner ska finnas</w:t>
      </w:r>
      <w:r>
        <w:rPr>
          <w:szCs w:val="20"/>
        </w:rPr>
        <w:t xml:space="preserve"> </w:t>
      </w:r>
      <w:r w:rsidRPr="0086356D">
        <w:rPr>
          <w:szCs w:val="20"/>
        </w:rPr>
        <w:t>i tillverkarens användarmanual</w:t>
      </w:r>
      <w:r>
        <w:rPr>
          <w:szCs w:val="20"/>
        </w:rPr>
        <w:t xml:space="preserve"> </w:t>
      </w:r>
      <w:r w:rsidRPr="0081790D">
        <w:rPr>
          <w:szCs w:val="20"/>
        </w:rPr>
        <w:t>för när och hur frikoppling får utföras för att förhindra okontrollerad rullning.</w:t>
      </w:r>
      <w:r>
        <w:rPr>
          <w:szCs w:val="20"/>
        </w:rPr>
        <w:t xml:space="preserve"> </w:t>
      </w:r>
      <w:r w:rsidRPr="0086356D">
        <w:rPr>
          <w:szCs w:val="20"/>
        </w:rPr>
        <w:t>När tillverkaransvaret fallit ska innehavaren ha beskrivna rutiner för detta.</w:t>
      </w:r>
    </w:p>
    <w:p w14:paraId="5CD36FED" w14:textId="77777777" w:rsidR="00162950" w:rsidRDefault="00162950" w:rsidP="00162950">
      <w:pPr>
        <w:autoSpaceDE w:val="0"/>
        <w:autoSpaceDN w:val="0"/>
        <w:adjustRightInd w:val="0"/>
      </w:pPr>
    </w:p>
    <w:p w14:paraId="3679BFC6" w14:textId="77777777" w:rsidR="00162950" w:rsidRDefault="00162950" w:rsidP="00162950">
      <w:pPr>
        <w:autoSpaceDE w:val="0"/>
        <w:autoSpaceDN w:val="0"/>
        <w:adjustRightInd w:val="0"/>
      </w:pPr>
      <w:r w:rsidRPr="00E85D4A">
        <w:t>Bromsen ska vara dimensio</w:t>
      </w:r>
      <w:r>
        <w:t xml:space="preserve">nerad och godkänd för att klara </w:t>
      </w:r>
      <w:r w:rsidRPr="00E85D4A">
        <w:t>40 promilles lutning utan att TSA kommer i rullning.</w:t>
      </w:r>
    </w:p>
    <w:p w14:paraId="77BEDF40" w14:textId="77777777" w:rsidR="00162950" w:rsidRDefault="00162950" w:rsidP="00162950">
      <w:pPr>
        <w:autoSpaceDE w:val="0"/>
        <w:autoSpaceDN w:val="0"/>
        <w:adjustRightInd w:val="0"/>
      </w:pPr>
    </w:p>
    <w:p w14:paraId="70878FA9" w14:textId="77777777" w:rsidR="00162950" w:rsidRDefault="00162950" w:rsidP="00162950">
      <w:pPr>
        <w:autoSpaceDE w:val="0"/>
        <w:autoSpaceDN w:val="0"/>
        <w:adjustRightInd w:val="0"/>
      </w:pPr>
      <w:r>
        <w:t xml:space="preserve">Bromsen ska vara fast monterad på TSA. </w:t>
      </w:r>
      <w:r w:rsidRPr="00525366">
        <w:t>Bromssystem</w:t>
      </w:r>
      <w:r>
        <w:t>et</w:t>
      </w:r>
      <w:r w:rsidRPr="00525366">
        <w:t xml:space="preserve"> ska vara anpassat </w:t>
      </w:r>
      <w:r>
        <w:t>så att det</w:t>
      </w:r>
      <w:r w:rsidRPr="00525366">
        <w:t xml:space="preserve"> inte under normala driftförhållanden (friktionstal ≥ 0,12) finns risk för hjullåsning.</w:t>
      </w:r>
    </w:p>
    <w:p w14:paraId="1B9F3883" w14:textId="77777777" w:rsidR="00162950" w:rsidRDefault="00162950" w:rsidP="00162950">
      <w:pPr>
        <w:autoSpaceDE w:val="0"/>
        <w:autoSpaceDN w:val="0"/>
        <w:adjustRightInd w:val="0"/>
      </w:pPr>
    </w:p>
    <w:p w14:paraId="4647C5A4" w14:textId="77777777" w:rsidR="00162950" w:rsidRDefault="00162950" w:rsidP="00162950">
      <w:pPr>
        <w:autoSpaceDE w:val="0"/>
        <w:autoSpaceDN w:val="0"/>
        <w:adjustRightInd w:val="0"/>
      </w:pPr>
      <w:r w:rsidRPr="006F58E0">
        <w:t>TSA som är avsedd för förflyttning med handkraft (muskelkraft) längs spåret ska förhindras från frirullning med bromsanordning och frigörningsutrustn</w:t>
      </w:r>
      <w:r>
        <w:t>ing motsvarande ”dödmansgrepp”.</w:t>
      </w:r>
    </w:p>
    <w:p w14:paraId="4A760C6E" w14:textId="77777777" w:rsidR="00162950" w:rsidRPr="00474285" w:rsidRDefault="00162950" w:rsidP="00162950">
      <w:pPr>
        <w:pStyle w:val="Rubrik4"/>
      </w:pPr>
      <w:bookmarkStart w:id="68" w:name="_Toc341883098"/>
      <w:bookmarkStart w:id="69" w:name="_Toc342388417"/>
      <w:bookmarkStart w:id="70" w:name="_Toc343668602"/>
      <w:r>
        <w:t>7.6.2 Bromskombinationer</w:t>
      </w:r>
      <w:bookmarkEnd w:id="68"/>
      <w:bookmarkEnd w:id="69"/>
      <w:bookmarkEnd w:id="70"/>
    </w:p>
    <w:p w14:paraId="2DC7A85C" w14:textId="77777777" w:rsidR="00162950" w:rsidRDefault="00162950" w:rsidP="00162950">
      <w:pPr>
        <w:autoSpaceDE w:val="0"/>
        <w:autoSpaceDN w:val="0"/>
        <w:adjustRightInd w:val="0"/>
      </w:pPr>
      <w:r>
        <w:t>Kombinationer av TSA ska uppfylla samma bromskrav som ett enskilt TSA.</w:t>
      </w:r>
    </w:p>
    <w:p w14:paraId="5F92A770" w14:textId="77777777" w:rsidR="00162950" w:rsidRPr="00474DBA" w:rsidRDefault="00162950" w:rsidP="00162950">
      <w:pPr>
        <w:autoSpaceDE w:val="0"/>
        <w:autoSpaceDN w:val="0"/>
        <w:adjustRightInd w:val="0"/>
      </w:pPr>
    </w:p>
    <w:p w14:paraId="182E619C" w14:textId="77777777" w:rsidR="00162950" w:rsidRPr="009F5FB8" w:rsidRDefault="00162950" w:rsidP="00162950">
      <w:pPr>
        <w:pStyle w:val="Rubrik4"/>
      </w:pPr>
      <w:bookmarkStart w:id="71" w:name="_Toc341883099"/>
      <w:bookmarkStart w:id="72" w:name="_Toc342388418"/>
      <w:bookmarkStart w:id="73" w:name="_Toc343668603"/>
      <w:r>
        <w:t xml:space="preserve">7.6.3 </w:t>
      </w:r>
      <w:r w:rsidRPr="00A16339">
        <w:t>Maximala stoppsträckor</w:t>
      </w:r>
      <w:bookmarkEnd w:id="71"/>
      <w:bookmarkEnd w:id="72"/>
      <w:bookmarkEnd w:id="73"/>
    </w:p>
    <w:p w14:paraId="4663630E" w14:textId="77777777" w:rsidR="00162950" w:rsidRDefault="00162950" w:rsidP="00162950">
      <w:pPr>
        <w:autoSpaceDE w:val="0"/>
        <w:autoSpaceDN w:val="0"/>
        <w:adjustRightInd w:val="0"/>
      </w:pPr>
      <w:r>
        <w:t>De maximala stoppsträckorna i nedanstående tabell inkluderar eventuell tillsättningstid för bromsen.</w:t>
      </w:r>
    </w:p>
    <w:p w14:paraId="6DDBF191" w14:textId="77777777" w:rsidR="00162950" w:rsidRDefault="00162950" w:rsidP="00162950">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561"/>
        <w:gridCol w:w="2640"/>
      </w:tblGrid>
      <w:tr w:rsidR="00162950" w:rsidRPr="00710F92" w14:paraId="5C3273D2" w14:textId="77777777" w:rsidTr="00663421">
        <w:trPr>
          <w:trHeight w:val="468"/>
        </w:trPr>
        <w:tc>
          <w:tcPr>
            <w:tcW w:w="3005" w:type="dxa"/>
          </w:tcPr>
          <w:p w14:paraId="29CF2D94" w14:textId="77777777" w:rsidR="00162950" w:rsidRPr="00710F92" w:rsidRDefault="00162950" w:rsidP="00663421">
            <w:pPr>
              <w:autoSpaceDE w:val="0"/>
              <w:autoSpaceDN w:val="0"/>
              <w:adjustRightInd w:val="0"/>
              <w:spacing w:before="120"/>
              <w:jc w:val="center"/>
              <w:rPr>
                <w:szCs w:val="20"/>
              </w:rPr>
            </w:pPr>
            <w:r>
              <w:rPr>
                <w:rFonts w:ascii="Arial" w:hAnsi="Arial" w:cs="Arial"/>
                <w:b/>
                <w:bCs/>
                <w:szCs w:val="20"/>
              </w:rPr>
              <w:t>Hastighet [km/h</w:t>
            </w:r>
            <w:r w:rsidRPr="00710F92">
              <w:rPr>
                <w:rFonts w:ascii="Arial" w:hAnsi="Arial" w:cs="Arial"/>
                <w:b/>
                <w:bCs/>
                <w:szCs w:val="20"/>
              </w:rPr>
              <w:t>]</w:t>
            </w:r>
          </w:p>
        </w:tc>
        <w:tc>
          <w:tcPr>
            <w:tcW w:w="3005" w:type="dxa"/>
          </w:tcPr>
          <w:p w14:paraId="0C1461CF" w14:textId="77777777" w:rsidR="00162950" w:rsidRPr="00710F92" w:rsidRDefault="00162950" w:rsidP="00663421">
            <w:pPr>
              <w:autoSpaceDE w:val="0"/>
              <w:autoSpaceDN w:val="0"/>
              <w:adjustRightInd w:val="0"/>
              <w:spacing w:before="120"/>
              <w:jc w:val="center"/>
              <w:rPr>
                <w:szCs w:val="20"/>
              </w:rPr>
            </w:pPr>
            <w:r w:rsidRPr="00710F92">
              <w:rPr>
                <w:rFonts w:ascii="Arial" w:hAnsi="Arial" w:cs="Arial"/>
                <w:b/>
                <w:bCs/>
                <w:szCs w:val="20"/>
              </w:rPr>
              <w:t>Hastighet [m/s]</w:t>
            </w:r>
          </w:p>
        </w:tc>
        <w:tc>
          <w:tcPr>
            <w:tcW w:w="3005" w:type="dxa"/>
          </w:tcPr>
          <w:p w14:paraId="04F8E9EA" w14:textId="77777777" w:rsidR="00162950" w:rsidRPr="00710F92" w:rsidRDefault="00162950" w:rsidP="00663421">
            <w:pPr>
              <w:autoSpaceDE w:val="0"/>
              <w:autoSpaceDN w:val="0"/>
              <w:adjustRightInd w:val="0"/>
              <w:spacing w:before="120"/>
              <w:jc w:val="center"/>
              <w:rPr>
                <w:rFonts w:ascii="Arial" w:hAnsi="Arial" w:cs="Arial"/>
                <w:b/>
                <w:bCs/>
                <w:szCs w:val="20"/>
              </w:rPr>
            </w:pPr>
            <w:r w:rsidRPr="00710F92">
              <w:rPr>
                <w:rFonts w:ascii="Arial" w:hAnsi="Arial" w:cs="Arial"/>
                <w:b/>
                <w:bCs/>
                <w:szCs w:val="20"/>
              </w:rPr>
              <w:t>Maximal stoppsträcka [m]</w:t>
            </w:r>
          </w:p>
        </w:tc>
      </w:tr>
      <w:tr w:rsidR="00162950" w:rsidRPr="00710F92" w14:paraId="4E2169DB" w14:textId="77777777" w:rsidTr="00663421">
        <w:trPr>
          <w:trHeight w:val="560"/>
        </w:trPr>
        <w:tc>
          <w:tcPr>
            <w:tcW w:w="3005" w:type="dxa"/>
          </w:tcPr>
          <w:p w14:paraId="169239E0" w14:textId="77777777" w:rsidR="00162950" w:rsidRPr="00710F92" w:rsidRDefault="00162950" w:rsidP="00663421">
            <w:pPr>
              <w:autoSpaceDE w:val="0"/>
              <w:autoSpaceDN w:val="0"/>
              <w:adjustRightInd w:val="0"/>
              <w:spacing w:before="120"/>
              <w:jc w:val="center"/>
              <w:rPr>
                <w:szCs w:val="20"/>
              </w:rPr>
            </w:pPr>
            <w:r w:rsidRPr="00710F92">
              <w:rPr>
                <w:rFonts w:ascii="Arial" w:hAnsi="Arial" w:cs="Arial"/>
                <w:b/>
                <w:bCs/>
                <w:szCs w:val="20"/>
              </w:rPr>
              <w:t>8</w:t>
            </w:r>
          </w:p>
        </w:tc>
        <w:tc>
          <w:tcPr>
            <w:tcW w:w="3005" w:type="dxa"/>
          </w:tcPr>
          <w:p w14:paraId="02C30026" w14:textId="77777777" w:rsidR="00162950" w:rsidRPr="00710F92" w:rsidRDefault="00162950" w:rsidP="00663421">
            <w:pPr>
              <w:autoSpaceDE w:val="0"/>
              <w:autoSpaceDN w:val="0"/>
              <w:adjustRightInd w:val="0"/>
              <w:spacing w:before="120"/>
              <w:jc w:val="center"/>
              <w:rPr>
                <w:szCs w:val="20"/>
              </w:rPr>
            </w:pPr>
            <w:r>
              <w:rPr>
                <w:rFonts w:ascii="Arial" w:hAnsi="Arial" w:cs="Arial"/>
                <w:b/>
                <w:bCs/>
                <w:szCs w:val="20"/>
              </w:rPr>
              <w:t>2,2</w:t>
            </w:r>
          </w:p>
        </w:tc>
        <w:tc>
          <w:tcPr>
            <w:tcW w:w="3005" w:type="dxa"/>
          </w:tcPr>
          <w:p w14:paraId="0DE96702" w14:textId="77777777" w:rsidR="00162950" w:rsidRPr="00710F92" w:rsidRDefault="00162950" w:rsidP="00663421">
            <w:pPr>
              <w:autoSpaceDE w:val="0"/>
              <w:autoSpaceDN w:val="0"/>
              <w:adjustRightInd w:val="0"/>
              <w:spacing w:before="120"/>
              <w:jc w:val="center"/>
              <w:rPr>
                <w:rFonts w:ascii="Arial" w:hAnsi="Arial" w:cs="Arial"/>
                <w:b/>
                <w:bCs/>
                <w:szCs w:val="20"/>
              </w:rPr>
            </w:pPr>
            <w:r w:rsidRPr="00710F92">
              <w:rPr>
                <w:rFonts w:ascii="Arial" w:hAnsi="Arial" w:cs="Arial"/>
                <w:b/>
                <w:bCs/>
                <w:szCs w:val="20"/>
              </w:rPr>
              <w:t>6</w:t>
            </w:r>
          </w:p>
        </w:tc>
      </w:tr>
      <w:tr w:rsidR="00162950" w:rsidRPr="00710F92" w14:paraId="39798980" w14:textId="77777777" w:rsidTr="00663421">
        <w:trPr>
          <w:trHeight w:val="554"/>
        </w:trPr>
        <w:tc>
          <w:tcPr>
            <w:tcW w:w="3005" w:type="dxa"/>
          </w:tcPr>
          <w:p w14:paraId="72E6D4E4" w14:textId="77777777" w:rsidR="00162950" w:rsidRPr="00710F92" w:rsidRDefault="00162950" w:rsidP="00663421">
            <w:pPr>
              <w:autoSpaceDE w:val="0"/>
              <w:autoSpaceDN w:val="0"/>
              <w:adjustRightInd w:val="0"/>
              <w:spacing w:before="120"/>
              <w:jc w:val="center"/>
              <w:rPr>
                <w:szCs w:val="20"/>
              </w:rPr>
            </w:pPr>
            <w:r w:rsidRPr="00710F92">
              <w:rPr>
                <w:rFonts w:ascii="Arial" w:hAnsi="Arial" w:cs="Arial"/>
                <w:b/>
                <w:bCs/>
                <w:szCs w:val="20"/>
              </w:rPr>
              <w:t>10</w:t>
            </w:r>
          </w:p>
        </w:tc>
        <w:tc>
          <w:tcPr>
            <w:tcW w:w="3005" w:type="dxa"/>
          </w:tcPr>
          <w:p w14:paraId="1C8222F8" w14:textId="77777777" w:rsidR="00162950" w:rsidRPr="00710F92" w:rsidRDefault="00162950" w:rsidP="00663421">
            <w:pPr>
              <w:autoSpaceDE w:val="0"/>
              <w:autoSpaceDN w:val="0"/>
              <w:adjustRightInd w:val="0"/>
              <w:spacing w:before="120"/>
              <w:jc w:val="center"/>
              <w:rPr>
                <w:szCs w:val="20"/>
              </w:rPr>
            </w:pPr>
            <w:r>
              <w:rPr>
                <w:rFonts w:ascii="Arial" w:hAnsi="Arial" w:cs="Arial"/>
                <w:b/>
                <w:bCs/>
                <w:szCs w:val="20"/>
              </w:rPr>
              <w:t>2,8</w:t>
            </w:r>
          </w:p>
        </w:tc>
        <w:tc>
          <w:tcPr>
            <w:tcW w:w="3005" w:type="dxa"/>
          </w:tcPr>
          <w:p w14:paraId="47844C8D" w14:textId="77777777" w:rsidR="00162950" w:rsidRPr="00710F92" w:rsidRDefault="00162950" w:rsidP="00663421">
            <w:pPr>
              <w:autoSpaceDE w:val="0"/>
              <w:autoSpaceDN w:val="0"/>
              <w:adjustRightInd w:val="0"/>
              <w:spacing w:before="120"/>
              <w:jc w:val="center"/>
              <w:rPr>
                <w:rFonts w:ascii="Arial" w:hAnsi="Arial" w:cs="Arial"/>
                <w:b/>
                <w:bCs/>
                <w:szCs w:val="20"/>
              </w:rPr>
            </w:pPr>
            <w:r w:rsidRPr="00710F92">
              <w:rPr>
                <w:rFonts w:ascii="Arial" w:hAnsi="Arial" w:cs="Arial"/>
                <w:b/>
                <w:bCs/>
                <w:szCs w:val="20"/>
              </w:rPr>
              <w:t>9</w:t>
            </w:r>
          </w:p>
        </w:tc>
      </w:tr>
      <w:tr w:rsidR="00162950" w:rsidRPr="00710F92" w14:paraId="32A7CCF9" w14:textId="77777777" w:rsidTr="00663421">
        <w:trPr>
          <w:trHeight w:val="419"/>
        </w:trPr>
        <w:tc>
          <w:tcPr>
            <w:tcW w:w="3005" w:type="dxa"/>
          </w:tcPr>
          <w:p w14:paraId="069CC9E5" w14:textId="77777777" w:rsidR="00162950" w:rsidRPr="00710F92" w:rsidRDefault="00162950" w:rsidP="00663421">
            <w:pPr>
              <w:autoSpaceDE w:val="0"/>
              <w:autoSpaceDN w:val="0"/>
              <w:adjustRightInd w:val="0"/>
              <w:spacing w:before="120"/>
              <w:jc w:val="center"/>
              <w:rPr>
                <w:rFonts w:ascii="Arial" w:hAnsi="Arial" w:cs="Arial"/>
                <w:b/>
                <w:bCs/>
                <w:szCs w:val="20"/>
              </w:rPr>
            </w:pPr>
            <w:r w:rsidRPr="00710F92">
              <w:rPr>
                <w:rFonts w:ascii="Arial" w:hAnsi="Arial" w:cs="Arial"/>
                <w:b/>
                <w:bCs/>
                <w:szCs w:val="20"/>
              </w:rPr>
              <w:t>16</w:t>
            </w:r>
          </w:p>
        </w:tc>
        <w:tc>
          <w:tcPr>
            <w:tcW w:w="3005" w:type="dxa"/>
          </w:tcPr>
          <w:p w14:paraId="47FA1A3A" w14:textId="77777777" w:rsidR="00162950" w:rsidRPr="00710F92" w:rsidRDefault="00162950" w:rsidP="00663421">
            <w:pPr>
              <w:autoSpaceDE w:val="0"/>
              <w:autoSpaceDN w:val="0"/>
              <w:adjustRightInd w:val="0"/>
              <w:spacing w:before="120"/>
              <w:jc w:val="center"/>
              <w:rPr>
                <w:szCs w:val="20"/>
              </w:rPr>
            </w:pPr>
            <w:r>
              <w:rPr>
                <w:rFonts w:ascii="Arial" w:hAnsi="Arial" w:cs="Arial"/>
                <w:b/>
                <w:bCs/>
                <w:szCs w:val="20"/>
              </w:rPr>
              <w:t>4,5</w:t>
            </w:r>
          </w:p>
        </w:tc>
        <w:tc>
          <w:tcPr>
            <w:tcW w:w="3005" w:type="dxa"/>
          </w:tcPr>
          <w:p w14:paraId="60CCFA36" w14:textId="77777777" w:rsidR="00162950" w:rsidRPr="00710F92" w:rsidRDefault="00162950" w:rsidP="00663421">
            <w:pPr>
              <w:autoSpaceDE w:val="0"/>
              <w:autoSpaceDN w:val="0"/>
              <w:adjustRightInd w:val="0"/>
              <w:spacing w:before="120"/>
              <w:jc w:val="center"/>
              <w:rPr>
                <w:szCs w:val="20"/>
              </w:rPr>
            </w:pPr>
            <w:r w:rsidRPr="00710F92">
              <w:rPr>
                <w:rFonts w:ascii="Arial" w:hAnsi="Arial" w:cs="Arial"/>
                <w:b/>
                <w:bCs/>
                <w:szCs w:val="20"/>
              </w:rPr>
              <w:t>18</w:t>
            </w:r>
          </w:p>
        </w:tc>
      </w:tr>
      <w:tr w:rsidR="00162950" w:rsidRPr="00710F92" w14:paraId="65D9CC14" w14:textId="77777777" w:rsidTr="00663421">
        <w:trPr>
          <w:trHeight w:val="553"/>
        </w:trPr>
        <w:tc>
          <w:tcPr>
            <w:tcW w:w="3005" w:type="dxa"/>
          </w:tcPr>
          <w:p w14:paraId="6A6F40C0" w14:textId="77777777" w:rsidR="00162950" w:rsidRPr="00710F92" w:rsidRDefault="00162950" w:rsidP="00663421">
            <w:pPr>
              <w:autoSpaceDE w:val="0"/>
              <w:autoSpaceDN w:val="0"/>
              <w:adjustRightInd w:val="0"/>
              <w:spacing w:before="120"/>
              <w:jc w:val="center"/>
              <w:rPr>
                <w:rFonts w:ascii="Arial" w:hAnsi="Arial" w:cs="Arial"/>
                <w:b/>
                <w:bCs/>
                <w:szCs w:val="20"/>
              </w:rPr>
            </w:pPr>
            <w:r w:rsidRPr="00710F92">
              <w:rPr>
                <w:rFonts w:ascii="Arial" w:hAnsi="Arial" w:cs="Arial"/>
                <w:b/>
                <w:bCs/>
                <w:szCs w:val="20"/>
              </w:rPr>
              <w:t>20</w:t>
            </w:r>
          </w:p>
        </w:tc>
        <w:tc>
          <w:tcPr>
            <w:tcW w:w="3005" w:type="dxa"/>
          </w:tcPr>
          <w:p w14:paraId="4913ECDA" w14:textId="77777777" w:rsidR="00162950" w:rsidRPr="00710F92" w:rsidRDefault="00162950" w:rsidP="00663421">
            <w:pPr>
              <w:autoSpaceDE w:val="0"/>
              <w:autoSpaceDN w:val="0"/>
              <w:adjustRightInd w:val="0"/>
              <w:spacing w:before="120"/>
              <w:jc w:val="center"/>
              <w:rPr>
                <w:szCs w:val="20"/>
              </w:rPr>
            </w:pPr>
            <w:r>
              <w:rPr>
                <w:rFonts w:ascii="Arial" w:hAnsi="Arial" w:cs="Arial"/>
                <w:b/>
                <w:bCs/>
                <w:szCs w:val="20"/>
              </w:rPr>
              <w:t>5,5</w:t>
            </w:r>
          </w:p>
        </w:tc>
        <w:tc>
          <w:tcPr>
            <w:tcW w:w="3005" w:type="dxa"/>
          </w:tcPr>
          <w:p w14:paraId="1C723EA4" w14:textId="77777777" w:rsidR="00162950" w:rsidRPr="00710F92" w:rsidRDefault="00162950" w:rsidP="00663421">
            <w:pPr>
              <w:autoSpaceDE w:val="0"/>
              <w:autoSpaceDN w:val="0"/>
              <w:adjustRightInd w:val="0"/>
              <w:spacing w:before="120"/>
              <w:jc w:val="center"/>
              <w:rPr>
                <w:szCs w:val="20"/>
              </w:rPr>
            </w:pPr>
            <w:r w:rsidRPr="00710F92">
              <w:rPr>
                <w:rFonts w:ascii="Arial" w:hAnsi="Arial" w:cs="Arial"/>
                <w:b/>
                <w:bCs/>
                <w:szCs w:val="20"/>
              </w:rPr>
              <w:t>27</w:t>
            </w:r>
          </w:p>
        </w:tc>
      </w:tr>
    </w:tbl>
    <w:p w14:paraId="6F770570" w14:textId="77777777" w:rsidR="00162950" w:rsidRDefault="00162950" w:rsidP="00162950">
      <w:pPr>
        <w:autoSpaceDE w:val="0"/>
        <w:autoSpaceDN w:val="0"/>
        <w:adjustRightInd w:val="0"/>
        <w:rPr>
          <w:i/>
          <w:sz w:val="18"/>
          <w:szCs w:val="18"/>
        </w:rPr>
      </w:pPr>
    </w:p>
    <w:p w14:paraId="4418824A" w14:textId="3CA49343" w:rsidR="00162950" w:rsidRDefault="00162950" w:rsidP="00162950">
      <w:pPr>
        <w:autoSpaceDE w:val="0"/>
        <w:autoSpaceDN w:val="0"/>
        <w:adjustRightInd w:val="0"/>
        <w:rPr>
          <w:i/>
          <w:sz w:val="18"/>
          <w:szCs w:val="18"/>
        </w:rPr>
      </w:pPr>
      <w:r>
        <w:rPr>
          <w:i/>
          <w:sz w:val="18"/>
          <w:szCs w:val="18"/>
        </w:rPr>
        <w:t>Tabell 2. Maximala stoppsträckor, f</w:t>
      </w:r>
      <w:r w:rsidRPr="00A213BA">
        <w:rPr>
          <w:i/>
          <w:sz w:val="18"/>
          <w:szCs w:val="18"/>
        </w:rPr>
        <w:t xml:space="preserve">öljer kraven i SS-EN </w:t>
      </w:r>
      <w:proofErr w:type="gramStart"/>
      <w:r w:rsidRPr="00A213BA">
        <w:rPr>
          <w:i/>
          <w:sz w:val="18"/>
          <w:szCs w:val="18"/>
        </w:rPr>
        <w:t>15746</w:t>
      </w:r>
      <w:r w:rsidRPr="007F0257">
        <w:rPr>
          <w:i/>
          <w:sz w:val="18"/>
          <w:szCs w:val="18"/>
        </w:rPr>
        <w:t>-2</w:t>
      </w:r>
      <w:proofErr w:type="gramEnd"/>
      <w:r w:rsidR="000B489C" w:rsidRPr="00997AE6">
        <w:rPr>
          <w:i/>
          <w:sz w:val="18"/>
          <w:szCs w:val="18"/>
        </w:rPr>
        <w:t>:2020</w:t>
      </w:r>
      <w:r w:rsidRPr="00997AE6">
        <w:rPr>
          <w:i/>
          <w:sz w:val="18"/>
          <w:szCs w:val="18"/>
        </w:rPr>
        <w:t xml:space="preserve"> </w:t>
      </w:r>
      <w:r>
        <w:rPr>
          <w:i/>
          <w:sz w:val="18"/>
          <w:szCs w:val="18"/>
        </w:rPr>
        <w:t xml:space="preserve">och </w:t>
      </w:r>
      <w:r w:rsidRPr="00A213BA">
        <w:rPr>
          <w:i/>
          <w:sz w:val="18"/>
          <w:szCs w:val="18"/>
        </w:rPr>
        <w:t>ska gälla samtliga TSA</w:t>
      </w:r>
      <w:r>
        <w:rPr>
          <w:i/>
          <w:sz w:val="18"/>
          <w:szCs w:val="18"/>
        </w:rPr>
        <w:t>-</w:t>
      </w:r>
      <w:r w:rsidRPr="00A213BA">
        <w:rPr>
          <w:i/>
          <w:sz w:val="18"/>
          <w:szCs w:val="18"/>
        </w:rPr>
        <w:t>grupper.</w:t>
      </w:r>
    </w:p>
    <w:p w14:paraId="7B4B1A3C" w14:textId="77777777" w:rsidR="00162950" w:rsidRDefault="00162950" w:rsidP="00162950">
      <w:pPr>
        <w:autoSpaceDE w:val="0"/>
        <w:autoSpaceDN w:val="0"/>
        <w:adjustRightInd w:val="0"/>
      </w:pPr>
    </w:p>
    <w:p w14:paraId="0B3A6956" w14:textId="77777777" w:rsidR="00162950" w:rsidRDefault="00162950" w:rsidP="00162950">
      <w:pPr>
        <w:autoSpaceDE w:val="0"/>
        <w:autoSpaceDN w:val="0"/>
        <w:adjustRightInd w:val="0"/>
      </w:pPr>
      <w:r w:rsidRPr="00C74CD4">
        <w:t xml:space="preserve">Ovanstående stoppsträckor ska uppfyllas </w:t>
      </w:r>
      <w:r>
        <w:t>oavsett</w:t>
      </w:r>
      <w:r w:rsidRPr="00C74CD4">
        <w:t xml:space="preserve"> last</w:t>
      </w:r>
      <w:r>
        <w:t xml:space="preserve"> </w:t>
      </w:r>
      <w:r w:rsidRPr="00C74CD4">
        <w:t xml:space="preserve">och </w:t>
      </w:r>
      <w:r>
        <w:t xml:space="preserve">tillåtna </w:t>
      </w:r>
      <w:r w:rsidRPr="00C74CD4">
        <w:t>efterkopplade vikter för TSA</w:t>
      </w:r>
      <w:r>
        <w:t>. Tabellen avser plant spår.</w:t>
      </w:r>
    </w:p>
    <w:p w14:paraId="5AE7AD55" w14:textId="77777777" w:rsidR="00162950" w:rsidRPr="001121AA" w:rsidRDefault="00162950" w:rsidP="00162950">
      <w:pPr>
        <w:autoSpaceDE w:val="0"/>
        <w:autoSpaceDN w:val="0"/>
        <w:adjustRightInd w:val="0"/>
      </w:pPr>
    </w:p>
    <w:p w14:paraId="04F16C5A" w14:textId="77777777" w:rsidR="00162950" w:rsidRDefault="00162950" w:rsidP="00162950">
      <w:pPr>
        <w:autoSpaceDE w:val="0"/>
        <w:autoSpaceDN w:val="0"/>
        <w:adjustRightInd w:val="0"/>
      </w:pPr>
      <w:r>
        <w:t xml:space="preserve">Innan ett TSA kan tillåtas på </w:t>
      </w:r>
      <w:r w:rsidRPr="003E0ECB">
        <w:t>Trafikverket</w:t>
      </w:r>
      <w:r>
        <w:t xml:space="preserve">s </w:t>
      </w:r>
      <w:r w:rsidRPr="007E1702">
        <w:t>spåranläggning</w:t>
      </w:r>
      <w:r>
        <w:t xml:space="preserve"> </w:t>
      </w:r>
      <w:r w:rsidRPr="0081790D">
        <w:t xml:space="preserve">ska det </w:t>
      </w:r>
      <w:r w:rsidRPr="0081790D">
        <w:rPr>
          <w:szCs w:val="20"/>
        </w:rPr>
        <w:t>vara bromsprovat och värderat för att visa att kraven uppfyllts.</w:t>
      </w:r>
      <w:r w:rsidRPr="003E0ECB">
        <w:t xml:space="preserve"> Bromspro</w:t>
      </w:r>
      <w:r>
        <w:t xml:space="preserve">vet ska vara genomfört för </w:t>
      </w:r>
      <w:r w:rsidRPr="003E0ECB">
        <w:t>samtliga bromssystem på torrt</w:t>
      </w:r>
      <w:r>
        <w:t>,</w:t>
      </w:r>
      <w:r w:rsidRPr="003E0ECB">
        <w:t xml:space="preserve"> rakt och horisontellt spår. </w:t>
      </w:r>
      <w:r>
        <w:t>Stoppsträckan räknas från det att bromsreglaget ansätts, till det att TSA stannat helt.</w:t>
      </w:r>
      <w:r w:rsidRPr="00A16339">
        <w:t xml:space="preserve"> </w:t>
      </w:r>
      <w:r>
        <w:t xml:space="preserve">Den maximala </w:t>
      </w:r>
      <w:r w:rsidRPr="00CD2267">
        <w:t xml:space="preserve">stoppsträckan </w:t>
      </w:r>
      <w:r>
        <w:t>ska</w:t>
      </w:r>
      <w:r w:rsidRPr="00CD2267">
        <w:t xml:space="preserve"> inte</w:t>
      </w:r>
      <w:r>
        <w:t xml:space="preserve"> överskridas.</w:t>
      </w:r>
    </w:p>
    <w:p w14:paraId="3CD65D56" w14:textId="77777777" w:rsidR="00162950" w:rsidRPr="00474285" w:rsidRDefault="00162950" w:rsidP="00162950">
      <w:pPr>
        <w:pStyle w:val="Rubrik4"/>
      </w:pPr>
      <w:bookmarkStart w:id="74" w:name="_Toc341883100"/>
      <w:bookmarkStart w:id="75" w:name="_Toc342388419"/>
      <w:bookmarkStart w:id="76" w:name="_Toc343668604"/>
      <w:r>
        <w:t xml:space="preserve">7.6.4 </w:t>
      </w:r>
      <w:r w:rsidRPr="00367384">
        <w:t>Bromssystem</w:t>
      </w:r>
      <w:bookmarkEnd w:id="74"/>
      <w:bookmarkEnd w:id="75"/>
      <w:bookmarkEnd w:id="76"/>
    </w:p>
    <w:p w14:paraId="06C77F44" w14:textId="77777777" w:rsidR="00162950" w:rsidRPr="007E1702" w:rsidRDefault="00162950" w:rsidP="00162950">
      <w:pPr>
        <w:autoSpaceDE w:val="0"/>
        <w:autoSpaceDN w:val="0"/>
        <w:adjustRightInd w:val="0"/>
      </w:pPr>
      <w:r w:rsidRPr="007E1702">
        <w:t>Broms delas in i fyra huvudsakliga bromssystem:</w:t>
      </w:r>
    </w:p>
    <w:p w14:paraId="2E6A1112" w14:textId="77777777" w:rsidR="00162950" w:rsidRPr="007E1702" w:rsidRDefault="00162950" w:rsidP="00162950">
      <w:pPr>
        <w:pStyle w:val="Liststycke"/>
        <w:numPr>
          <w:ilvl w:val="0"/>
          <w:numId w:val="12"/>
        </w:numPr>
        <w:ind w:left="714" w:hanging="357"/>
        <w:contextualSpacing w:val="0"/>
        <w:rPr>
          <w:szCs w:val="22"/>
        </w:rPr>
      </w:pPr>
      <w:r w:rsidRPr="007E1702">
        <w:rPr>
          <w:szCs w:val="22"/>
        </w:rPr>
        <w:t>färdbroms</w:t>
      </w:r>
    </w:p>
    <w:p w14:paraId="361DB050" w14:textId="77777777" w:rsidR="00162950" w:rsidRPr="007E1702" w:rsidRDefault="00162950" w:rsidP="00162950">
      <w:pPr>
        <w:pStyle w:val="Liststycke"/>
        <w:numPr>
          <w:ilvl w:val="0"/>
          <w:numId w:val="12"/>
        </w:numPr>
        <w:ind w:left="714" w:hanging="357"/>
        <w:contextualSpacing w:val="0"/>
        <w:rPr>
          <w:szCs w:val="22"/>
        </w:rPr>
      </w:pPr>
      <w:r w:rsidRPr="007E1702">
        <w:rPr>
          <w:szCs w:val="22"/>
        </w:rPr>
        <w:t>parkeringsbroms</w:t>
      </w:r>
    </w:p>
    <w:p w14:paraId="2C01BF8F" w14:textId="77777777" w:rsidR="00162950" w:rsidRPr="007E1702" w:rsidRDefault="00162950" w:rsidP="00162950">
      <w:pPr>
        <w:pStyle w:val="Liststycke"/>
        <w:numPr>
          <w:ilvl w:val="0"/>
          <w:numId w:val="12"/>
        </w:numPr>
        <w:ind w:left="714" w:hanging="357"/>
        <w:contextualSpacing w:val="0"/>
        <w:rPr>
          <w:szCs w:val="22"/>
        </w:rPr>
      </w:pPr>
      <w:r w:rsidRPr="007E1702">
        <w:rPr>
          <w:szCs w:val="22"/>
        </w:rPr>
        <w:t>katastrofbroms</w:t>
      </w:r>
    </w:p>
    <w:p w14:paraId="5A1EAA43" w14:textId="77777777" w:rsidR="00162950" w:rsidRPr="007E1702" w:rsidRDefault="00162950" w:rsidP="00162950">
      <w:pPr>
        <w:pStyle w:val="Liststycke"/>
        <w:numPr>
          <w:ilvl w:val="0"/>
          <w:numId w:val="12"/>
        </w:numPr>
        <w:ind w:left="714" w:hanging="357"/>
        <w:contextualSpacing w:val="0"/>
        <w:rPr>
          <w:szCs w:val="22"/>
        </w:rPr>
      </w:pPr>
      <w:r w:rsidRPr="007E1702">
        <w:rPr>
          <w:szCs w:val="22"/>
        </w:rPr>
        <w:t>nödbroms.</w:t>
      </w:r>
    </w:p>
    <w:p w14:paraId="6576B9F5" w14:textId="77777777" w:rsidR="00162950" w:rsidRDefault="00162950" w:rsidP="00162950">
      <w:pPr>
        <w:autoSpaceDE w:val="0"/>
        <w:autoSpaceDN w:val="0"/>
        <w:adjustRightInd w:val="0"/>
        <w:spacing w:before="120"/>
      </w:pPr>
      <w:r w:rsidRPr="00F1578F">
        <w:t>Systemkonstruktionen ska säkerställ</w:t>
      </w:r>
      <w:r>
        <w:t>a bromsning på enskilt eller sammankopplade TSA.</w:t>
      </w:r>
    </w:p>
    <w:p w14:paraId="16C8E23E" w14:textId="77777777" w:rsidR="00162950" w:rsidRPr="004F4BFB" w:rsidRDefault="00162950" w:rsidP="00162950">
      <w:pPr>
        <w:autoSpaceDE w:val="0"/>
        <w:autoSpaceDN w:val="0"/>
        <w:adjustRightInd w:val="0"/>
      </w:pPr>
      <w:r>
        <w:t>Bromss</w:t>
      </w:r>
      <w:r w:rsidRPr="00F1578F">
        <w:t>ystemen</w:t>
      </w:r>
      <w:r>
        <w:t xml:space="preserve"> för sammankopplade TSA </w:t>
      </w:r>
      <w:r w:rsidRPr="00F1578F">
        <w:t>ska vara kompatibla</w:t>
      </w:r>
      <w:r>
        <w:t>.</w:t>
      </w:r>
      <w:r w:rsidRPr="00F1578F">
        <w:t xml:space="preserve"> </w:t>
      </w:r>
      <w:r>
        <w:t>Det ska finnas</w:t>
      </w:r>
      <w:r w:rsidRPr="00F1578F">
        <w:t xml:space="preserve"> tillräcklig luft- eller energ</w:t>
      </w:r>
      <w:r>
        <w:t>ikapacitet för att systemet ska vara tillförlitligt.</w:t>
      </w:r>
    </w:p>
    <w:p w14:paraId="339C3021" w14:textId="77777777" w:rsidR="00162950" w:rsidRDefault="00162950" w:rsidP="00162950">
      <w:pPr>
        <w:autoSpaceDE w:val="0"/>
        <w:autoSpaceDN w:val="0"/>
        <w:adjustRightInd w:val="0"/>
      </w:pPr>
      <w:r w:rsidRPr="00390D1F">
        <w:t xml:space="preserve">Om </w:t>
      </w:r>
      <w:r>
        <w:t>TSA har möjlighet att framföras från olika manöverplatser ska bromsreglagen fungera på samtliga platser.</w:t>
      </w:r>
    </w:p>
    <w:p w14:paraId="09EF2008" w14:textId="77777777" w:rsidR="00162950" w:rsidRDefault="00162950" w:rsidP="00162950">
      <w:pPr>
        <w:autoSpaceDE w:val="0"/>
        <w:autoSpaceDN w:val="0"/>
        <w:adjustRightInd w:val="0"/>
      </w:pPr>
    </w:p>
    <w:p w14:paraId="35AC95AB" w14:textId="77777777" w:rsidR="00162950" w:rsidRPr="00294335" w:rsidRDefault="00162950" w:rsidP="00162950">
      <w:pPr>
        <w:autoSpaceDE w:val="0"/>
        <w:autoSpaceDN w:val="0"/>
        <w:adjustRightInd w:val="0"/>
      </w:pPr>
      <w:r w:rsidRPr="00294335">
        <w:t>Lufttankvolymen på TSA med tryckluftssystem ska räcka till minst tre direkt på varandra följande bromsningar med maximal rörelse på bromscylindrarna och med kompressorn på normalt varvtal.</w:t>
      </w:r>
      <w:r>
        <w:t xml:space="preserve"> Kravet omfattar även när TSA är sammankopplat med ett annat TSA.</w:t>
      </w:r>
    </w:p>
    <w:p w14:paraId="38F694E4" w14:textId="77777777" w:rsidR="00162950" w:rsidRPr="00845AA1" w:rsidRDefault="00162950" w:rsidP="00162950">
      <w:pPr>
        <w:pStyle w:val="Rubrik4"/>
      </w:pPr>
      <w:bookmarkStart w:id="77" w:name="_Toc343668605"/>
      <w:r>
        <w:t xml:space="preserve">7.6.5 </w:t>
      </w:r>
      <w:r w:rsidRPr="00845AA1">
        <w:t>Färdbroms</w:t>
      </w:r>
      <w:bookmarkEnd w:id="77"/>
    </w:p>
    <w:p w14:paraId="66BACB83" w14:textId="77777777" w:rsidR="00162950" w:rsidRDefault="00162950" w:rsidP="00162950">
      <w:pPr>
        <w:autoSpaceDE w:val="0"/>
        <w:autoSpaceDN w:val="0"/>
        <w:adjustRightInd w:val="0"/>
      </w:pPr>
      <w:r w:rsidRPr="003A593E">
        <w:t>Alla självdrivna TSA ska vara utrustade med färdbroms</w:t>
      </w:r>
      <w:r>
        <w:t>.</w:t>
      </w:r>
    </w:p>
    <w:p w14:paraId="271E54E1" w14:textId="77777777" w:rsidR="00162950" w:rsidRPr="003A593E" w:rsidRDefault="00162950" w:rsidP="00162950">
      <w:pPr>
        <w:autoSpaceDE w:val="0"/>
        <w:autoSpaceDN w:val="0"/>
        <w:adjustRightInd w:val="0"/>
      </w:pPr>
    </w:p>
    <w:p w14:paraId="51AB11FB" w14:textId="77777777" w:rsidR="00162950" w:rsidRPr="005153A3" w:rsidRDefault="00162950" w:rsidP="00162950">
      <w:pPr>
        <w:autoSpaceDE w:val="0"/>
        <w:autoSpaceDN w:val="0"/>
        <w:adjustRightInd w:val="0"/>
      </w:pPr>
      <w:r w:rsidRPr="003A593E">
        <w:t xml:space="preserve">Färdbromssystemet ska ha rätt kapacitet och prestanda för att uppfylla kraven på stoppsträckor enligt </w:t>
      </w:r>
      <w:r w:rsidRPr="00C01F6B">
        <w:rPr>
          <w:i/>
        </w:rPr>
        <w:t>tabell 2 Maximala stoppsträckor</w:t>
      </w:r>
      <w:r w:rsidRPr="003A593E">
        <w:t xml:space="preserve"> i detta dokument.</w:t>
      </w:r>
    </w:p>
    <w:p w14:paraId="2ADDA6A6" w14:textId="77777777" w:rsidR="00162950" w:rsidRDefault="00162950" w:rsidP="00162950">
      <w:pPr>
        <w:spacing w:after="160" w:line="259" w:lineRule="auto"/>
        <w:rPr>
          <w:szCs w:val="20"/>
        </w:rPr>
      </w:pPr>
      <w:r>
        <w:rPr>
          <w:szCs w:val="20"/>
        </w:rPr>
        <w:br w:type="page"/>
      </w:r>
    </w:p>
    <w:p w14:paraId="144EE754" w14:textId="77777777" w:rsidR="00162950" w:rsidRPr="004F4BFB" w:rsidRDefault="00162950" w:rsidP="00162950">
      <w:pPr>
        <w:rPr>
          <w:szCs w:val="20"/>
        </w:rPr>
      </w:pPr>
    </w:p>
    <w:p w14:paraId="320D3DC2" w14:textId="77777777" w:rsidR="00162950" w:rsidRDefault="00162950" w:rsidP="00162950">
      <w:pPr>
        <w:autoSpaceDE w:val="0"/>
        <w:autoSpaceDN w:val="0"/>
        <w:adjustRightInd w:val="0"/>
      </w:pPr>
      <w:r>
        <w:t>TSA ska uppfylla följande krav</w:t>
      </w:r>
      <w:r w:rsidRPr="00AC1390">
        <w:t>:</w:t>
      </w:r>
    </w:p>
    <w:p w14:paraId="410716D0" w14:textId="77777777" w:rsidR="00162950" w:rsidRPr="00AC1390" w:rsidRDefault="00162950" w:rsidP="00162950">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10"/>
      </w:tblGrid>
      <w:tr w:rsidR="00162950" w:rsidRPr="00D2017C" w14:paraId="43B1323D" w14:textId="77777777" w:rsidTr="00663421">
        <w:trPr>
          <w:trHeight w:val="569"/>
        </w:trPr>
        <w:tc>
          <w:tcPr>
            <w:tcW w:w="4606" w:type="dxa"/>
          </w:tcPr>
          <w:p w14:paraId="48031383" w14:textId="77777777" w:rsidR="00162950" w:rsidRPr="00D2017C" w:rsidRDefault="00162950" w:rsidP="00663421">
            <w:pPr>
              <w:autoSpaceDE w:val="0"/>
              <w:autoSpaceDN w:val="0"/>
              <w:adjustRightInd w:val="0"/>
              <w:spacing w:before="120"/>
              <w:rPr>
                <w:b/>
                <w:sz w:val="16"/>
                <w:szCs w:val="16"/>
              </w:rPr>
            </w:pPr>
            <w:r w:rsidRPr="00D2017C">
              <w:rPr>
                <w:b/>
                <w:sz w:val="16"/>
                <w:szCs w:val="16"/>
              </w:rPr>
              <w:t>TSA</w:t>
            </w:r>
            <w:r>
              <w:rPr>
                <w:b/>
                <w:sz w:val="16"/>
                <w:szCs w:val="16"/>
              </w:rPr>
              <w:t>-</w:t>
            </w:r>
            <w:r w:rsidRPr="00D2017C">
              <w:rPr>
                <w:b/>
                <w:sz w:val="16"/>
                <w:szCs w:val="16"/>
              </w:rPr>
              <w:t>grupp</w:t>
            </w:r>
          </w:p>
        </w:tc>
        <w:tc>
          <w:tcPr>
            <w:tcW w:w="4606" w:type="dxa"/>
          </w:tcPr>
          <w:p w14:paraId="39105C49" w14:textId="77777777" w:rsidR="00162950" w:rsidRPr="00D2017C" w:rsidRDefault="00162950" w:rsidP="00663421">
            <w:pPr>
              <w:autoSpaceDE w:val="0"/>
              <w:autoSpaceDN w:val="0"/>
              <w:adjustRightInd w:val="0"/>
              <w:spacing w:before="120"/>
              <w:rPr>
                <w:b/>
                <w:sz w:val="16"/>
                <w:szCs w:val="16"/>
              </w:rPr>
            </w:pPr>
            <w:r w:rsidRPr="00D2017C">
              <w:rPr>
                <w:b/>
                <w:sz w:val="16"/>
                <w:szCs w:val="16"/>
              </w:rPr>
              <w:t>Sökväg till krav</w:t>
            </w:r>
          </w:p>
        </w:tc>
      </w:tr>
      <w:tr w:rsidR="00162950" w:rsidRPr="00D2017C" w14:paraId="0389F066" w14:textId="77777777" w:rsidTr="00663421">
        <w:trPr>
          <w:trHeight w:val="705"/>
        </w:trPr>
        <w:tc>
          <w:tcPr>
            <w:tcW w:w="4606" w:type="dxa"/>
          </w:tcPr>
          <w:p w14:paraId="7FE12034" w14:textId="77777777" w:rsidR="00162950" w:rsidRPr="00D2017C" w:rsidRDefault="00162950" w:rsidP="00663421">
            <w:pPr>
              <w:autoSpaceDE w:val="0"/>
              <w:autoSpaceDN w:val="0"/>
              <w:adjustRightInd w:val="0"/>
              <w:spacing w:before="120"/>
              <w:rPr>
                <w:sz w:val="16"/>
                <w:szCs w:val="16"/>
              </w:rPr>
            </w:pPr>
            <w:r w:rsidRPr="00D2017C">
              <w:rPr>
                <w:sz w:val="16"/>
                <w:szCs w:val="16"/>
              </w:rPr>
              <w:t xml:space="preserve">Tvåvägsmaskiner </w:t>
            </w:r>
          </w:p>
        </w:tc>
        <w:tc>
          <w:tcPr>
            <w:tcW w:w="4606" w:type="dxa"/>
          </w:tcPr>
          <w:p w14:paraId="7A9D671E" w14:textId="0C9A0A28" w:rsidR="00162950" w:rsidRPr="00D2017C" w:rsidRDefault="00162950" w:rsidP="00663421">
            <w:pPr>
              <w:autoSpaceDE w:val="0"/>
              <w:autoSpaceDN w:val="0"/>
              <w:adjustRightInd w:val="0"/>
              <w:spacing w:before="120"/>
              <w:rPr>
                <w:sz w:val="16"/>
                <w:szCs w:val="16"/>
              </w:rPr>
            </w:pPr>
            <w:r w:rsidRPr="00D2017C">
              <w:rPr>
                <w:sz w:val="16"/>
                <w:szCs w:val="16"/>
              </w:rPr>
              <w:t xml:space="preserve">SS-EN </w:t>
            </w:r>
            <w:proofErr w:type="gramStart"/>
            <w:r w:rsidRPr="00D2017C">
              <w:rPr>
                <w:sz w:val="16"/>
                <w:szCs w:val="16"/>
              </w:rPr>
              <w:t>15746-1</w:t>
            </w:r>
            <w:proofErr w:type="gramEnd"/>
            <w:r w:rsidR="000B489C" w:rsidRPr="00997AE6">
              <w:rPr>
                <w:sz w:val="16"/>
                <w:szCs w:val="16"/>
              </w:rPr>
              <w:t>:2020</w:t>
            </w:r>
            <w:r w:rsidRPr="00997AE6">
              <w:rPr>
                <w:sz w:val="16"/>
                <w:szCs w:val="16"/>
              </w:rPr>
              <w:t xml:space="preserve"> </w:t>
            </w:r>
            <w:r w:rsidRPr="009409D7">
              <w:rPr>
                <w:sz w:val="16"/>
                <w:szCs w:val="16"/>
              </w:rPr>
              <w:t>och SS</w:t>
            </w:r>
            <w:r w:rsidRPr="00D2017C">
              <w:rPr>
                <w:sz w:val="16"/>
                <w:szCs w:val="16"/>
              </w:rPr>
              <w:t>-EN 15746-2</w:t>
            </w:r>
            <w:r w:rsidR="000B489C" w:rsidRPr="00997AE6">
              <w:rPr>
                <w:sz w:val="16"/>
                <w:szCs w:val="16"/>
              </w:rPr>
              <w:t>:2020</w:t>
            </w:r>
            <w:r w:rsidRPr="00D2017C">
              <w:rPr>
                <w:sz w:val="16"/>
                <w:szCs w:val="16"/>
              </w:rPr>
              <w:t>, bromskrav i standarderna.</w:t>
            </w:r>
          </w:p>
        </w:tc>
      </w:tr>
      <w:tr w:rsidR="00162950" w:rsidRPr="00D2017C" w14:paraId="5581D908" w14:textId="77777777" w:rsidTr="00663421">
        <w:trPr>
          <w:trHeight w:val="560"/>
        </w:trPr>
        <w:tc>
          <w:tcPr>
            <w:tcW w:w="4606" w:type="dxa"/>
          </w:tcPr>
          <w:p w14:paraId="5DD82E54" w14:textId="77777777" w:rsidR="00162950" w:rsidRPr="00D2017C" w:rsidRDefault="00162950" w:rsidP="00663421">
            <w:pPr>
              <w:autoSpaceDE w:val="0"/>
              <w:autoSpaceDN w:val="0"/>
              <w:adjustRightInd w:val="0"/>
              <w:spacing w:before="120"/>
              <w:rPr>
                <w:sz w:val="16"/>
                <w:szCs w:val="16"/>
              </w:rPr>
            </w:pPr>
            <w:r w:rsidRPr="00D2017C">
              <w:rPr>
                <w:bCs/>
                <w:sz w:val="16"/>
                <w:szCs w:val="16"/>
              </w:rPr>
              <w:t>Avlyftningsbara maskiner med tillhörande utrustning</w:t>
            </w:r>
          </w:p>
        </w:tc>
        <w:tc>
          <w:tcPr>
            <w:tcW w:w="4606" w:type="dxa"/>
          </w:tcPr>
          <w:p w14:paraId="49762BF9" w14:textId="54354CC6" w:rsidR="00162950" w:rsidRPr="00D2017C" w:rsidRDefault="00162950" w:rsidP="00663421">
            <w:pPr>
              <w:autoSpaceDE w:val="0"/>
              <w:autoSpaceDN w:val="0"/>
              <w:adjustRightInd w:val="0"/>
              <w:spacing w:before="120"/>
              <w:rPr>
                <w:bCs/>
                <w:sz w:val="16"/>
                <w:szCs w:val="16"/>
                <w:highlight w:val="yellow"/>
              </w:rPr>
            </w:pPr>
            <w:r w:rsidRPr="00C25705">
              <w:rPr>
                <w:bCs/>
                <w:sz w:val="16"/>
                <w:szCs w:val="16"/>
              </w:rPr>
              <w:t>SS-</w:t>
            </w:r>
            <w:r w:rsidRPr="00D2017C">
              <w:rPr>
                <w:bCs/>
                <w:sz w:val="16"/>
                <w:szCs w:val="16"/>
              </w:rPr>
              <w:t>EN 15955-</w:t>
            </w:r>
            <w:proofErr w:type="gramStart"/>
            <w:r w:rsidRPr="00D2017C">
              <w:rPr>
                <w:bCs/>
                <w:sz w:val="16"/>
                <w:szCs w:val="16"/>
              </w:rPr>
              <w:t>1</w:t>
            </w:r>
            <w:r w:rsidR="000B489C" w:rsidRPr="00997AE6">
              <w:rPr>
                <w:sz w:val="16"/>
                <w:szCs w:val="16"/>
              </w:rPr>
              <w:t xml:space="preserve">:2013 </w:t>
            </w:r>
            <w:r w:rsidRPr="00997AE6">
              <w:rPr>
                <w:bCs/>
                <w:sz w:val="16"/>
                <w:szCs w:val="16"/>
              </w:rPr>
              <w:t xml:space="preserve"> </w:t>
            </w:r>
            <w:r w:rsidRPr="00D2017C">
              <w:rPr>
                <w:bCs/>
                <w:sz w:val="16"/>
                <w:szCs w:val="16"/>
              </w:rPr>
              <w:t>och</w:t>
            </w:r>
            <w:proofErr w:type="gramEnd"/>
            <w:r w:rsidRPr="00D2017C">
              <w:rPr>
                <w:bCs/>
                <w:sz w:val="16"/>
                <w:szCs w:val="16"/>
              </w:rPr>
              <w:t xml:space="preserve"> </w:t>
            </w:r>
            <w:r w:rsidRPr="00C25705">
              <w:rPr>
                <w:bCs/>
                <w:sz w:val="16"/>
                <w:szCs w:val="16"/>
              </w:rPr>
              <w:t>SS-</w:t>
            </w:r>
            <w:r w:rsidRPr="00D2017C">
              <w:rPr>
                <w:bCs/>
                <w:sz w:val="16"/>
                <w:szCs w:val="16"/>
              </w:rPr>
              <w:t>EN 15955-2</w:t>
            </w:r>
            <w:r w:rsidR="000B489C" w:rsidRPr="00997AE6">
              <w:rPr>
                <w:sz w:val="16"/>
                <w:szCs w:val="16"/>
              </w:rPr>
              <w:t>:2013</w:t>
            </w:r>
            <w:r w:rsidRPr="00D2017C">
              <w:rPr>
                <w:bCs/>
                <w:sz w:val="16"/>
                <w:szCs w:val="16"/>
              </w:rPr>
              <w:t>, bromskrav i standarderna.</w:t>
            </w:r>
          </w:p>
        </w:tc>
      </w:tr>
      <w:tr w:rsidR="00162950" w:rsidRPr="00D2017C" w14:paraId="153754BE" w14:textId="77777777" w:rsidTr="00663421">
        <w:trPr>
          <w:trHeight w:val="554"/>
        </w:trPr>
        <w:tc>
          <w:tcPr>
            <w:tcW w:w="4606" w:type="dxa"/>
          </w:tcPr>
          <w:p w14:paraId="716FDF1F" w14:textId="77777777" w:rsidR="00162950" w:rsidRPr="00D2017C" w:rsidRDefault="00162950" w:rsidP="00663421">
            <w:pPr>
              <w:autoSpaceDE w:val="0"/>
              <w:autoSpaceDN w:val="0"/>
              <w:adjustRightInd w:val="0"/>
              <w:spacing w:before="120"/>
              <w:rPr>
                <w:sz w:val="16"/>
                <w:szCs w:val="16"/>
              </w:rPr>
            </w:pPr>
            <w:r>
              <w:rPr>
                <w:sz w:val="16"/>
                <w:szCs w:val="16"/>
              </w:rPr>
              <w:t>Trallor, inte</w:t>
            </w:r>
            <w:r w:rsidRPr="00D2017C">
              <w:rPr>
                <w:sz w:val="16"/>
                <w:szCs w:val="16"/>
              </w:rPr>
              <w:t xml:space="preserve"> själv</w:t>
            </w:r>
            <w:r w:rsidRPr="000415FB">
              <w:rPr>
                <w:sz w:val="16"/>
                <w:szCs w:val="16"/>
              </w:rPr>
              <w:t>drivna</w:t>
            </w:r>
            <w:r w:rsidRPr="00D2017C">
              <w:rPr>
                <w:sz w:val="16"/>
                <w:szCs w:val="16"/>
              </w:rPr>
              <w:t>, med tillhörande utrustning</w:t>
            </w:r>
          </w:p>
        </w:tc>
        <w:tc>
          <w:tcPr>
            <w:tcW w:w="4606" w:type="dxa"/>
          </w:tcPr>
          <w:p w14:paraId="6BCF9295" w14:textId="78238BE2" w:rsidR="00162950" w:rsidRPr="00D2017C" w:rsidRDefault="00162950" w:rsidP="00663421">
            <w:pPr>
              <w:autoSpaceDE w:val="0"/>
              <w:autoSpaceDN w:val="0"/>
              <w:adjustRightInd w:val="0"/>
              <w:spacing w:before="120"/>
              <w:rPr>
                <w:bCs/>
                <w:sz w:val="16"/>
                <w:szCs w:val="16"/>
              </w:rPr>
            </w:pPr>
            <w:r w:rsidRPr="00C25705">
              <w:rPr>
                <w:bCs/>
                <w:sz w:val="16"/>
                <w:szCs w:val="16"/>
              </w:rPr>
              <w:t>SS-</w:t>
            </w:r>
            <w:r w:rsidRPr="00D2017C">
              <w:rPr>
                <w:bCs/>
                <w:sz w:val="16"/>
                <w:szCs w:val="16"/>
              </w:rPr>
              <w:t>EN 15954-</w:t>
            </w:r>
            <w:proofErr w:type="gramStart"/>
            <w:r w:rsidRPr="00D2017C">
              <w:rPr>
                <w:bCs/>
                <w:sz w:val="16"/>
                <w:szCs w:val="16"/>
              </w:rPr>
              <w:t>1</w:t>
            </w:r>
            <w:r w:rsidR="000B489C" w:rsidRPr="00997AE6">
              <w:rPr>
                <w:sz w:val="16"/>
                <w:szCs w:val="16"/>
              </w:rPr>
              <w:t xml:space="preserve">:2013 </w:t>
            </w:r>
            <w:r w:rsidRPr="00997AE6">
              <w:rPr>
                <w:bCs/>
                <w:sz w:val="16"/>
                <w:szCs w:val="16"/>
              </w:rPr>
              <w:t xml:space="preserve"> </w:t>
            </w:r>
            <w:r w:rsidRPr="00D2017C">
              <w:rPr>
                <w:bCs/>
                <w:sz w:val="16"/>
                <w:szCs w:val="16"/>
              </w:rPr>
              <w:t>och</w:t>
            </w:r>
            <w:proofErr w:type="gramEnd"/>
            <w:r w:rsidRPr="00D2017C">
              <w:rPr>
                <w:bCs/>
                <w:sz w:val="16"/>
                <w:szCs w:val="16"/>
              </w:rPr>
              <w:t xml:space="preserve"> </w:t>
            </w:r>
            <w:r w:rsidRPr="00C25705">
              <w:rPr>
                <w:bCs/>
                <w:sz w:val="16"/>
                <w:szCs w:val="16"/>
              </w:rPr>
              <w:t>SS-</w:t>
            </w:r>
            <w:r w:rsidRPr="00D2017C">
              <w:rPr>
                <w:bCs/>
                <w:sz w:val="16"/>
                <w:szCs w:val="16"/>
              </w:rPr>
              <w:t>EN 15954-2</w:t>
            </w:r>
            <w:r w:rsidR="000B489C" w:rsidRPr="00997AE6">
              <w:rPr>
                <w:sz w:val="16"/>
                <w:szCs w:val="16"/>
              </w:rPr>
              <w:t>:2013</w:t>
            </w:r>
            <w:r w:rsidRPr="00D2017C">
              <w:rPr>
                <w:bCs/>
                <w:sz w:val="16"/>
                <w:szCs w:val="16"/>
              </w:rPr>
              <w:t>, bromskrav i standarderna.</w:t>
            </w:r>
          </w:p>
        </w:tc>
      </w:tr>
    </w:tbl>
    <w:p w14:paraId="06BAC52F" w14:textId="77777777" w:rsidR="00162950" w:rsidRDefault="00162950" w:rsidP="00162950"/>
    <w:p w14:paraId="462B4C7A" w14:textId="77777777" w:rsidR="00162950" w:rsidRPr="001C3E19" w:rsidRDefault="00162950" w:rsidP="00162950">
      <w:pPr>
        <w:rPr>
          <w:b/>
        </w:rPr>
      </w:pPr>
      <w:r w:rsidRPr="000205B5">
        <w:t>Prov av färdbromssystem ska uppfylla kraven i ovanstående SS-EN-standarder för respektive TSA-grupp.</w:t>
      </w:r>
    </w:p>
    <w:p w14:paraId="0621CB33" w14:textId="77777777" w:rsidR="00162950" w:rsidRPr="003A593E" w:rsidRDefault="00162950" w:rsidP="00162950">
      <w:pPr>
        <w:pStyle w:val="Rubrik4"/>
      </w:pPr>
      <w:bookmarkStart w:id="78" w:name="_Toc341883102"/>
      <w:bookmarkStart w:id="79" w:name="_Toc342388421"/>
      <w:bookmarkStart w:id="80" w:name="_Toc343668606"/>
      <w:r>
        <w:t xml:space="preserve">7.6.6 </w:t>
      </w:r>
      <w:r w:rsidRPr="00845AA1">
        <w:t>Parkeringsbroms</w:t>
      </w:r>
      <w:bookmarkEnd w:id="78"/>
      <w:bookmarkEnd w:id="79"/>
      <w:bookmarkEnd w:id="80"/>
    </w:p>
    <w:p w14:paraId="597D2610" w14:textId="77777777" w:rsidR="00162950" w:rsidRPr="00565620" w:rsidRDefault="00162950" w:rsidP="00162950">
      <w:r w:rsidRPr="003A593E">
        <w:t>Systemet ska kunna hålla kvar TSA på lutande spår</w:t>
      </w:r>
      <w:r>
        <w:t>,</w:t>
      </w:r>
      <w:r w:rsidRPr="003A593E">
        <w:t xml:space="preserve"> och bromsfunktion</w:t>
      </w:r>
      <w:r>
        <w:t>en</w:t>
      </w:r>
      <w:r w:rsidRPr="003A593E">
        <w:t xml:space="preserve"> ska bibehållas utan operatör</w:t>
      </w:r>
      <w:r>
        <w:t>en</w:t>
      </w:r>
      <w:r w:rsidRPr="003A593E">
        <w:t>s närvaro. Med parkeringsbroms avses ett fast monterat system. Parkeringsbromsen ska vara konstruerad så att</w:t>
      </w:r>
      <w:r>
        <w:t xml:space="preserve"> inte</w:t>
      </w:r>
      <w:r w:rsidRPr="003A593E">
        <w:t xml:space="preserve"> </w:t>
      </w:r>
      <w:r>
        <w:t xml:space="preserve">någon </w:t>
      </w:r>
      <w:r w:rsidRPr="004D06E7">
        <w:t>oavsiktligt</w:t>
      </w:r>
      <w:r>
        <w:t xml:space="preserve"> eller obehörig</w:t>
      </w:r>
      <w:r w:rsidRPr="003A593E">
        <w:t xml:space="preserve"> kan frilägga </w:t>
      </w:r>
      <w:r>
        <w:t xml:space="preserve">en </w:t>
      </w:r>
      <w:r w:rsidRPr="003A593E">
        <w:t>aktiverad parkeringsbroms</w:t>
      </w:r>
      <w:r w:rsidRPr="00565620">
        <w:t>.</w:t>
      </w:r>
    </w:p>
    <w:p w14:paraId="312A190B" w14:textId="77777777" w:rsidR="00162950" w:rsidRPr="00565620" w:rsidRDefault="00162950" w:rsidP="00162950"/>
    <w:p w14:paraId="370F7DAF" w14:textId="77777777" w:rsidR="00162950" w:rsidRPr="003A593E" w:rsidRDefault="00162950" w:rsidP="00162950">
      <w:r w:rsidRPr="000D0FD7">
        <w:t>Parkeringsbromsen ska vara dimensionerad för att klara 40 promilles lutning. Maximal tillåten last och tillåten efterkopplad vikt ska vara inkluderad.</w:t>
      </w:r>
    </w:p>
    <w:p w14:paraId="68556F60" w14:textId="77777777" w:rsidR="00162950" w:rsidRDefault="00162950" w:rsidP="00162950">
      <w:pPr>
        <w:autoSpaceDE w:val="0"/>
        <w:autoSpaceDN w:val="0"/>
        <w:adjustRightInd w:val="0"/>
      </w:pPr>
    </w:p>
    <w:p w14:paraId="309E96AF" w14:textId="77777777" w:rsidR="00162950" w:rsidRDefault="00162950" w:rsidP="00162950">
      <w:pPr>
        <w:autoSpaceDE w:val="0"/>
        <w:autoSpaceDN w:val="0"/>
        <w:adjustRightInd w:val="0"/>
      </w:pPr>
      <w:r>
        <w:t>TSA ska uppfylla följande krav:</w:t>
      </w:r>
    </w:p>
    <w:p w14:paraId="4F078520" w14:textId="77777777" w:rsidR="00162950" w:rsidRDefault="00162950" w:rsidP="00162950">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10"/>
      </w:tblGrid>
      <w:tr w:rsidR="00162950" w:rsidRPr="00D2017C" w14:paraId="0068817F" w14:textId="77777777" w:rsidTr="00663421">
        <w:trPr>
          <w:trHeight w:val="569"/>
        </w:trPr>
        <w:tc>
          <w:tcPr>
            <w:tcW w:w="4606" w:type="dxa"/>
          </w:tcPr>
          <w:p w14:paraId="6E8AF663" w14:textId="77777777" w:rsidR="00162950" w:rsidRPr="00D2017C" w:rsidRDefault="00162950" w:rsidP="00663421">
            <w:pPr>
              <w:autoSpaceDE w:val="0"/>
              <w:autoSpaceDN w:val="0"/>
              <w:adjustRightInd w:val="0"/>
              <w:spacing w:before="120"/>
              <w:rPr>
                <w:b/>
                <w:sz w:val="16"/>
                <w:szCs w:val="16"/>
              </w:rPr>
            </w:pPr>
            <w:r w:rsidRPr="00D2017C">
              <w:rPr>
                <w:b/>
                <w:sz w:val="16"/>
                <w:szCs w:val="16"/>
              </w:rPr>
              <w:t>TSA</w:t>
            </w:r>
            <w:r>
              <w:rPr>
                <w:b/>
                <w:sz w:val="16"/>
                <w:szCs w:val="16"/>
              </w:rPr>
              <w:t>-</w:t>
            </w:r>
            <w:r w:rsidRPr="00D2017C">
              <w:rPr>
                <w:b/>
                <w:sz w:val="16"/>
                <w:szCs w:val="16"/>
              </w:rPr>
              <w:t>grupp</w:t>
            </w:r>
          </w:p>
        </w:tc>
        <w:tc>
          <w:tcPr>
            <w:tcW w:w="4606" w:type="dxa"/>
          </w:tcPr>
          <w:p w14:paraId="641B2508" w14:textId="77777777" w:rsidR="00162950" w:rsidRPr="00D2017C" w:rsidRDefault="00162950" w:rsidP="00663421">
            <w:pPr>
              <w:autoSpaceDE w:val="0"/>
              <w:autoSpaceDN w:val="0"/>
              <w:adjustRightInd w:val="0"/>
              <w:spacing w:before="120"/>
              <w:rPr>
                <w:b/>
                <w:sz w:val="16"/>
                <w:szCs w:val="16"/>
              </w:rPr>
            </w:pPr>
            <w:r w:rsidRPr="00D2017C">
              <w:rPr>
                <w:b/>
                <w:sz w:val="16"/>
                <w:szCs w:val="16"/>
              </w:rPr>
              <w:t>Sökväg till krav</w:t>
            </w:r>
          </w:p>
        </w:tc>
      </w:tr>
      <w:tr w:rsidR="00162950" w:rsidRPr="00D2017C" w14:paraId="37C9A0DB" w14:textId="77777777" w:rsidTr="00663421">
        <w:trPr>
          <w:trHeight w:val="692"/>
        </w:trPr>
        <w:tc>
          <w:tcPr>
            <w:tcW w:w="4606" w:type="dxa"/>
          </w:tcPr>
          <w:p w14:paraId="443C9398" w14:textId="77777777" w:rsidR="00162950" w:rsidRPr="00D2017C" w:rsidRDefault="00162950" w:rsidP="00663421">
            <w:pPr>
              <w:autoSpaceDE w:val="0"/>
              <w:autoSpaceDN w:val="0"/>
              <w:adjustRightInd w:val="0"/>
              <w:spacing w:before="120"/>
              <w:rPr>
                <w:sz w:val="16"/>
                <w:szCs w:val="16"/>
              </w:rPr>
            </w:pPr>
            <w:r w:rsidRPr="00D2017C">
              <w:rPr>
                <w:sz w:val="16"/>
                <w:szCs w:val="16"/>
              </w:rPr>
              <w:t xml:space="preserve">Tvåvägsmaskiner </w:t>
            </w:r>
          </w:p>
        </w:tc>
        <w:tc>
          <w:tcPr>
            <w:tcW w:w="4606" w:type="dxa"/>
          </w:tcPr>
          <w:p w14:paraId="62F6F95F" w14:textId="5C024466" w:rsidR="00162950" w:rsidRPr="009409D7" w:rsidRDefault="00162950" w:rsidP="00663421">
            <w:pPr>
              <w:autoSpaceDE w:val="0"/>
              <w:autoSpaceDN w:val="0"/>
              <w:adjustRightInd w:val="0"/>
              <w:spacing w:before="120"/>
              <w:rPr>
                <w:sz w:val="16"/>
                <w:szCs w:val="16"/>
              </w:rPr>
            </w:pPr>
            <w:r w:rsidRPr="009409D7">
              <w:rPr>
                <w:sz w:val="16"/>
                <w:szCs w:val="16"/>
              </w:rPr>
              <w:t>SS-EN 15746-</w:t>
            </w:r>
            <w:proofErr w:type="gramStart"/>
            <w:r w:rsidRPr="009409D7">
              <w:rPr>
                <w:sz w:val="16"/>
                <w:szCs w:val="16"/>
              </w:rPr>
              <w:t>1</w:t>
            </w:r>
            <w:r w:rsidR="000B489C" w:rsidRPr="00997AE6">
              <w:rPr>
                <w:sz w:val="16"/>
                <w:szCs w:val="16"/>
              </w:rPr>
              <w:t xml:space="preserve">:2020 </w:t>
            </w:r>
            <w:r w:rsidRPr="00997AE6">
              <w:rPr>
                <w:sz w:val="16"/>
                <w:szCs w:val="16"/>
              </w:rPr>
              <w:t xml:space="preserve"> </w:t>
            </w:r>
            <w:r w:rsidRPr="009409D7">
              <w:rPr>
                <w:sz w:val="16"/>
                <w:szCs w:val="16"/>
              </w:rPr>
              <w:t>och</w:t>
            </w:r>
            <w:proofErr w:type="gramEnd"/>
            <w:r w:rsidRPr="009409D7">
              <w:rPr>
                <w:sz w:val="16"/>
                <w:szCs w:val="16"/>
              </w:rPr>
              <w:t xml:space="preserve"> SS-EN 15746-2</w:t>
            </w:r>
            <w:r w:rsidR="000B489C" w:rsidRPr="00997AE6">
              <w:rPr>
                <w:sz w:val="16"/>
                <w:szCs w:val="16"/>
              </w:rPr>
              <w:t>:2020</w:t>
            </w:r>
            <w:r w:rsidRPr="009409D7">
              <w:rPr>
                <w:sz w:val="16"/>
                <w:szCs w:val="16"/>
              </w:rPr>
              <w:t>, bromskrav i standarderna.</w:t>
            </w:r>
          </w:p>
        </w:tc>
      </w:tr>
      <w:tr w:rsidR="00162950" w:rsidRPr="00D2017C" w14:paraId="27B72E8E" w14:textId="77777777" w:rsidTr="00663421">
        <w:trPr>
          <w:trHeight w:val="560"/>
        </w:trPr>
        <w:tc>
          <w:tcPr>
            <w:tcW w:w="4606" w:type="dxa"/>
          </w:tcPr>
          <w:p w14:paraId="4D2CC840" w14:textId="77777777" w:rsidR="00162950" w:rsidRPr="00D2017C" w:rsidRDefault="00162950" w:rsidP="00663421">
            <w:pPr>
              <w:autoSpaceDE w:val="0"/>
              <w:autoSpaceDN w:val="0"/>
              <w:adjustRightInd w:val="0"/>
              <w:spacing w:before="120"/>
              <w:rPr>
                <w:sz w:val="16"/>
                <w:szCs w:val="16"/>
              </w:rPr>
            </w:pPr>
            <w:r w:rsidRPr="00D2017C">
              <w:rPr>
                <w:bCs/>
                <w:sz w:val="16"/>
                <w:szCs w:val="16"/>
              </w:rPr>
              <w:t>Avlyftningsbara maskiner med tillhörande utrustning</w:t>
            </w:r>
          </w:p>
        </w:tc>
        <w:tc>
          <w:tcPr>
            <w:tcW w:w="4606" w:type="dxa"/>
          </w:tcPr>
          <w:p w14:paraId="4A0B1F28" w14:textId="57DE85EF" w:rsidR="00162950" w:rsidRPr="009409D7" w:rsidRDefault="00162950" w:rsidP="00663421">
            <w:pPr>
              <w:autoSpaceDE w:val="0"/>
              <w:autoSpaceDN w:val="0"/>
              <w:adjustRightInd w:val="0"/>
              <w:spacing w:before="120"/>
              <w:rPr>
                <w:sz w:val="16"/>
                <w:szCs w:val="16"/>
              </w:rPr>
            </w:pPr>
            <w:r w:rsidRPr="009409D7">
              <w:rPr>
                <w:bCs/>
                <w:sz w:val="16"/>
                <w:szCs w:val="16"/>
              </w:rPr>
              <w:t>SS-</w:t>
            </w:r>
            <w:r w:rsidRPr="009409D7">
              <w:rPr>
                <w:sz w:val="16"/>
                <w:szCs w:val="16"/>
              </w:rPr>
              <w:t xml:space="preserve">EN </w:t>
            </w:r>
            <w:proofErr w:type="gramStart"/>
            <w:r w:rsidRPr="009409D7">
              <w:rPr>
                <w:sz w:val="16"/>
                <w:szCs w:val="16"/>
              </w:rPr>
              <w:t>15955-1</w:t>
            </w:r>
            <w:proofErr w:type="gramEnd"/>
            <w:r w:rsidR="000B489C" w:rsidRPr="00997AE6">
              <w:rPr>
                <w:sz w:val="16"/>
                <w:szCs w:val="16"/>
              </w:rPr>
              <w:t>:2013</w:t>
            </w:r>
            <w:r w:rsidRPr="00997AE6">
              <w:rPr>
                <w:sz w:val="16"/>
                <w:szCs w:val="16"/>
              </w:rPr>
              <w:t xml:space="preserve"> </w:t>
            </w:r>
            <w:r w:rsidRPr="009409D7">
              <w:rPr>
                <w:sz w:val="16"/>
                <w:szCs w:val="16"/>
              </w:rPr>
              <w:t xml:space="preserve">och </w:t>
            </w:r>
            <w:r w:rsidRPr="009409D7">
              <w:rPr>
                <w:bCs/>
                <w:sz w:val="16"/>
                <w:szCs w:val="16"/>
              </w:rPr>
              <w:t>SS-</w:t>
            </w:r>
            <w:r w:rsidRPr="009409D7">
              <w:rPr>
                <w:sz w:val="16"/>
                <w:szCs w:val="16"/>
              </w:rPr>
              <w:t>EN 15955-2</w:t>
            </w:r>
            <w:r w:rsidR="000B489C" w:rsidRPr="00997AE6">
              <w:rPr>
                <w:sz w:val="16"/>
                <w:szCs w:val="16"/>
              </w:rPr>
              <w:t>:2013</w:t>
            </w:r>
            <w:r w:rsidRPr="009409D7">
              <w:rPr>
                <w:sz w:val="16"/>
                <w:szCs w:val="16"/>
              </w:rPr>
              <w:t>, bromskrav i standarderna.</w:t>
            </w:r>
          </w:p>
        </w:tc>
      </w:tr>
      <w:tr w:rsidR="00162950" w:rsidRPr="00D2017C" w14:paraId="79C0305C" w14:textId="77777777" w:rsidTr="00663421">
        <w:trPr>
          <w:trHeight w:val="554"/>
        </w:trPr>
        <w:tc>
          <w:tcPr>
            <w:tcW w:w="4606" w:type="dxa"/>
          </w:tcPr>
          <w:p w14:paraId="3981BC14" w14:textId="77777777" w:rsidR="00162950" w:rsidRPr="00D2017C" w:rsidRDefault="00162950" w:rsidP="00663421">
            <w:pPr>
              <w:autoSpaceDE w:val="0"/>
              <w:autoSpaceDN w:val="0"/>
              <w:adjustRightInd w:val="0"/>
              <w:spacing w:before="120"/>
              <w:rPr>
                <w:sz w:val="16"/>
                <w:szCs w:val="16"/>
              </w:rPr>
            </w:pPr>
            <w:r w:rsidRPr="00D2017C">
              <w:rPr>
                <w:sz w:val="16"/>
                <w:szCs w:val="16"/>
              </w:rPr>
              <w:t xml:space="preserve">Trallor, </w:t>
            </w:r>
            <w:r>
              <w:rPr>
                <w:sz w:val="16"/>
                <w:szCs w:val="16"/>
              </w:rPr>
              <w:t>inte</w:t>
            </w:r>
            <w:r w:rsidRPr="00D2017C">
              <w:rPr>
                <w:sz w:val="16"/>
                <w:szCs w:val="16"/>
              </w:rPr>
              <w:t xml:space="preserve"> själv</w:t>
            </w:r>
            <w:r w:rsidRPr="00557FE9">
              <w:rPr>
                <w:sz w:val="16"/>
                <w:szCs w:val="16"/>
              </w:rPr>
              <w:t>drivna</w:t>
            </w:r>
            <w:r w:rsidRPr="00D2017C">
              <w:rPr>
                <w:sz w:val="16"/>
                <w:szCs w:val="16"/>
              </w:rPr>
              <w:t>, med tillhörande utrustning</w:t>
            </w:r>
          </w:p>
        </w:tc>
        <w:tc>
          <w:tcPr>
            <w:tcW w:w="4606" w:type="dxa"/>
          </w:tcPr>
          <w:p w14:paraId="41191179" w14:textId="35B55D68" w:rsidR="00162950" w:rsidRPr="009409D7" w:rsidRDefault="00162950" w:rsidP="00663421">
            <w:pPr>
              <w:autoSpaceDE w:val="0"/>
              <w:autoSpaceDN w:val="0"/>
              <w:adjustRightInd w:val="0"/>
              <w:spacing w:before="120"/>
              <w:rPr>
                <w:sz w:val="16"/>
                <w:szCs w:val="16"/>
              </w:rPr>
            </w:pPr>
            <w:r w:rsidRPr="009409D7">
              <w:rPr>
                <w:bCs/>
                <w:sz w:val="16"/>
                <w:szCs w:val="16"/>
              </w:rPr>
              <w:t>SS-</w:t>
            </w:r>
            <w:r w:rsidRPr="009409D7">
              <w:rPr>
                <w:sz w:val="16"/>
                <w:szCs w:val="16"/>
              </w:rPr>
              <w:t>EN 15954-</w:t>
            </w:r>
            <w:proofErr w:type="gramStart"/>
            <w:r w:rsidRPr="009409D7">
              <w:rPr>
                <w:sz w:val="16"/>
                <w:szCs w:val="16"/>
              </w:rPr>
              <w:t>1</w:t>
            </w:r>
            <w:r w:rsidR="000B489C" w:rsidRPr="00997AE6">
              <w:rPr>
                <w:sz w:val="16"/>
                <w:szCs w:val="16"/>
              </w:rPr>
              <w:t xml:space="preserve">:2013 </w:t>
            </w:r>
            <w:r w:rsidRPr="00997AE6">
              <w:rPr>
                <w:sz w:val="16"/>
                <w:szCs w:val="16"/>
              </w:rPr>
              <w:t xml:space="preserve"> </w:t>
            </w:r>
            <w:r w:rsidRPr="009409D7">
              <w:rPr>
                <w:sz w:val="16"/>
                <w:szCs w:val="16"/>
              </w:rPr>
              <w:t>och</w:t>
            </w:r>
            <w:proofErr w:type="gramEnd"/>
            <w:r w:rsidRPr="009409D7">
              <w:rPr>
                <w:sz w:val="16"/>
                <w:szCs w:val="16"/>
              </w:rPr>
              <w:t xml:space="preserve"> </w:t>
            </w:r>
            <w:r w:rsidRPr="009409D7">
              <w:rPr>
                <w:bCs/>
                <w:sz w:val="16"/>
                <w:szCs w:val="16"/>
              </w:rPr>
              <w:t>SS-</w:t>
            </w:r>
            <w:r w:rsidRPr="009409D7">
              <w:rPr>
                <w:sz w:val="16"/>
                <w:szCs w:val="16"/>
              </w:rPr>
              <w:t>EN 15954-2</w:t>
            </w:r>
            <w:r w:rsidR="000B489C" w:rsidRPr="00997AE6">
              <w:rPr>
                <w:sz w:val="16"/>
                <w:szCs w:val="16"/>
              </w:rPr>
              <w:t>:2013</w:t>
            </w:r>
            <w:r w:rsidRPr="009409D7">
              <w:rPr>
                <w:sz w:val="16"/>
                <w:szCs w:val="16"/>
              </w:rPr>
              <w:t>, bromskrav i standarderna.</w:t>
            </w:r>
          </w:p>
        </w:tc>
      </w:tr>
    </w:tbl>
    <w:p w14:paraId="5D0C3EB8" w14:textId="77777777" w:rsidR="00162950" w:rsidRDefault="00162950" w:rsidP="00162950">
      <w:pPr>
        <w:autoSpaceDE w:val="0"/>
        <w:autoSpaceDN w:val="0"/>
        <w:adjustRightInd w:val="0"/>
      </w:pPr>
      <w:bookmarkStart w:id="81" w:name="_Toc341883103"/>
      <w:bookmarkStart w:id="82" w:name="_Toc342388422"/>
      <w:bookmarkStart w:id="83" w:name="_Toc343668607"/>
    </w:p>
    <w:p w14:paraId="39CEF814" w14:textId="77777777" w:rsidR="00162950" w:rsidRDefault="00162950" w:rsidP="00162950">
      <w:pPr>
        <w:spacing w:after="160" w:line="259" w:lineRule="auto"/>
      </w:pPr>
      <w:r>
        <w:br w:type="page"/>
      </w:r>
    </w:p>
    <w:p w14:paraId="540FEBEF" w14:textId="77777777" w:rsidR="00162950" w:rsidRPr="00FF0655" w:rsidRDefault="00162950" w:rsidP="00162950">
      <w:pPr>
        <w:pStyle w:val="Rubrik4"/>
      </w:pPr>
      <w:r>
        <w:lastRenderedPageBreak/>
        <w:t>7.6.</w:t>
      </w:r>
      <w:r w:rsidRPr="00FF0655">
        <w:t>7 Katastrofbroms</w:t>
      </w:r>
      <w:bookmarkEnd w:id="81"/>
      <w:bookmarkEnd w:id="82"/>
      <w:bookmarkEnd w:id="83"/>
    </w:p>
    <w:p w14:paraId="01DB1368" w14:textId="77777777" w:rsidR="00162950" w:rsidRDefault="00162950" w:rsidP="00162950">
      <w:pPr>
        <w:autoSpaceDE w:val="0"/>
        <w:autoSpaceDN w:val="0"/>
        <w:adjustRightInd w:val="0"/>
      </w:pPr>
      <w:r w:rsidRPr="00452EC1">
        <w:t>Alla TSA ska vara utrustade med katastrofbroms. Med katastrofbroms avses alla säkerhetsanordningar som aktiverar ett draget TSA:s broms då kontakten bryts mellan enheterna</w:t>
      </w:r>
      <w:r w:rsidRPr="0081790D">
        <w:t>. Säkerhetslina ska användas då katastrofbroms saknas.</w:t>
      </w:r>
    </w:p>
    <w:p w14:paraId="4C843F9E" w14:textId="77777777" w:rsidR="00162950" w:rsidRDefault="00162950" w:rsidP="00162950">
      <w:pPr>
        <w:autoSpaceDE w:val="0"/>
        <w:autoSpaceDN w:val="0"/>
        <w:adjustRightInd w:val="0"/>
      </w:pPr>
    </w:p>
    <w:p w14:paraId="08896B25" w14:textId="77777777" w:rsidR="00162950" w:rsidRDefault="00162950" w:rsidP="00162950">
      <w:pPr>
        <w:autoSpaceDE w:val="0"/>
        <w:autoSpaceDN w:val="0"/>
        <w:adjustRightInd w:val="0"/>
      </w:pPr>
      <w:r>
        <w:t>TSA ska uppfylla följande krav:</w:t>
      </w:r>
    </w:p>
    <w:p w14:paraId="1AE00D49" w14:textId="77777777" w:rsidR="00162950" w:rsidRDefault="00162950" w:rsidP="00162950">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910"/>
      </w:tblGrid>
      <w:tr w:rsidR="00162950" w:rsidRPr="00D2017C" w14:paraId="4470DC2D" w14:textId="77777777" w:rsidTr="00663421">
        <w:trPr>
          <w:trHeight w:val="586"/>
        </w:trPr>
        <w:tc>
          <w:tcPr>
            <w:tcW w:w="4606" w:type="dxa"/>
          </w:tcPr>
          <w:p w14:paraId="206A6EC1" w14:textId="77777777" w:rsidR="00162950" w:rsidRPr="00D2017C" w:rsidRDefault="00162950" w:rsidP="00663421">
            <w:pPr>
              <w:autoSpaceDE w:val="0"/>
              <w:autoSpaceDN w:val="0"/>
              <w:adjustRightInd w:val="0"/>
              <w:spacing w:before="120"/>
              <w:rPr>
                <w:b/>
                <w:sz w:val="16"/>
                <w:szCs w:val="16"/>
              </w:rPr>
            </w:pPr>
            <w:r w:rsidRPr="00D2017C">
              <w:rPr>
                <w:b/>
                <w:sz w:val="16"/>
                <w:szCs w:val="16"/>
              </w:rPr>
              <w:t>TSA</w:t>
            </w:r>
            <w:r>
              <w:rPr>
                <w:b/>
                <w:sz w:val="16"/>
                <w:szCs w:val="16"/>
              </w:rPr>
              <w:t>-</w:t>
            </w:r>
            <w:r w:rsidRPr="00D2017C">
              <w:rPr>
                <w:b/>
                <w:sz w:val="16"/>
                <w:szCs w:val="16"/>
              </w:rPr>
              <w:t>grupp</w:t>
            </w:r>
          </w:p>
        </w:tc>
        <w:tc>
          <w:tcPr>
            <w:tcW w:w="4606" w:type="dxa"/>
          </w:tcPr>
          <w:p w14:paraId="2E27B5A9" w14:textId="77777777" w:rsidR="00162950" w:rsidRPr="00D2017C" w:rsidRDefault="00162950" w:rsidP="00663421">
            <w:pPr>
              <w:autoSpaceDE w:val="0"/>
              <w:autoSpaceDN w:val="0"/>
              <w:adjustRightInd w:val="0"/>
              <w:spacing w:before="120"/>
              <w:rPr>
                <w:b/>
                <w:sz w:val="16"/>
                <w:szCs w:val="16"/>
              </w:rPr>
            </w:pPr>
            <w:r w:rsidRPr="00D2017C">
              <w:rPr>
                <w:b/>
                <w:sz w:val="16"/>
                <w:szCs w:val="16"/>
              </w:rPr>
              <w:t>Sökväg till krav</w:t>
            </w:r>
          </w:p>
        </w:tc>
      </w:tr>
      <w:tr w:rsidR="00162950" w:rsidRPr="00D2017C" w14:paraId="771D41E7" w14:textId="77777777" w:rsidTr="00663421">
        <w:tc>
          <w:tcPr>
            <w:tcW w:w="4606" w:type="dxa"/>
          </w:tcPr>
          <w:p w14:paraId="38BB84A3" w14:textId="77777777" w:rsidR="00162950" w:rsidRPr="00D2017C" w:rsidRDefault="00162950" w:rsidP="00663421">
            <w:pPr>
              <w:autoSpaceDE w:val="0"/>
              <w:autoSpaceDN w:val="0"/>
              <w:adjustRightInd w:val="0"/>
              <w:spacing w:before="120"/>
              <w:rPr>
                <w:sz w:val="16"/>
                <w:szCs w:val="16"/>
              </w:rPr>
            </w:pPr>
            <w:r w:rsidRPr="00D2017C">
              <w:rPr>
                <w:sz w:val="16"/>
                <w:szCs w:val="16"/>
              </w:rPr>
              <w:t xml:space="preserve">Tvåvägsmaskiner </w:t>
            </w:r>
          </w:p>
        </w:tc>
        <w:tc>
          <w:tcPr>
            <w:tcW w:w="4606" w:type="dxa"/>
          </w:tcPr>
          <w:p w14:paraId="0CDC3656" w14:textId="36DEEA88" w:rsidR="00162950" w:rsidRPr="009409D7" w:rsidRDefault="00162950" w:rsidP="00663421">
            <w:pPr>
              <w:autoSpaceDE w:val="0"/>
              <w:autoSpaceDN w:val="0"/>
              <w:adjustRightInd w:val="0"/>
              <w:spacing w:before="120"/>
              <w:rPr>
                <w:sz w:val="16"/>
                <w:szCs w:val="16"/>
              </w:rPr>
            </w:pPr>
            <w:r w:rsidRPr="009409D7">
              <w:rPr>
                <w:sz w:val="16"/>
                <w:szCs w:val="16"/>
              </w:rPr>
              <w:t xml:space="preserve">SS-EN </w:t>
            </w:r>
            <w:proofErr w:type="gramStart"/>
            <w:r w:rsidRPr="009409D7">
              <w:rPr>
                <w:sz w:val="16"/>
                <w:szCs w:val="16"/>
              </w:rPr>
              <w:t>15746-1</w:t>
            </w:r>
            <w:proofErr w:type="gramEnd"/>
            <w:r w:rsidR="000B489C" w:rsidRPr="00997AE6">
              <w:rPr>
                <w:sz w:val="16"/>
                <w:szCs w:val="16"/>
              </w:rPr>
              <w:t>:2020</w:t>
            </w:r>
            <w:r w:rsidRPr="00997AE6">
              <w:rPr>
                <w:sz w:val="16"/>
                <w:szCs w:val="16"/>
              </w:rPr>
              <w:t xml:space="preserve"> </w:t>
            </w:r>
            <w:r w:rsidRPr="009409D7">
              <w:rPr>
                <w:sz w:val="16"/>
                <w:szCs w:val="16"/>
              </w:rPr>
              <w:t>och SS-EN 15746-2</w:t>
            </w:r>
            <w:r w:rsidR="000B489C" w:rsidRPr="00997AE6">
              <w:rPr>
                <w:sz w:val="16"/>
                <w:szCs w:val="16"/>
              </w:rPr>
              <w:t>:2020</w:t>
            </w:r>
            <w:r w:rsidRPr="009409D7">
              <w:rPr>
                <w:sz w:val="16"/>
                <w:szCs w:val="16"/>
              </w:rPr>
              <w:t>, bromskrav i standarderna.</w:t>
            </w:r>
          </w:p>
        </w:tc>
      </w:tr>
      <w:tr w:rsidR="00162950" w:rsidRPr="00D2017C" w14:paraId="5313E69F" w14:textId="77777777" w:rsidTr="00663421">
        <w:trPr>
          <w:trHeight w:val="563"/>
        </w:trPr>
        <w:tc>
          <w:tcPr>
            <w:tcW w:w="4606" w:type="dxa"/>
          </w:tcPr>
          <w:p w14:paraId="387631C1" w14:textId="77777777" w:rsidR="00162950" w:rsidRPr="00D2017C" w:rsidRDefault="00162950" w:rsidP="00663421">
            <w:pPr>
              <w:autoSpaceDE w:val="0"/>
              <w:autoSpaceDN w:val="0"/>
              <w:adjustRightInd w:val="0"/>
              <w:spacing w:before="120"/>
              <w:rPr>
                <w:sz w:val="16"/>
                <w:szCs w:val="16"/>
              </w:rPr>
            </w:pPr>
            <w:r w:rsidRPr="00D2017C">
              <w:rPr>
                <w:bCs/>
                <w:sz w:val="16"/>
                <w:szCs w:val="16"/>
              </w:rPr>
              <w:t>Avlyftningsbara maskiner med tillhörande utrustning</w:t>
            </w:r>
          </w:p>
        </w:tc>
        <w:tc>
          <w:tcPr>
            <w:tcW w:w="4606" w:type="dxa"/>
          </w:tcPr>
          <w:p w14:paraId="295F9640" w14:textId="1DE5C142" w:rsidR="00162950" w:rsidRPr="009409D7" w:rsidRDefault="00162950" w:rsidP="00663421">
            <w:pPr>
              <w:autoSpaceDE w:val="0"/>
              <w:autoSpaceDN w:val="0"/>
              <w:adjustRightInd w:val="0"/>
              <w:spacing w:before="120"/>
              <w:rPr>
                <w:sz w:val="16"/>
                <w:szCs w:val="16"/>
              </w:rPr>
            </w:pPr>
            <w:r w:rsidRPr="009409D7">
              <w:rPr>
                <w:bCs/>
                <w:sz w:val="16"/>
                <w:szCs w:val="16"/>
              </w:rPr>
              <w:t>SS-</w:t>
            </w:r>
            <w:r w:rsidRPr="009409D7">
              <w:rPr>
                <w:sz w:val="16"/>
                <w:szCs w:val="16"/>
              </w:rPr>
              <w:t>EN 15955-</w:t>
            </w:r>
            <w:proofErr w:type="gramStart"/>
            <w:r w:rsidRPr="009409D7">
              <w:rPr>
                <w:sz w:val="16"/>
                <w:szCs w:val="16"/>
              </w:rPr>
              <w:t>1</w:t>
            </w:r>
            <w:r w:rsidR="000B489C" w:rsidRPr="00997AE6">
              <w:rPr>
                <w:sz w:val="16"/>
                <w:szCs w:val="16"/>
              </w:rPr>
              <w:t xml:space="preserve">:2013 </w:t>
            </w:r>
            <w:r w:rsidRPr="00997AE6">
              <w:rPr>
                <w:sz w:val="16"/>
                <w:szCs w:val="16"/>
              </w:rPr>
              <w:t xml:space="preserve"> </w:t>
            </w:r>
            <w:r w:rsidRPr="009409D7">
              <w:rPr>
                <w:sz w:val="16"/>
                <w:szCs w:val="16"/>
              </w:rPr>
              <w:t>och</w:t>
            </w:r>
            <w:proofErr w:type="gramEnd"/>
            <w:r w:rsidRPr="009409D7">
              <w:rPr>
                <w:sz w:val="16"/>
                <w:szCs w:val="16"/>
              </w:rPr>
              <w:t xml:space="preserve"> </w:t>
            </w:r>
            <w:r w:rsidRPr="009409D7">
              <w:rPr>
                <w:bCs/>
                <w:sz w:val="16"/>
                <w:szCs w:val="16"/>
              </w:rPr>
              <w:t>SS-</w:t>
            </w:r>
            <w:r w:rsidRPr="009409D7">
              <w:rPr>
                <w:sz w:val="16"/>
                <w:szCs w:val="16"/>
              </w:rPr>
              <w:t>EN 15955-2</w:t>
            </w:r>
            <w:r w:rsidR="000B489C" w:rsidRPr="00997AE6">
              <w:rPr>
                <w:sz w:val="16"/>
                <w:szCs w:val="16"/>
              </w:rPr>
              <w:t>:2013</w:t>
            </w:r>
            <w:r w:rsidRPr="009409D7">
              <w:rPr>
                <w:sz w:val="16"/>
                <w:szCs w:val="16"/>
              </w:rPr>
              <w:t>, bromskrav i standarderna.</w:t>
            </w:r>
          </w:p>
        </w:tc>
      </w:tr>
      <w:tr w:rsidR="00162950" w:rsidRPr="00D2017C" w14:paraId="37A07823" w14:textId="77777777" w:rsidTr="00663421">
        <w:trPr>
          <w:trHeight w:val="557"/>
        </w:trPr>
        <w:tc>
          <w:tcPr>
            <w:tcW w:w="4606" w:type="dxa"/>
          </w:tcPr>
          <w:p w14:paraId="3D8345A4" w14:textId="77777777" w:rsidR="00162950" w:rsidRPr="00D2017C" w:rsidRDefault="00162950" w:rsidP="00663421">
            <w:pPr>
              <w:autoSpaceDE w:val="0"/>
              <w:autoSpaceDN w:val="0"/>
              <w:adjustRightInd w:val="0"/>
              <w:spacing w:before="120"/>
              <w:rPr>
                <w:sz w:val="16"/>
                <w:szCs w:val="16"/>
              </w:rPr>
            </w:pPr>
            <w:r w:rsidRPr="00D2017C">
              <w:rPr>
                <w:sz w:val="16"/>
                <w:szCs w:val="16"/>
              </w:rPr>
              <w:t xml:space="preserve">Trallor, </w:t>
            </w:r>
            <w:r>
              <w:rPr>
                <w:sz w:val="16"/>
                <w:szCs w:val="16"/>
              </w:rPr>
              <w:t>inte</w:t>
            </w:r>
            <w:r w:rsidRPr="00D2017C">
              <w:rPr>
                <w:sz w:val="16"/>
                <w:szCs w:val="16"/>
              </w:rPr>
              <w:t xml:space="preserve"> själv</w:t>
            </w:r>
            <w:r w:rsidRPr="00E82BAA">
              <w:rPr>
                <w:sz w:val="16"/>
                <w:szCs w:val="16"/>
              </w:rPr>
              <w:t>drivna</w:t>
            </w:r>
            <w:r w:rsidRPr="00D2017C">
              <w:rPr>
                <w:sz w:val="16"/>
                <w:szCs w:val="16"/>
              </w:rPr>
              <w:t>, med tillhörande utrustning</w:t>
            </w:r>
          </w:p>
        </w:tc>
        <w:tc>
          <w:tcPr>
            <w:tcW w:w="4606" w:type="dxa"/>
          </w:tcPr>
          <w:p w14:paraId="70138349" w14:textId="68E5C68A" w:rsidR="00162950" w:rsidRPr="009409D7" w:rsidRDefault="00162950" w:rsidP="00663421">
            <w:pPr>
              <w:autoSpaceDE w:val="0"/>
              <w:autoSpaceDN w:val="0"/>
              <w:adjustRightInd w:val="0"/>
              <w:spacing w:before="120"/>
              <w:rPr>
                <w:sz w:val="16"/>
                <w:szCs w:val="16"/>
              </w:rPr>
            </w:pPr>
            <w:r w:rsidRPr="009409D7">
              <w:rPr>
                <w:bCs/>
                <w:sz w:val="16"/>
                <w:szCs w:val="16"/>
              </w:rPr>
              <w:t>SS-</w:t>
            </w:r>
            <w:r w:rsidRPr="009409D7">
              <w:rPr>
                <w:sz w:val="16"/>
                <w:szCs w:val="16"/>
              </w:rPr>
              <w:t>EN 15954-</w:t>
            </w:r>
            <w:proofErr w:type="gramStart"/>
            <w:r w:rsidRPr="009409D7">
              <w:rPr>
                <w:sz w:val="16"/>
                <w:szCs w:val="16"/>
              </w:rPr>
              <w:t>1</w:t>
            </w:r>
            <w:r w:rsidR="000B489C" w:rsidRPr="00997AE6">
              <w:rPr>
                <w:sz w:val="16"/>
                <w:szCs w:val="16"/>
              </w:rPr>
              <w:t xml:space="preserve">:2013 </w:t>
            </w:r>
            <w:r w:rsidRPr="00997AE6">
              <w:rPr>
                <w:sz w:val="16"/>
                <w:szCs w:val="16"/>
              </w:rPr>
              <w:t xml:space="preserve"> </w:t>
            </w:r>
            <w:r w:rsidRPr="009409D7">
              <w:rPr>
                <w:sz w:val="16"/>
                <w:szCs w:val="16"/>
              </w:rPr>
              <w:t>och</w:t>
            </w:r>
            <w:proofErr w:type="gramEnd"/>
            <w:r w:rsidRPr="009409D7">
              <w:rPr>
                <w:sz w:val="16"/>
                <w:szCs w:val="16"/>
              </w:rPr>
              <w:t xml:space="preserve"> </w:t>
            </w:r>
            <w:r w:rsidRPr="009409D7">
              <w:rPr>
                <w:bCs/>
                <w:sz w:val="16"/>
                <w:szCs w:val="16"/>
              </w:rPr>
              <w:t>SS-</w:t>
            </w:r>
            <w:r w:rsidRPr="009409D7">
              <w:rPr>
                <w:sz w:val="16"/>
                <w:szCs w:val="16"/>
              </w:rPr>
              <w:t>EN 15954-2</w:t>
            </w:r>
            <w:r w:rsidR="000B489C" w:rsidRPr="00997AE6">
              <w:rPr>
                <w:sz w:val="16"/>
                <w:szCs w:val="16"/>
              </w:rPr>
              <w:t>:2013</w:t>
            </w:r>
            <w:r w:rsidRPr="009409D7">
              <w:rPr>
                <w:sz w:val="16"/>
                <w:szCs w:val="16"/>
              </w:rPr>
              <w:t>, bromskrav i standarderna.</w:t>
            </w:r>
          </w:p>
        </w:tc>
      </w:tr>
    </w:tbl>
    <w:p w14:paraId="222DB0DB" w14:textId="77777777" w:rsidR="00162950" w:rsidRPr="009409D7" w:rsidRDefault="00162950" w:rsidP="00162950">
      <w:pPr>
        <w:pStyle w:val="Rubrik4"/>
      </w:pPr>
      <w:r w:rsidRPr="009409D7">
        <w:t xml:space="preserve">7.6.8 Nödbroms </w:t>
      </w:r>
    </w:p>
    <w:p w14:paraId="4DE688BD" w14:textId="77777777" w:rsidR="00162950" w:rsidRPr="009409D7" w:rsidRDefault="00162950" w:rsidP="00162950">
      <w:r w:rsidRPr="009409D7">
        <w:t xml:space="preserve">Där tillverkaren har utrustat TSA med nödbromsfunktion så ska den fungera på spåranläggningen. TSA har inte vanligtvis eget separat bromssystem som kallas nödbroms. Utförs </w:t>
      </w:r>
      <w:r w:rsidRPr="009409D7">
        <w:rPr>
          <w:u w:val="single"/>
        </w:rPr>
        <w:t>nödstopp</w:t>
      </w:r>
      <w:r w:rsidRPr="009409D7">
        <w:t xml:space="preserve"> och bromsning sker i spår är det nödbromsning som utförs ofta med andra bro</w:t>
      </w:r>
      <w:r>
        <w:t>mssystem.</w:t>
      </w:r>
    </w:p>
    <w:p w14:paraId="2018A9EE" w14:textId="77777777" w:rsidR="00162950" w:rsidRPr="009409D7" w:rsidRDefault="00162950" w:rsidP="00162950"/>
    <w:p w14:paraId="6D3BDF2F" w14:textId="77777777" w:rsidR="00162950" w:rsidRPr="009409D7" w:rsidRDefault="00162950" w:rsidP="00162950">
      <w:r w:rsidRPr="009409D7">
        <w:t>Nödbroms ska klara färdbromsens maximala stoppsträckor. Nödbromsen ska kunna hålla ett maximalt lastat TSA stillastående med högsta tillåten efterkopplad vikt motsvarande kraven för parkeringsbroms.</w:t>
      </w:r>
    </w:p>
    <w:p w14:paraId="2CEDF21B" w14:textId="77777777" w:rsidR="00162950" w:rsidRPr="009409D7" w:rsidRDefault="00162950" w:rsidP="00162950"/>
    <w:p w14:paraId="3F6DBC2B" w14:textId="77777777" w:rsidR="00162950" w:rsidRPr="00B20B4D" w:rsidRDefault="00162950" w:rsidP="00162950">
      <w:r w:rsidRPr="009409D7">
        <w:t>Nödbromsen ska aktiveras i de fall där ett nödstopp ställer krav på nödbromsfunktion enligt Arbetsmiljöverkets krav.</w:t>
      </w:r>
    </w:p>
    <w:p w14:paraId="6FD88699" w14:textId="77777777" w:rsidR="00162950" w:rsidRPr="0081790D" w:rsidRDefault="00162950" w:rsidP="00162950">
      <w:pPr>
        <w:pStyle w:val="Rubrik2"/>
      </w:pPr>
      <w:bookmarkStart w:id="84" w:name="_Toc201151905"/>
      <w:r w:rsidRPr="0081790D">
        <w:t>7.7 Kraftöverföring</w:t>
      </w:r>
      <w:bookmarkEnd w:id="84"/>
    </w:p>
    <w:p w14:paraId="60B098A3" w14:textId="77777777" w:rsidR="00162950" w:rsidRPr="0081790D" w:rsidRDefault="00162950" w:rsidP="00162950">
      <w:pPr>
        <w:autoSpaceDE w:val="0"/>
        <w:autoSpaceDN w:val="0"/>
        <w:adjustRightInd w:val="0"/>
        <w:rPr>
          <w:b/>
        </w:rPr>
      </w:pPr>
      <w:r w:rsidRPr="0081790D">
        <w:rPr>
          <w:b/>
        </w:rPr>
        <w:t>Fångjärn och fångvajer</w:t>
      </w:r>
    </w:p>
    <w:p w14:paraId="71DC8532" w14:textId="77777777" w:rsidR="00162950" w:rsidRPr="0081790D" w:rsidRDefault="00162950" w:rsidP="00162950">
      <w:pPr>
        <w:autoSpaceDE w:val="0"/>
        <w:autoSpaceDN w:val="0"/>
        <w:adjustRightInd w:val="0"/>
      </w:pPr>
      <w:r w:rsidRPr="0081790D">
        <w:t xml:space="preserve">Fångjärn </w:t>
      </w:r>
      <w:r w:rsidRPr="009409D7">
        <w:t>eller fångvajrar ska finnas runt tekniska komponenter som kan orsaka olycka, skada och driftstörningar i spåranläggningen.</w:t>
      </w:r>
    </w:p>
    <w:p w14:paraId="33EEC327" w14:textId="77777777" w:rsidR="00162950" w:rsidRPr="00581028" w:rsidRDefault="00162950" w:rsidP="00162950">
      <w:pPr>
        <w:pStyle w:val="Rubrik2"/>
      </w:pPr>
      <w:bookmarkStart w:id="85" w:name="_Toc343668611"/>
      <w:bookmarkStart w:id="86" w:name="_Toc341883107"/>
      <w:bookmarkStart w:id="87" w:name="_Toc342388426"/>
      <w:bookmarkStart w:id="88" w:name="_Toc341883110"/>
      <w:bookmarkStart w:id="89" w:name="_Toc342388429"/>
      <w:bookmarkStart w:id="90" w:name="_Toc343668613"/>
      <w:bookmarkStart w:id="91" w:name="_Toc404846335"/>
      <w:bookmarkStart w:id="92" w:name="_Toc201151906"/>
      <w:bookmarkEnd w:id="85"/>
      <w:bookmarkEnd w:id="86"/>
      <w:bookmarkEnd w:id="87"/>
      <w:r>
        <w:t>7.8</w:t>
      </w:r>
      <w:r w:rsidRPr="00581028">
        <w:t xml:space="preserve"> Ramverk</w:t>
      </w:r>
      <w:bookmarkEnd w:id="88"/>
      <w:bookmarkEnd w:id="89"/>
      <w:bookmarkEnd w:id="90"/>
      <w:bookmarkEnd w:id="91"/>
      <w:bookmarkEnd w:id="92"/>
    </w:p>
    <w:p w14:paraId="69C18FE6" w14:textId="77777777" w:rsidR="00162950" w:rsidRDefault="00162950" w:rsidP="00162950">
      <w:pPr>
        <w:autoSpaceDE w:val="0"/>
        <w:autoSpaceDN w:val="0"/>
        <w:adjustRightInd w:val="0"/>
      </w:pPr>
      <w:r w:rsidRPr="00C851A0">
        <w:rPr>
          <w:b/>
        </w:rPr>
        <w:t>Ramen, balkar och bärande kaross.</w:t>
      </w:r>
    </w:p>
    <w:p w14:paraId="41BA5780" w14:textId="77777777" w:rsidR="00162950" w:rsidRDefault="00162950" w:rsidP="00162950">
      <w:pPr>
        <w:autoSpaceDE w:val="0"/>
        <w:autoSpaceDN w:val="0"/>
        <w:adjustRightInd w:val="0"/>
      </w:pPr>
      <w:r>
        <w:t>Ramen ska klara de gångdynamiska förhållandena</w:t>
      </w:r>
      <w:r w:rsidRPr="00061C4D">
        <w:t>,</w:t>
      </w:r>
      <w:r>
        <w:t xml:space="preserve"> ha rätt vridstyvhet och rätt geometri vid järnvägsdrift. </w:t>
      </w:r>
    </w:p>
    <w:p w14:paraId="24BBA763" w14:textId="77777777" w:rsidR="00162950" w:rsidRDefault="00162950" w:rsidP="00162950">
      <w:pPr>
        <w:autoSpaceDE w:val="0"/>
        <w:autoSpaceDN w:val="0"/>
        <w:adjustRightInd w:val="0"/>
      </w:pPr>
    </w:p>
    <w:p w14:paraId="4E114B4B" w14:textId="77777777" w:rsidR="00162950" w:rsidRPr="00061C4D" w:rsidRDefault="00162950" w:rsidP="00162950">
      <w:pPr>
        <w:autoSpaceDE w:val="0"/>
        <w:autoSpaceDN w:val="0"/>
        <w:adjustRightInd w:val="0"/>
      </w:pPr>
      <w:r>
        <w:t>Där TSA i sin ramkonstruktion har midjestyrning ska rakläge kunna upprätthållas och vara utrustad med låsning</w:t>
      </w:r>
      <w:r w:rsidRPr="00061C4D">
        <w:t>. Låsning till rakläge ska inte försämra möjligheterna till rätt gångegenskaper och vridstyvhet t ex att funktioner hos pendelaxlar eller vridning i midjan som ska kompense</w:t>
      </w:r>
      <w:r>
        <w:t>ra skevning i spåret uppfylls.</w:t>
      </w:r>
    </w:p>
    <w:p w14:paraId="08825D48" w14:textId="77777777" w:rsidR="00162950" w:rsidRPr="00061C4D" w:rsidRDefault="00162950" w:rsidP="00162950">
      <w:pPr>
        <w:autoSpaceDE w:val="0"/>
        <w:autoSpaceDN w:val="0"/>
        <w:adjustRightInd w:val="0"/>
      </w:pPr>
    </w:p>
    <w:p w14:paraId="0C414F41" w14:textId="77777777" w:rsidR="00162950" w:rsidRDefault="00162950" w:rsidP="00162950">
      <w:pPr>
        <w:autoSpaceDE w:val="0"/>
        <w:autoSpaceDN w:val="0"/>
        <w:adjustRightInd w:val="0"/>
      </w:pPr>
      <w:r w:rsidRPr="00061C4D">
        <w:t>Där TSA i sin ramkonstruktion inte har midjestyrning men däremot har vridfunktioner på hjulen ska dessa kunna säkras i rakt läge vid järnv</w:t>
      </w:r>
      <w:r>
        <w:t>ägsdrift.</w:t>
      </w:r>
    </w:p>
    <w:p w14:paraId="408A17A7" w14:textId="77777777" w:rsidR="00162950" w:rsidRPr="00316803" w:rsidRDefault="00162950" w:rsidP="00162950">
      <w:pPr>
        <w:autoSpaceDE w:val="0"/>
        <w:autoSpaceDN w:val="0"/>
        <w:adjustRightInd w:val="0"/>
      </w:pPr>
    </w:p>
    <w:p w14:paraId="0CBA2D80" w14:textId="77777777" w:rsidR="00162950" w:rsidRDefault="00162950" w:rsidP="00162950">
      <w:pPr>
        <w:pStyle w:val="Rubrik2"/>
      </w:pPr>
      <w:bookmarkStart w:id="93" w:name="_Toc341883115"/>
      <w:bookmarkStart w:id="94" w:name="_Toc342388434"/>
      <w:bookmarkStart w:id="95" w:name="_Toc343668618"/>
      <w:bookmarkStart w:id="96" w:name="_Toc404846336"/>
      <w:bookmarkStart w:id="97" w:name="_Toc201151907"/>
      <w:r>
        <w:lastRenderedPageBreak/>
        <w:t>7.9</w:t>
      </w:r>
      <w:r w:rsidRPr="00287F5C">
        <w:t xml:space="preserve"> </w:t>
      </w:r>
      <w:bookmarkEnd w:id="93"/>
      <w:bookmarkEnd w:id="94"/>
      <w:bookmarkEnd w:id="95"/>
      <w:r>
        <w:t>Kopplingsanordningar</w:t>
      </w:r>
      <w:bookmarkEnd w:id="96"/>
      <w:bookmarkEnd w:id="97"/>
    </w:p>
    <w:p w14:paraId="5D703415" w14:textId="77777777" w:rsidR="00162950" w:rsidRDefault="00162950" w:rsidP="00162950">
      <w:pPr>
        <w:autoSpaceDE w:val="0"/>
        <w:autoSpaceDN w:val="0"/>
        <w:adjustRightInd w:val="0"/>
      </w:pPr>
      <w:r>
        <w:t>TSA ska uppfylla kraven på kopplingsanordningar som anges i detta dokument.</w:t>
      </w:r>
    </w:p>
    <w:p w14:paraId="348AE664" w14:textId="77777777" w:rsidR="00162950" w:rsidRDefault="00162950" w:rsidP="00162950">
      <w:pPr>
        <w:autoSpaceDE w:val="0"/>
        <w:autoSpaceDN w:val="0"/>
        <w:adjustRightInd w:val="0"/>
      </w:pPr>
    </w:p>
    <w:p w14:paraId="4FB55F39" w14:textId="77777777" w:rsidR="00162950" w:rsidRPr="009409D7" w:rsidRDefault="00162950" w:rsidP="00162950">
      <w:pPr>
        <w:autoSpaceDE w:val="0"/>
        <w:autoSpaceDN w:val="0"/>
        <w:adjustRightInd w:val="0"/>
      </w:pPr>
      <w:r w:rsidRPr="009409D7">
        <w:t>Kopplingsanordningar används som beteckning för koppling, stångkoppel, skruvkoppel, buffert eller övergångskoppel.</w:t>
      </w:r>
    </w:p>
    <w:p w14:paraId="7C12DFD3" w14:textId="77777777" w:rsidR="00162950" w:rsidRPr="009409D7" w:rsidRDefault="00162950" w:rsidP="00162950">
      <w:pPr>
        <w:autoSpaceDE w:val="0"/>
        <w:autoSpaceDN w:val="0"/>
        <w:adjustRightInd w:val="0"/>
      </w:pPr>
    </w:p>
    <w:p w14:paraId="7B21A4D9" w14:textId="5FC76822" w:rsidR="00162950" w:rsidRPr="009409D7" w:rsidRDefault="00162950" w:rsidP="00162950">
      <w:pPr>
        <w:autoSpaceDE w:val="0"/>
        <w:autoSpaceDN w:val="0"/>
        <w:adjustRightInd w:val="0"/>
      </w:pPr>
      <w:r w:rsidRPr="009409D7">
        <w:rPr>
          <w:b/>
        </w:rPr>
        <w:t>Koppling</w:t>
      </w:r>
      <w:r w:rsidRPr="009409D7">
        <w:br/>
        <w:t xml:space="preserve">Med </w:t>
      </w:r>
      <w:r w:rsidRPr="009409D7">
        <w:rPr>
          <w:i/>
        </w:rPr>
        <w:t>koppling</w:t>
      </w:r>
      <w:r w:rsidRPr="009409D7">
        <w:t xml:space="preserve"> avses en anordning som är fast monterad på ett TSA eller spårfordon och medger </w:t>
      </w:r>
      <w:proofErr w:type="spellStart"/>
      <w:r w:rsidRPr="009409D7">
        <w:t>ihopkoppling</w:t>
      </w:r>
      <w:proofErr w:type="spellEnd"/>
      <w:r w:rsidRPr="009409D7">
        <w:t xml:space="preserve"> med en stångkoppelsände, skruvkoppel, en annan koppling eller ett övergångskoppel. Även automatkoppel och dragkrok för skruvkoppel (</w:t>
      </w:r>
      <w:r w:rsidRPr="00997AE6">
        <w:rPr>
          <w:i/>
          <w:iCs/>
        </w:rPr>
        <w:t>SS-EN 15566</w:t>
      </w:r>
      <w:r w:rsidR="00270085" w:rsidRPr="00997AE6">
        <w:rPr>
          <w:i/>
          <w:iCs/>
        </w:rPr>
        <w:t>:2022</w:t>
      </w:r>
      <w:r w:rsidRPr="00997AE6">
        <w:t xml:space="preserve"> </w:t>
      </w:r>
      <w:r w:rsidRPr="009409D7">
        <w:t>krok) räknas här som koppling.</w:t>
      </w:r>
    </w:p>
    <w:p w14:paraId="54BE1B22" w14:textId="77777777" w:rsidR="00162950" w:rsidRPr="009409D7" w:rsidRDefault="00162950" w:rsidP="00162950">
      <w:pPr>
        <w:autoSpaceDE w:val="0"/>
        <w:autoSpaceDN w:val="0"/>
        <w:adjustRightInd w:val="0"/>
      </w:pPr>
    </w:p>
    <w:p w14:paraId="1C23BC66" w14:textId="77777777" w:rsidR="00162950" w:rsidRPr="009409D7" w:rsidRDefault="00162950" w:rsidP="00162950">
      <w:pPr>
        <w:autoSpaceDE w:val="0"/>
        <w:autoSpaceDN w:val="0"/>
        <w:adjustRightInd w:val="0"/>
        <w:rPr>
          <w:b/>
        </w:rPr>
      </w:pPr>
      <w:r w:rsidRPr="009409D7">
        <w:rPr>
          <w:b/>
        </w:rPr>
        <w:t>Stångkoppel</w:t>
      </w:r>
    </w:p>
    <w:p w14:paraId="21FF4EC0" w14:textId="77777777" w:rsidR="00162950" w:rsidRPr="009409D7" w:rsidRDefault="00162950" w:rsidP="00162950">
      <w:pPr>
        <w:autoSpaceDE w:val="0"/>
        <w:autoSpaceDN w:val="0"/>
        <w:adjustRightInd w:val="0"/>
      </w:pPr>
      <w:r w:rsidRPr="009409D7">
        <w:t xml:space="preserve">Med </w:t>
      </w:r>
      <w:r w:rsidRPr="009409D7">
        <w:rPr>
          <w:i/>
        </w:rPr>
        <w:t>stångkoppel</w:t>
      </w:r>
      <w:r w:rsidRPr="009409D7">
        <w:t xml:space="preserve"> avses en anordning vars ändar medger </w:t>
      </w:r>
      <w:proofErr w:type="spellStart"/>
      <w:r w:rsidRPr="009409D7">
        <w:t>ihopkoppling</w:t>
      </w:r>
      <w:proofErr w:type="spellEnd"/>
      <w:r w:rsidRPr="009409D7">
        <w:t xml:space="preserve"> med kopplingar fast monterade på arbetsredskapet eller med övergångskoppel. Stångkopplet ska överföra både drag- och tryckkrafter. En i dagligt tal betecknad </w:t>
      </w:r>
      <w:r w:rsidRPr="009409D7">
        <w:rPr>
          <w:i/>
        </w:rPr>
        <w:t>dragstång</w:t>
      </w:r>
      <w:r w:rsidRPr="009409D7">
        <w:t xml:space="preserve"> är ett </w:t>
      </w:r>
      <w:r w:rsidRPr="009409D7">
        <w:rPr>
          <w:i/>
        </w:rPr>
        <w:t>stångkoppel</w:t>
      </w:r>
      <w:r w:rsidRPr="009409D7">
        <w:t>.</w:t>
      </w:r>
    </w:p>
    <w:p w14:paraId="5A7CF058" w14:textId="77777777" w:rsidR="00162950" w:rsidRPr="009409D7" w:rsidRDefault="00162950" w:rsidP="00162950">
      <w:pPr>
        <w:autoSpaceDE w:val="0"/>
        <w:autoSpaceDN w:val="0"/>
        <w:adjustRightInd w:val="0"/>
      </w:pPr>
    </w:p>
    <w:p w14:paraId="061D3C95" w14:textId="77777777" w:rsidR="00162950" w:rsidRPr="00A06407" w:rsidRDefault="00162950" w:rsidP="00162950">
      <w:pPr>
        <w:spacing w:after="240" w:line="240" w:lineRule="auto"/>
        <w:rPr>
          <w:rFonts w:eastAsia="Calibri" w:cs="Times New Roman"/>
          <w:b/>
        </w:rPr>
      </w:pPr>
      <w:r w:rsidRPr="009409D7">
        <w:rPr>
          <w:rFonts w:eastAsia="Calibri" w:cs="Times New Roman"/>
          <w:b/>
        </w:rPr>
        <w:t>Övergångskoppel</w:t>
      </w:r>
      <w:r w:rsidRPr="009409D7">
        <w:rPr>
          <w:rFonts w:eastAsia="Calibri" w:cs="Times New Roman"/>
          <w:b/>
        </w:rPr>
        <w:br/>
      </w:r>
      <w:proofErr w:type="spellStart"/>
      <w:r w:rsidRPr="009409D7">
        <w:rPr>
          <w:rFonts w:cstheme="minorHAnsi"/>
          <w:bCs/>
          <w:szCs w:val="20"/>
        </w:rPr>
        <w:t>Övergångskoppel</w:t>
      </w:r>
      <w:proofErr w:type="spellEnd"/>
      <w:r w:rsidRPr="009409D7">
        <w:rPr>
          <w:rFonts w:cstheme="minorHAnsi"/>
          <w:bCs/>
          <w:szCs w:val="20"/>
        </w:rPr>
        <w:t xml:space="preserve"> är ett specialfall av stångkoppel, bestående av två stångkoppelsändar med mycket kort eller ingen stång. Det används vid </w:t>
      </w:r>
      <w:proofErr w:type="spellStart"/>
      <w:r w:rsidRPr="009409D7">
        <w:rPr>
          <w:rFonts w:cstheme="minorHAnsi"/>
          <w:bCs/>
          <w:szCs w:val="20"/>
        </w:rPr>
        <w:t>ihopkoppling</w:t>
      </w:r>
      <w:proofErr w:type="spellEnd"/>
      <w:r w:rsidRPr="009409D7">
        <w:rPr>
          <w:rFonts w:cstheme="minorHAnsi"/>
          <w:bCs/>
          <w:szCs w:val="20"/>
        </w:rPr>
        <w:t xml:space="preserve"> av två kopplingar av olika typer alternativt en stångkoppelsände och en koppling.</w:t>
      </w:r>
    </w:p>
    <w:p w14:paraId="2AA9E716" w14:textId="77777777" w:rsidR="00162950" w:rsidRPr="00917F08" w:rsidRDefault="00162950" w:rsidP="00162950">
      <w:pPr>
        <w:pStyle w:val="Rubrik4"/>
      </w:pPr>
      <w:bookmarkStart w:id="98" w:name="_Toc341883124"/>
      <w:bookmarkStart w:id="99" w:name="_Toc342388443"/>
      <w:bookmarkStart w:id="100" w:name="_Toc343668627"/>
      <w:r>
        <w:t>7.9</w:t>
      </w:r>
      <w:r w:rsidRPr="00917F08">
        <w:t>.1 Säkerhetslina</w:t>
      </w:r>
      <w:bookmarkEnd w:id="98"/>
      <w:bookmarkEnd w:id="99"/>
      <w:bookmarkEnd w:id="100"/>
      <w:r>
        <w:t xml:space="preserve"> </w:t>
      </w:r>
      <w:r w:rsidRPr="00917F08">
        <w:t>och nödkoppel</w:t>
      </w:r>
    </w:p>
    <w:p w14:paraId="5313115B" w14:textId="77777777" w:rsidR="00162950" w:rsidRPr="001C09DE" w:rsidRDefault="00162950" w:rsidP="00162950">
      <w:pPr>
        <w:rPr>
          <w:b/>
        </w:rPr>
      </w:pPr>
      <w:r w:rsidRPr="00917F08">
        <w:rPr>
          <w:b/>
        </w:rPr>
        <w:t>Säkerhetslina</w:t>
      </w:r>
    </w:p>
    <w:p w14:paraId="1D8DAC26" w14:textId="77777777" w:rsidR="00162950" w:rsidRDefault="00162950" w:rsidP="00162950">
      <w:pPr>
        <w:autoSpaceDE w:val="0"/>
        <w:autoSpaceDN w:val="0"/>
        <w:adjustRightInd w:val="0"/>
      </w:pPr>
      <w:r w:rsidRPr="00665138">
        <w:t>Säkerhetslina ska</w:t>
      </w:r>
      <w:r>
        <w:t xml:space="preserve"> </w:t>
      </w:r>
      <w:r w:rsidRPr="00061C4D">
        <w:t>finnas och</w:t>
      </w:r>
      <w:r w:rsidRPr="00665138">
        <w:t xml:space="preserve"> </w:t>
      </w:r>
      <w:r w:rsidRPr="003408DD">
        <w:t>användas</w:t>
      </w:r>
      <w:r w:rsidRPr="00665138">
        <w:t xml:space="preserve"> då katastrofbroms saknas.</w:t>
      </w:r>
    </w:p>
    <w:p w14:paraId="5F11EA58" w14:textId="77777777" w:rsidR="00162950" w:rsidRDefault="00162950" w:rsidP="00162950">
      <w:pPr>
        <w:autoSpaceDE w:val="0"/>
        <w:autoSpaceDN w:val="0"/>
        <w:adjustRightInd w:val="0"/>
      </w:pPr>
    </w:p>
    <w:p w14:paraId="4D58292E" w14:textId="77777777" w:rsidR="00162950" w:rsidRDefault="00162950" w:rsidP="00162950">
      <w:pPr>
        <w:autoSpaceDE w:val="0"/>
        <w:autoSpaceDN w:val="0"/>
        <w:adjustRightInd w:val="0"/>
      </w:pPr>
      <w:r w:rsidRPr="001D7278">
        <w:t>S</w:t>
      </w:r>
      <w:r w:rsidRPr="00E84525">
        <w:t>äkerhetslina betecknar en vajer</w:t>
      </w:r>
      <w:r>
        <w:t xml:space="preserve"> och ska klara en </w:t>
      </w:r>
      <w:r w:rsidRPr="00257C8E">
        <w:t xml:space="preserve">brottkraft </w:t>
      </w:r>
      <w:r w:rsidRPr="00061C4D">
        <w:t>av minst</w:t>
      </w:r>
      <w:r w:rsidRPr="00257C8E">
        <w:t xml:space="preserve"> 50 kN</w:t>
      </w:r>
      <w:r>
        <w:t xml:space="preserve"> </w:t>
      </w:r>
      <w:r w:rsidRPr="00E84525">
        <w:t>som förbi</w:t>
      </w:r>
      <w:r>
        <w:t>nder dragande och draget TSA</w:t>
      </w:r>
      <w:r w:rsidRPr="00E84525">
        <w:t>. Säkerhetslinans funktion är att hålla samman två sammankopplade TSA</w:t>
      </w:r>
      <w:r>
        <w:t>,</w:t>
      </w:r>
      <w:r w:rsidRPr="00E84525">
        <w:t xml:space="preserve"> om någon kopplingsdetalj skulle brista eller koppla ur.</w:t>
      </w:r>
    </w:p>
    <w:p w14:paraId="4A30A32D" w14:textId="77777777" w:rsidR="00162950" w:rsidRPr="00E84525" w:rsidRDefault="00162950" w:rsidP="00162950">
      <w:pPr>
        <w:autoSpaceDE w:val="0"/>
        <w:autoSpaceDN w:val="0"/>
        <w:adjustRightInd w:val="0"/>
      </w:pPr>
    </w:p>
    <w:p w14:paraId="46F0CA8B" w14:textId="77777777" w:rsidR="00162950" w:rsidRPr="00061C4D" w:rsidRDefault="00162950" w:rsidP="00162950">
      <w:pPr>
        <w:autoSpaceDE w:val="0"/>
        <w:autoSpaceDN w:val="0"/>
        <w:adjustRightInd w:val="0"/>
      </w:pPr>
      <w:r w:rsidRPr="00E84525">
        <w:t xml:space="preserve">Säkerhetslinan ska löpa obruten mellan de </w:t>
      </w:r>
      <w:r>
        <w:t>samman</w:t>
      </w:r>
      <w:r w:rsidRPr="00E84525">
        <w:t xml:space="preserve">kopplade </w:t>
      </w:r>
      <w:r>
        <w:t xml:space="preserve">enheterna </w:t>
      </w:r>
      <w:r w:rsidRPr="00061C4D">
        <w:t>och ha så lite slack som möjligt.</w:t>
      </w:r>
    </w:p>
    <w:p w14:paraId="1E96FE21" w14:textId="77777777" w:rsidR="00162950" w:rsidRPr="00061C4D" w:rsidRDefault="00162950" w:rsidP="00162950">
      <w:pPr>
        <w:autoSpaceDE w:val="0"/>
        <w:autoSpaceDN w:val="0"/>
        <w:adjustRightInd w:val="0"/>
      </w:pPr>
    </w:p>
    <w:p w14:paraId="21A00458" w14:textId="77777777" w:rsidR="00162950" w:rsidRPr="00061C4D" w:rsidRDefault="00162950" w:rsidP="00162950">
      <w:pPr>
        <w:autoSpaceDE w:val="0"/>
        <w:autoSpaceDN w:val="0"/>
        <w:adjustRightInd w:val="0"/>
      </w:pPr>
      <w:r w:rsidRPr="00061C4D">
        <w:t>Infästningarna (via ram, krokar, öglor och liknande) till säkerhetslinan på TSA ska vara konstruerade för brottkraft minst 50 kN i den riktning säkerhetsl</w:t>
      </w:r>
      <w:r>
        <w:t>inan kan förväntas belasta dem.</w:t>
      </w:r>
    </w:p>
    <w:p w14:paraId="12D35AF8" w14:textId="77777777" w:rsidR="00162950" w:rsidRPr="00061C4D" w:rsidRDefault="00162950" w:rsidP="00162950">
      <w:pPr>
        <w:autoSpaceDE w:val="0"/>
        <w:autoSpaceDN w:val="0"/>
        <w:adjustRightInd w:val="0"/>
      </w:pPr>
    </w:p>
    <w:p w14:paraId="51559C02" w14:textId="77777777" w:rsidR="00162950" w:rsidRPr="0000547A" w:rsidRDefault="00162950" w:rsidP="00162950">
      <w:pPr>
        <w:spacing w:after="240" w:line="240" w:lineRule="auto"/>
      </w:pPr>
      <w:r w:rsidRPr="00061C4D">
        <w:t>Kedja är inte tillåtet som säkerhetslina.</w:t>
      </w:r>
    </w:p>
    <w:p w14:paraId="5C4ED03E" w14:textId="77777777" w:rsidR="00162950" w:rsidRPr="00917F08" w:rsidRDefault="00162950" w:rsidP="00162950">
      <w:pPr>
        <w:autoSpaceDE w:val="0"/>
        <w:autoSpaceDN w:val="0"/>
        <w:adjustRightInd w:val="0"/>
      </w:pPr>
      <w:r w:rsidRPr="00917F08">
        <w:rPr>
          <w:rFonts w:eastAsia="Calibri" w:cs="Times New Roman"/>
          <w:b/>
        </w:rPr>
        <w:t>Nödkoppel</w:t>
      </w:r>
      <w:r>
        <w:rPr>
          <w:rFonts w:eastAsia="Calibri" w:cs="Times New Roman"/>
          <w:b/>
        </w:rPr>
        <w:t xml:space="preserve"> </w:t>
      </w:r>
    </w:p>
    <w:p w14:paraId="5697BA5B" w14:textId="77777777" w:rsidR="00162950" w:rsidRPr="00061C4D" w:rsidRDefault="00162950" w:rsidP="00162950">
      <w:pPr>
        <w:autoSpaceDE w:val="0"/>
        <w:autoSpaceDN w:val="0"/>
        <w:adjustRightInd w:val="0"/>
        <w:rPr>
          <w:rFonts w:eastAsia="Calibri" w:cs="Times New Roman"/>
          <w:strike/>
        </w:rPr>
      </w:pPr>
      <w:r w:rsidRPr="00665138">
        <w:rPr>
          <w:rFonts w:eastAsia="Calibri" w:cs="Times New Roman"/>
        </w:rPr>
        <w:t xml:space="preserve">Nödkoppel </w:t>
      </w:r>
      <w:r>
        <w:rPr>
          <w:rFonts w:eastAsia="Calibri" w:cs="Times New Roman"/>
        </w:rPr>
        <w:t>använd</w:t>
      </w:r>
      <w:r w:rsidRPr="00665138">
        <w:rPr>
          <w:rFonts w:eastAsia="Calibri" w:cs="Times New Roman"/>
        </w:rPr>
        <w:t>s</w:t>
      </w:r>
      <w:r w:rsidRPr="00917F08">
        <w:rPr>
          <w:rFonts w:eastAsia="Calibri" w:cs="Times New Roman"/>
        </w:rPr>
        <w:t xml:space="preserve"> vid bärgning eller bogsering av havererat TSA </w:t>
      </w:r>
      <w:r>
        <w:rPr>
          <w:rFonts w:eastAsia="Calibri" w:cs="Times New Roman"/>
        </w:rPr>
        <w:t>eller spårfordon</w:t>
      </w:r>
      <w:r w:rsidRPr="00061C4D">
        <w:rPr>
          <w:rFonts w:eastAsia="Calibri" w:cs="Times New Roman"/>
        </w:rPr>
        <w:t xml:space="preserve">. </w:t>
      </w:r>
    </w:p>
    <w:p w14:paraId="15D51B1D" w14:textId="77777777" w:rsidR="00162950" w:rsidRDefault="00162950" w:rsidP="00162950">
      <w:pPr>
        <w:autoSpaceDE w:val="0"/>
        <w:autoSpaceDN w:val="0"/>
        <w:adjustRightInd w:val="0"/>
        <w:rPr>
          <w:rFonts w:eastAsia="Calibri" w:cs="Times New Roman"/>
        </w:rPr>
      </w:pPr>
    </w:p>
    <w:p w14:paraId="2B7DEA26" w14:textId="77777777" w:rsidR="00162950" w:rsidRPr="009409D7" w:rsidRDefault="00162950" w:rsidP="00162950">
      <w:pPr>
        <w:autoSpaceDE w:val="0"/>
        <w:autoSpaceDN w:val="0"/>
        <w:adjustRightInd w:val="0"/>
        <w:rPr>
          <w:rFonts w:eastAsia="Calibri" w:cs="Times New Roman"/>
        </w:rPr>
      </w:pPr>
      <w:r w:rsidRPr="009409D7">
        <w:rPr>
          <w:rFonts w:eastAsia="Calibri" w:cs="Times New Roman"/>
        </w:rPr>
        <w:t xml:space="preserve">Nödkoppel och nödkopplingsanordningar ska medfölja som en del av TSA:s utrustning. </w:t>
      </w:r>
    </w:p>
    <w:p w14:paraId="188C79A4" w14:textId="2123963D" w:rsidR="00162950" w:rsidRPr="00917F08" w:rsidRDefault="00162950" w:rsidP="00162950">
      <w:pPr>
        <w:autoSpaceDE w:val="0"/>
        <w:autoSpaceDN w:val="0"/>
        <w:adjustRightInd w:val="0"/>
        <w:rPr>
          <w:rFonts w:eastAsia="Calibri" w:cs="Times New Roman"/>
        </w:rPr>
      </w:pPr>
      <w:r w:rsidRPr="009409D7">
        <w:rPr>
          <w:rFonts w:eastAsia="Calibri" w:cs="Times New Roman"/>
        </w:rPr>
        <w:t>Nödkoppel ska kunna anpassas till standard dragkrok och skruvkoppel (</w:t>
      </w:r>
      <w:r w:rsidRPr="00792369">
        <w:rPr>
          <w:rFonts w:eastAsia="Calibri" w:cs="Times New Roman"/>
          <w:i/>
          <w:iCs/>
        </w:rPr>
        <w:t>SS-EN 15566</w:t>
      </w:r>
      <w:r w:rsidR="00270085" w:rsidRPr="00792369">
        <w:rPr>
          <w:rFonts w:eastAsia="Calibri" w:cs="Times New Roman"/>
          <w:i/>
          <w:iCs/>
        </w:rPr>
        <w:t>:2022</w:t>
      </w:r>
      <w:r w:rsidRPr="009409D7">
        <w:rPr>
          <w:rFonts w:eastAsia="Calibri" w:cs="Times New Roman"/>
        </w:rPr>
        <w:t>)</w:t>
      </w:r>
      <w:r>
        <w:rPr>
          <w:rFonts w:eastAsia="Calibri" w:cs="Times New Roman"/>
        </w:rPr>
        <w:t xml:space="preserve">, </w:t>
      </w:r>
      <w:r w:rsidRPr="00A32BCF">
        <w:rPr>
          <w:rStyle w:val="NytextgrnunderstrukenChar"/>
          <w:color w:val="auto"/>
          <w:u w:val="none"/>
        </w:rPr>
        <w:t>eventuella buffertar (</w:t>
      </w:r>
      <w:r w:rsidRPr="00792369">
        <w:rPr>
          <w:rStyle w:val="NytextgrnunderstrukenChar"/>
          <w:i/>
          <w:iCs/>
          <w:color w:val="auto"/>
          <w:u w:val="none"/>
        </w:rPr>
        <w:t>SS-EN 15551</w:t>
      </w:r>
      <w:r w:rsidR="00270085" w:rsidRPr="00792369">
        <w:rPr>
          <w:rStyle w:val="NytextgrnunderstrukenChar"/>
          <w:i/>
          <w:iCs/>
          <w:color w:val="auto"/>
          <w:u w:val="none"/>
        </w:rPr>
        <w:t>:2022</w:t>
      </w:r>
      <w:r w:rsidRPr="00A32BCF">
        <w:rPr>
          <w:rStyle w:val="NytextgrnunderstrukenChar"/>
          <w:color w:val="auto"/>
          <w:u w:val="none"/>
        </w:rPr>
        <w:t>)</w:t>
      </w:r>
      <w:r w:rsidRPr="00A32BCF">
        <w:rPr>
          <w:rFonts w:eastAsia="Calibri" w:cs="Times New Roman"/>
        </w:rPr>
        <w:t xml:space="preserve"> </w:t>
      </w:r>
      <w:r w:rsidRPr="009409D7">
        <w:rPr>
          <w:rFonts w:eastAsia="Calibri" w:cs="Times New Roman"/>
        </w:rPr>
        <w:t>eller alternativt ha övergångskoppel som möjliggör anpassning.</w:t>
      </w:r>
    </w:p>
    <w:p w14:paraId="60234724" w14:textId="77777777" w:rsidR="00162950" w:rsidRPr="00917F08" w:rsidRDefault="00162950" w:rsidP="00162950">
      <w:pPr>
        <w:autoSpaceDE w:val="0"/>
        <w:autoSpaceDN w:val="0"/>
        <w:adjustRightInd w:val="0"/>
        <w:rPr>
          <w:rFonts w:eastAsia="Calibri" w:cs="Times New Roman"/>
        </w:rPr>
      </w:pPr>
    </w:p>
    <w:p w14:paraId="446D239E" w14:textId="77777777" w:rsidR="00162950" w:rsidRPr="00917F08" w:rsidRDefault="00162950" w:rsidP="00162950">
      <w:pPr>
        <w:autoSpaceDE w:val="0"/>
        <w:autoSpaceDN w:val="0"/>
        <w:adjustRightInd w:val="0"/>
        <w:rPr>
          <w:rFonts w:eastAsia="Calibri" w:cs="Times New Roman"/>
        </w:rPr>
      </w:pPr>
      <w:r w:rsidRPr="00917F08">
        <w:rPr>
          <w:rFonts w:eastAsia="Calibri" w:cs="Times New Roman"/>
        </w:rPr>
        <w:t>Nödkoppel kan ha restriktioner t.ex. hastighet. Tillverkaren ansvarar för att nödkopplet är anpassat för respektive TSA och har de villkor som behövs för användning. Detta ska vara beskrivet i användarmanualen.</w:t>
      </w:r>
    </w:p>
    <w:p w14:paraId="29FC41B0" w14:textId="77777777" w:rsidR="00162950" w:rsidRPr="00917F08" w:rsidRDefault="00162950" w:rsidP="00162950">
      <w:pPr>
        <w:autoSpaceDE w:val="0"/>
        <w:autoSpaceDN w:val="0"/>
        <w:adjustRightInd w:val="0"/>
        <w:rPr>
          <w:rFonts w:eastAsia="Calibri" w:cs="Times New Roman"/>
        </w:rPr>
      </w:pPr>
    </w:p>
    <w:p w14:paraId="4D70B5E2" w14:textId="10FC0501" w:rsidR="00162950" w:rsidRPr="00F53282" w:rsidRDefault="00162950" w:rsidP="00162950">
      <w:pPr>
        <w:autoSpaceDE w:val="0"/>
        <w:autoSpaceDN w:val="0"/>
        <w:adjustRightInd w:val="0"/>
        <w:rPr>
          <w:rFonts w:eastAsia="Calibri" w:cs="Times New Roman"/>
        </w:rPr>
      </w:pPr>
      <w:r w:rsidRPr="00917F08">
        <w:rPr>
          <w:rFonts w:eastAsia="Calibri" w:cs="Times New Roman"/>
        </w:rPr>
        <w:t xml:space="preserve">Trafikverket hänvisar till kraven i </w:t>
      </w:r>
      <w:r w:rsidRPr="00792369">
        <w:rPr>
          <w:rFonts w:eastAsia="Calibri" w:cs="Times New Roman"/>
          <w:i/>
          <w:iCs/>
        </w:rPr>
        <w:t>SS-EN 15746</w:t>
      </w:r>
      <w:r w:rsidR="00270085" w:rsidRPr="00792369">
        <w:rPr>
          <w:rFonts w:eastAsia="Calibri" w:cs="Times New Roman"/>
          <w:i/>
          <w:iCs/>
        </w:rPr>
        <w:t>:2020</w:t>
      </w:r>
      <w:r w:rsidRPr="00917F08">
        <w:rPr>
          <w:rFonts w:eastAsia="Calibri" w:cs="Times New Roman"/>
        </w:rPr>
        <w:t xml:space="preserve">, </w:t>
      </w:r>
      <w:r w:rsidRPr="00792369">
        <w:rPr>
          <w:rFonts w:eastAsia="Calibri" w:cs="Times New Roman"/>
          <w:i/>
          <w:iCs/>
        </w:rPr>
        <w:t>SS-EN 15955</w:t>
      </w:r>
      <w:r w:rsidR="00270085" w:rsidRPr="00792369">
        <w:rPr>
          <w:rFonts w:eastAsia="Calibri" w:cs="Times New Roman"/>
          <w:i/>
          <w:iCs/>
        </w:rPr>
        <w:t>:2013</w:t>
      </w:r>
      <w:r w:rsidR="00D51887" w:rsidRPr="00D51887">
        <w:rPr>
          <w:rFonts w:eastAsia="Calibri" w:cs="Times New Roman"/>
        </w:rPr>
        <w:t xml:space="preserve"> </w:t>
      </w:r>
      <w:r w:rsidRPr="00917F08">
        <w:rPr>
          <w:rFonts w:eastAsia="Calibri" w:cs="Times New Roman"/>
        </w:rPr>
        <w:t xml:space="preserve">och </w:t>
      </w:r>
      <w:r w:rsidRPr="00792369">
        <w:rPr>
          <w:rFonts w:eastAsia="Calibri" w:cs="Times New Roman"/>
          <w:i/>
          <w:iCs/>
        </w:rPr>
        <w:t>SS-EN</w:t>
      </w:r>
      <w:r w:rsidRPr="00917F08">
        <w:rPr>
          <w:rFonts w:eastAsia="Calibri" w:cs="Times New Roman"/>
        </w:rPr>
        <w:t xml:space="preserve"> </w:t>
      </w:r>
      <w:r w:rsidRPr="00792369">
        <w:rPr>
          <w:rFonts w:eastAsia="Calibri" w:cs="Times New Roman"/>
          <w:i/>
          <w:iCs/>
        </w:rPr>
        <w:t>15954</w:t>
      </w:r>
      <w:r w:rsidR="00270085" w:rsidRPr="00792369">
        <w:rPr>
          <w:rFonts w:eastAsia="Calibri" w:cs="Times New Roman"/>
          <w:i/>
          <w:iCs/>
        </w:rPr>
        <w:t>:2013</w:t>
      </w:r>
      <w:r w:rsidRPr="00792369">
        <w:rPr>
          <w:rFonts w:eastAsia="Calibri" w:cs="Times New Roman"/>
        </w:rPr>
        <w:t xml:space="preserve"> </w:t>
      </w:r>
      <w:r w:rsidRPr="00917F08">
        <w:rPr>
          <w:rFonts w:eastAsia="Calibri" w:cs="Times New Roman"/>
        </w:rPr>
        <w:t xml:space="preserve">avseende </w:t>
      </w:r>
      <w:r>
        <w:rPr>
          <w:rFonts w:eastAsia="Calibri" w:cs="Times New Roman"/>
        </w:rPr>
        <w:t>nödkoppel.</w:t>
      </w:r>
    </w:p>
    <w:p w14:paraId="77FE7ABC" w14:textId="77777777" w:rsidR="00162950" w:rsidRDefault="00162950" w:rsidP="00162950">
      <w:pPr>
        <w:autoSpaceDE w:val="0"/>
        <w:autoSpaceDN w:val="0"/>
        <w:adjustRightInd w:val="0"/>
        <w:rPr>
          <w:b/>
        </w:rPr>
      </w:pPr>
    </w:p>
    <w:p w14:paraId="78B7841E" w14:textId="77777777" w:rsidR="00162950" w:rsidRDefault="00162950" w:rsidP="00162950">
      <w:pPr>
        <w:tabs>
          <w:tab w:val="left" w:pos="709"/>
        </w:tabs>
        <w:autoSpaceDE w:val="0"/>
        <w:autoSpaceDN w:val="0"/>
        <w:adjustRightInd w:val="0"/>
        <w:rPr>
          <w:rStyle w:val="Rubrik4Char"/>
          <w:rFonts w:eastAsiaTheme="minorHAnsi"/>
        </w:rPr>
      </w:pPr>
      <w:r>
        <w:rPr>
          <w:rStyle w:val="Rubrik4Char"/>
          <w:rFonts w:eastAsiaTheme="minorHAnsi"/>
        </w:rPr>
        <w:t>7.9.2 Kopplingsklasser</w:t>
      </w:r>
    </w:p>
    <w:p w14:paraId="33545CA0" w14:textId="77777777" w:rsidR="00162950" w:rsidRPr="00F53282" w:rsidRDefault="00162950" w:rsidP="00162950">
      <w:pPr>
        <w:tabs>
          <w:tab w:val="left" w:pos="709"/>
        </w:tabs>
        <w:autoSpaceDE w:val="0"/>
        <w:autoSpaceDN w:val="0"/>
        <w:adjustRightInd w:val="0"/>
      </w:pPr>
      <w:r w:rsidRPr="00BE1E55">
        <w:t xml:space="preserve">Alla vanligt förekommande kopplingsdetaljer indelas i detta dokument i olika kopplingsklasser. Kopplingsklasserna anger till vilka </w:t>
      </w:r>
      <w:r>
        <w:t xml:space="preserve">TSA- </w:t>
      </w:r>
      <w:r w:rsidRPr="00BE1E55">
        <w:t xml:space="preserve">vikter en kopplingsdetalj får användas. Klassningen innebär inte att alla koppel </w:t>
      </w:r>
      <w:r>
        <w:t xml:space="preserve">är </w:t>
      </w:r>
      <w:r w:rsidRPr="00A326EA">
        <w:t>kompatibla med varandra</w:t>
      </w:r>
      <w:r w:rsidRPr="00BE1E55">
        <w:t>.</w:t>
      </w:r>
    </w:p>
    <w:p w14:paraId="467224FD" w14:textId="77777777" w:rsidR="00162950" w:rsidRPr="00F53282" w:rsidRDefault="00162950" w:rsidP="00162950">
      <w:pPr>
        <w:tabs>
          <w:tab w:val="left" w:pos="709"/>
        </w:tabs>
        <w:autoSpaceDE w:val="0"/>
        <w:autoSpaceDN w:val="0"/>
        <w:adjustRightInd w:val="0"/>
      </w:pPr>
    </w:p>
    <w:p w14:paraId="2401E6F6" w14:textId="77777777" w:rsidR="00162950" w:rsidRPr="00F53282" w:rsidRDefault="00162950" w:rsidP="00162950">
      <w:pPr>
        <w:tabs>
          <w:tab w:val="left" w:pos="709"/>
        </w:tabs>
        <w:autoSpaceDE w:val="0"/>
        <w:autoSpaceDN w:val="0"/>
        <w:adjustRightInd w:val="0"/>
      </w:pPr>
      <w:r w:rsidRPr="00E84525">
        <w:t>TSA kopplingsdetalj</w:t>
      </w:r>
      <w:r>
        <w:t>er</w:t>
      </w:r>
      <w:r w:rsidRPr="00E84525">
        <w:t xml:space="preserve"> ska uppfylla</w:t>
      </w:r>
      <w:r>
        <w:t xml:space="preserve"> följande krav</w:t>
      </w:r>
      <w:r w:rsidRPr="00E84525">
        <w:t>:</w:t>
      </w:r>
    </w:p>
    <w:p w14:paraId="7806382A" w14:textId="77777777" w:rsidR="00162950" w:rsidRPr="009F40A1" w:rsidRDefault="00162950" w:rsidP="00162950">
      <w:pPr>
        <w:pStyle w:val="Liststycke"/>
        <w:numPr>
          <w:ilvl w:val="0"/>
          <w:numId w:val="12"/>
        </w:numPr>
        <w:ind w:left="714" w:hanging="357"/>
        <w:contextualSpacing w:val="0"/>
        <w:rPr>
          <w:szCs w:val="22"/>
        </w:rPr>
      </w:pPr>
      <w:r>
        <w:rPr>
          <w:szCs w:val="22"/>
        </w:rPr>
        <w:t>k</w:t>
      </w:r>
      <w:r w:rsidRPr="009F40A1">
        <w:rPr>
          <w:szCs w:val="22"/>
        </w:rPr>
        <w:t>opplingsklassen ska</w:t>
      </w:r>
      <w:r>
        <w:rPr>
          <w:szCs w:val="22"/>
        </w:rPr>
        <w:t xml:space="preserve"> vara anpassad</w:t>
      </w:r>
      <w:r w:rsidRPr="00A326EA">
        <w:rPr>
          <w:szCs w:val="22"/>
        </w:rPr>
        <w:t xml:space="preserve"> för de</w:t>
      </w:r>
      <w:r w:rsidRPr="009F40A1">
        <w:rPr>
          <w:szCs w:val="22"/>
        </w:rPr>
        <w:t xml:space="preserve"> aktuella vikterna</w:t>
      </w:r>
    </w:p>
    <w:p w14:paraId="21A5AA6E" w14:textId="77777777" w:rsidR="00162950" w:rsidRDefault="00162950" w:rsidP="00162950">
      <w:pPr>
        <w:pStyle w:val="Liststycke"/>
        <w:numPr>
          <w:ilvl w:val="0"/>
          <w:numId w:val="12"/>
        </w:numPr>
        <w:ind w:left="714" w:hanging="357"/>
        <w:contextualSpacing w:val="0"/>
        <w:rPr>
          <w:szCs w:val="22"/>
        </w:rPr>
      </w:pPr>
      <w:r>
        <w:rPr>
          <w:szCs w:val="22"/>
        </w:rPr>
        <w:t>s</w:t>
      </w:r>
      <w:r w:rsidRPr="009F40A1">
        <w:rPr>
          <w:szCs w:val="22"/>
        </w:rPr>
        <w:t>äkerhetsanordningarna ska vara an</w:t>
      </w:r>
      <w:r>
        <w:rPr>
          <w:szCs w:val="22"/>
        </w:rPr>
        <w:t>passade för rätt kombination, t.</w:t>
      </w:r>
      <w:r w:rsidRPr="009F40A1">
        <w:rPr>
          <w:szCs w:val="22"/>
        </w:rPr>
        <w:t>ex</w:t>
      </w:r>
      <w:r>
        <w:rPr>
          <w:szCs w:val="22"/>
        </w:rPr>
        <w:t>.</w:t>
      </w:r>
      <w:r w:rsidRPr="009F40A1">
        <w:rPr>
          <w:szCs w:val="22"/>
        </w:rPr>
        <w:t xml:space="preserve"> krav på säkerhetslina.</w:t>
      </w:r>
    </w:p>
    <w:p w14:paraId="6B880B82" w14:textId="77777777" w:rsidR="00162950" w:rsidRPr="009F40A1" w:rsidRDefault="00162950" w:rsidP="00162950">
      <w:pPr>
        <w:pStyle w:val="Liststycke"/>
        <w:ind w:left="714"/>
        <w:contextualSpacing w:val="0"/>
        <w:rPr>
          <w:szCs w:val="22"/>
        </w:rPr>
      </w:pPr>
    </w:p>
    <w:p w14:paraId="5D2E7A5A" w14:textId="77777777" w:rsidR="00162950" w:rsidRDefault="00162950" w:rsidP="00162950">
      <w:pPr>
        <w:autoSpaceDE w:val="0"/>
        <w:autoSpaceDN w:val="0"/>
        <w:adjustRightInd w:val="0"/>
        <w:rPr>
          <w:b/>
        </w:rPr>
      </w:pPr>
      <w:r w:rsidRPr="0062287B">
        <w:rPr>
          <w:b/>
        </w:rPr>
        <w:t>Fastställande av tillåten vikt</w:t>
      </w:r>
    </w:p>
    <w:p w14:paraId="5B18BFE9" w14:textId="77777777" w:rsidR="00162950" w:rsidRDefault="00162950" w:rsidP="00162950">
      <w:pPr>
        <w:autoSpaceDE w:val="0"/>
        <w:autoSpaceDN w:val="0"/>
        <w:adjustRightInd w:val="0"/>
      </w:pPr>
      <w:r>
        <w:t>E</w:t>
      </w:r>
      <w:r w:rsidRPr="00E84525">
        <w:t xml:space="preserve">n koppling </w:t>
      </w:r>
      <w:r>
        <w:t xml:space="preserve">som är </w:t>
      </w:r>
      <w:r w:rsidRPr="00E84525">
        <w:t xml:space="preserve">klassad K14 </w:t>
      </w:r>
      <w:r>
        <w:t>kan t.ex. anslutas till en koppling</w:t>
      </w:r>
      <w:r w:rsidRPr="00E84525">
        <w:t xml:space="preserve"> klass K6 om de</w:t>
      </w:r>
      <w:r>
        <w:t xml:space="preserve"> är </w:t>
      </w:r>
      <w:r w:rsidRPr="00A326EA">
        <w:t>kompatibla med</w:t>
      </w:r>
      <w:r w:rsidRPr="00E84525">
        <w:t xml:space="preserve"> varandra</w:t>
      </w:r>
      <w:r>
        <w:t>,</w:t>
      </w:r>
      <w:r w:rsidRPr="00E84525">
        <w:t xml:space="preserve"> men det är den svagaste kopplingsklassen som avgör max</w:t>
      </w:r>
      <w:r>
        <w:t>imalt tillåten vikt.</w:t>
      </w:r>
    </w:p>
    <w:p w14:paraId="5F873917" w14:textId="77777777" w:rsidR="00162950" w:rsidRPr="008B371D" w:rsidRDefault="00162950" w:rsidP="00162950">
      <w:pPr>
        <w:pStyle w:val="Rubrik4"/>
      </w:pPr>
      <w:bookmarkStart w:id="101" w:name="_Toc341883126"/>
      <w:bookmarkStart w:id="102" w:name="_Toc342388445"/>
      <w:bookmarkStart w:id="103" w:name="_Toc343668629"/>
      <w:r>
        <w:t>7.9.3 Beskrivning av k</w:t>
      </w:r>
      <w:r w:rsidRPr="0062287B">
        <w:t>opplingstyp</w:t>
      </w:r>
      <w:r>
        <w:t>er</w:t>
      </w:r>
      <w:bookmarkEnd w:id="101"/>
      <w:bookmarkEnd w:id="102"/>
      <w:bookmarkEnd w:id="103"/>
    </w:p>
    <w:p w14:paraId="61A61353" w14:textId="77777777" w:rsidR="00162950" w:rsidRDefault="00162950" w:rsidP="00162950">
      <w:pPr>
        <w:autoSpaceDE w:val="0"/>
        <w:autoSpaceDN w:val="0"/>
        <w:adjustRightInd w:val="0"/>
        <w:rPr>
          <w:b/>
          <w:i/>
        </w:rPr>
      </w:pPr>
    </w:p>
    <w:p w14:paraId="3B404D8A" w14:textId="77777777" w:rsidR="00162950" w:rsidRDefault="00162950" w:rsidP="00162950">
      <w:pPr>
        <w:autoSpaceDE w:val="0"/>
        <w:autoSpaceDN w:val="0"/>
        <w:adjustRightInd w:val="0"/>
        <w:rPr>
          <w:b/>
          <w:i/>
        </w:rPr>
      </w:pPr>
      <w:r w:rsidRPr="004A041A">
        <w:rPr>
          <w:b/>
          <w:i/>
        </w:rPr>
        <w:t>Typ 03</w:t>
      </w:r>
    </w:p>
    <w:p w14:paraId="2CEB80AC" w14:textId="77777777" w:rsidR="00162950" w:rsidRDefault="00162950" w:rsidP="00162950">
      <w:pPr>
        <w:autoSpaceDE w:val="0"/>
        <w:autoSpaceDN w:val="0"/>
        <w:adjustRightInd w:val="0"/>
      </w:pPr>
      <w:r>
        <w:rPr>
          <w:noProof/>
          <w:lang w:eastAsia="sv-SE"/>
        </w:rPr>
        <w:drawing>
          <wp:inline distT="0" distB="0" distL="0" distR="0" wp14:anchorId="2CFC39A2" wp14:editId="633BD58A">
            <wp:extent cx="1743075" cy="1133475"/>
            <wp:effectExtent l="19050" t="0" r="9525"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37" cstate="print"/>
                    <a:srcRect/>
                    <a:stretch>
                      <a:fillRect/>
                    </a:stretch>
                  </pic:blipFill>
                  <pic:spPr bwMode="auto">
                    <a:xfrm>
                      <a:off x="0" y="0"/>
                      <a:ext cx="1743075" cy="1133475"/>
                    </a:xfrm>
                    <a:prstGeom prst="rect">
                      <a:avLst/>
                    </a:prstGeom>
                    <a:noFill/>
                    <a:ln w="9525">
                      <a:noFill/>
                      <a:miter lim="800000"/>
                      <a:headEnd/>
                      <a:tailEnd/>
                    </a:ln>
                  </pic:spPr>
                </pic:pic>
              </a:graphicData>
            </a:graphic>
          </wp:inline>
        </w:drawing>
      </w:r>
      <w: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9"/>
        <w:gridCol w:w="2627"/>
        <w:gridCol w:w="2654"/>
      </w:tblGrid>
      <w:tr w:rsidR="00162950" w:rsidRPr="00DC6488" w14:paraId="7F1661D4" w14:textId="77777777" w:rsidTr="00663421">
        <w:trPr>
          <w:trHeight w:val="1231"/>
        </w:trPr>
        <w:tc>
          <w:tcPr>
            <w:tcW w:w="3070" w:type="dxa"/>
          </w:tcPr>
          <w:p w14:paraId="61B422A5"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Koppling</w:t>
            </w:r>
          </w:p>
          <w:p w14:paraId="56A1FDD0" w14:textId="77777777" w:rsidR="00162950" w:rsidRPr="00DC6488" w:rsidRDefault="00162950" w:rsidP="00663421">
            <w:pPr>
              <w:tabs>
                <w:tab w:val="left" w:pos="567"/>
                <w:tab w:val="right" w:leader="dot" w:pos="8957"/>
              </w:tabs>
              <w:autoSpaceDE w:val="0"/>
              <w:autoSpaceDN w:val="0"/>
              <w:adjustRightInd w:val="0"/>
              <w:spacing w:before="120"/>
              <w:ind w:left="709" w:hanging="709"/>
              <w:rPr>
                <w:rFonts w:ascii="Verdana" w:hAnsi="Verdana"/>
                <w:noProof/>
                <w:sz w:val="16"/>
                <w:szCs w:val="16"/>
              </w:rPr>
            </w:pPr>
            <w:r w:rsidRPr="00DC6488">
              <w:rPr>
                <w:b/>
                <w:noProof/>
                <w:sz w:val="16"/>
                <w:szCs w:val="16"/>
              </w:rPr>
              <w:t>Typ 03</w:t>
            </w:r>
          </w:p>
        </w:tc>
        <w:tc>
          <w:tcPr>
            <w:tcW w:w="3071" w:type="dxa"/>
          </w:tcPr>
          <w:p w14:paraId="1F9307A8"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Kopplingsklass</w:t>
            </w:r>
          </w:p>
          <w:p w14:paraId="66996B81" w14:textId="77777777" w:rsidR="00162950" w:rsidRPr="00DC6488" w:rsidRDefault="00162950" w:rsidP="00663421">
            <w:pPr>
              <w:tabs>
                <w:tab w:val="left" w:pos="567"/>
                <w:tab w:val="right" w:leader="dot" w:pos="8957"/>
              </w:tabs>
              <w:autoSpaceDE w:val="0"/>
              <w:autoSpaceDN w:val="0"/>
              <w:adjustRightInd w:val="0"/>
              <w:spacing w:before="120"/>
              <w:ind w:left="709" w:hanging="709"/>
              <w:rPr>
                <w:rFonts w:ascii="Verdana" w:hAnsi="Verdana"/>
                <w:noProof/>
                <w:sz w:val="16"/>
                <w:szCs w:val="16"/>
              </w:rPr>
            </w:pPr>
            <w:r w:rsidRPr="00DC6488">
              <w:rPr>
                <w:b/>
                <w:noProof/>
                <w:sz w:val="16"/>
                <w:szCs w:val="16"/>
              </w:rPr>
              <w:t>K35/K50</w:t>
            </w:r>
          </w:p>
        </w:tc>
        <w:tc>
          <w:tcPr>
            <w:tcW w:w="3071" w:type="dxa"/>
          </w:tcPr>
          <w:p w14:paraId="26BE2BE6"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Lastbilskoppling</w:t>
            </w:r>
          </w:p>
          <w:p w14:paraId="68A6EFF1"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enligt DIN 74051 - 40 A -150</w:t>
            </w:r>
          </w:p>
          <w:p w14:paraId="674FE523"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 xml:space="preserve">(D-värde 120 kN) </w:t>
            </w:r>
          </w:p>
        </w:tc>
      </w:tr>
      <w:tr w:rsidR="00162950" w:rsidRPr="00DC6488" w14:paraId="2FB8DCD0" w14:textId="77777777" w:rsidTr="00663421">
        <w:trPr>
          <w:trHeight w:val="834"/>
        </w:trPr>
        <w:tc>
          <w:tcPr>
            <w:tcW w:w="9212" w:type="dxa"/>
            <w:gridSpan w:val="3"/>
          </w:tcPr>
          <w:p w14:paraId="18B3F45C"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Rekommenderad monteringshöjd: ca 700 mm över rälsöverkant.</w:t>
            </w:r>
          </w:p>
          <w:p w14:paraId="4AB22817"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Mindre måttavvikelser från DIN kan accepteras.</w:t>
            </w:r>
          </w:p>
        </w:tc>
      </w:tr>
    </w:tbl>
    <w:p w14:paraId="61FBE4F6" w14:textId="77777777" w:rsidR="00162950" w:rsidRDefault="00162950" w:rsidP="00162950">
      <w:pPr>
        <w:autoSpaceDE w:val="0"/>
        <w:autoSpaceDN w:val="0"/>
        <w:adjustRightInd w:val="0"/>
        <w:rPr>
          <w:b/>
          <w:i/>
        </w:rPr>
      </w:pPr>
    </w:p>
    <w:p w14:paraId="178BA390" w14:textId="77777777" w:rsidR="00162950" w:rsidRDefault="00162950" w:rsidP="00162950">
      <w:pPr>
        <w:autoSpaceDE w:val="0"/>
        <w:autoSpaceDN w:val="0"/>
        <w:adjustRightInd w:val="0"/>
        <w:rPr>
          <w:b/>
          <w:i/>
        </w:rPr>
      </w:pPr>
      <w:r w:rsidRPr="004A041A">
        <w:rPr>
          <w:b/>
          <w:i/>
        </w:rPr>
        <w:t>Typ 04</w:t>
      </w:r>
    </w:p>
    <w:p w14:paraId="630E77E5" w14:textId="77777777" w:rsidR="00162950" w:rsidRPr="004A041A" w:rsidRDefault="00162950" w:rsidP="00162950">
      <w:pPr>
        <w:autoSpaceDE w:val="0"/>
        <w:autoSpaceDN w:val="0"/>
        <w:adjustRightInd w:val="0"/>
        <w:rPr>
          <w:b/>
          <w:i/>
        </w:rPr>
      </w:pPr>
    </w:p>
    <w:p w14:paraId="3D1A68F4" w14:textId="77777777" w:rsidR="00162950" w:rsidRDefault="00162950" w:rsidP="00162950">
      <w:pPr>
        <w:autoSpaceDE w:val="0"/>
        <w:autoSpaceDN w:val="0"/>
        <w:adjustRightInd w:val="0"/>
      </w:pPr>
      <w:r>
        <w:rPr>
          <w:noProof/>
          <w:lang w:eastAsia="sv-SE"/>
        </w:rPr>
        <w:drawing>
          <wp:inline distT="0" distB="0" distL="0" distR="0" wp14:anchorId="097BF93C" wp14:editId="74152E10">
            <wp:extent cx="2457450" cy="495300"/>
            <wp:effectExtent l="19050" t="0" r="0" b="0"/>
            <wp:docPr id="12"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38" cstate="print"/>
                    <a:srcRect/>
                    <a:stretch>
                      <a:fillRect/>
                    </a:stretch>
                  </pic:blipFill>
                  <pic:spPr bwMode="auto">
                    <a:xfrm>
                      <a:off x="0" y="0"/>
                      <a:ext cx="2457450" cy="495300"/>
                    </a:xfrm>
                    <a:prstGeom prst="rect">
                      <a:avLst/>
                    </a:prstGeom>
                    <a:noFill/>
                    <a:ln w="9525">
                      <a:noFill/>
                      <a:miter lim="800000"/>
                      <a:headEnd/>
                      <a:tailEnd/>
                    </a:ln>
                  </pic:spPr>
                </pic:pic>
              </a:graphicData>
            </a:graphic>
          </wp:inline>
        </w:drawing>
      </w:r>
      <w: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4"/>
        <w:gridCol w:w="2593"/>
        <w:gridCol w:w="2723"/>
      </w:tblGrid>
      <w:tr w:rsidR="00162950" w:rsidRPr="00DC6488" w14:paraId="389EC50D" w14:textId="77777777" w:rsidTr="00663421">
        <w:trPr>
          <w:trHeight w:val="884"/>
        </w:trPr>
        <w:tc>
          <w:tcPr>
            <w:tcW w:w="3070" w:type="dxa"/>
          </w:tcPr>
          <w:p w14:paraId="39392D89"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Stångkoppel</w:t>
            </w:r>
          </w:p>
          <w:p w14:paraId="6194B2E4" w14:textId="77777777" w:rsidR="00162950" w:rsidRPr="00DC6488" w:rsidRDefault="00162950" w:rsidP="00663421">
            <w:pPr>
              <w:tabs>
                <w:tab w:val="left" w:pos="567"/>
                <w:tab w:val="right" w:leader="dot" w:pos="8957"/>
              </w:tabs>
              <w:autoSpaceDE w:val="0"/>
              <w:autoSpaceDN w:val="0"/>
              <w:adjustRightInd w:val="0"/>
              <w:spacing w:before="120"/>
              <w:ind w:left="709" w:hanging="709"/>
              <w:rPr>
                <w:rFonts w:ascii="Verdana" w:hAnsi="Verdana"/>
                <w:noProof/>
                <w:sz w:val="16"/>
                <w:szCs w:val="16"/>
              </w:rPr>
            </w:pPr>
            <w:r w:rsidRPr="00DC6488">
              <w:rPr>
                <w:b/>
                <w:noProof/>
                <w:sz w:val="16"/>
                <w:szCs w:val="16"/>
              </w:rPr>
              <w:t>Typ 04</w:t>
            </w:r>
          </w:p>
        </w:tc>
        <w:tc>
          <w:tcPr>
            <w:tcW w:w="3071" w:type="dxa"/>
          </w:tcPr>
          <w:p w14:paraId="209FB1AB"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Kopplingsklass</w:t>
            </w:r>
          </w:p>
          <w:p w14:paraId="296FA29F" w14:textId="77777777" w:rsidR="00162950" w:rsidRPr="00DC6488" w:rsidRDefault="00162950" w:rsidP="00663421">
            <w:pPr>
              <w:tabs>
                <w:tab w:val="left" w:pos="567"/>
                <w:tab w:val="right" w:leader="dot" w:pos="8957"/>
              </w:tabs>
              <w:autoSpaceDE w:val="0"/>
              <w:autoSpaceDN w:val="0"/>
              <w:adjustRightInd w:val="0"/>
              <w:spacing w:before="120"/>
              <w:ind w:left="709" w:hanging="709"/>
              <w:rPr>
                <w:b/>
                <w:noProof/>
                <w:sz w:val="16"/>
                <w:szCs w:val="16"/>
              </w:rPr>
            </w:pPr>
            <w:r w:rsidRPr="00DC6488">
              <w:rPr>
                <w:b/>
                <w:noProof/>
                <w:sz w:val="16"/>
                <w:szCs w:val="16"/>
              </w:rPr>
              <w:t>K35</w:t>
            </w:r>
          </w:p>
        </w:tc>
        <w:tc>
          <w:tcPr>
            <w:tcW w:w="3071" w:type="dxa"/>
          </w:tcPr>
          <w:p w14:paraId="3ABE7BC3"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Lastbilsögla - Lastbilsögla</w:t>
            </w:r>
          </w:p>
        </w:tc>
      </w:tr>
      <w:tr w:rsidR="00162950" w:rsidRPr="00DC6488" w14:paraId="40E34B5C" w14:textId="77777777" w:rsidTr="00663421">
        <w:trPr>
          <w:trHeight w:val="1265"/>
        </w:trPr>
        <w:tc>
          <w:tcPr>
            <w:tcW w:w="9212" w:type="dxa"/>
            <w:gridSpan w:val="3"/>
          </w:tcPr>
          <w:p w14:paraId="3DFA5C10"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Pos 1 Dragögla DIN 74054 - 40 A - 65 x 55</w:t>
            </w:r>
          </w:p>
          <w:p w14:paraId="48AAB192"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Pos 2 Rör 70 x 5,6 Stål 2172</w:t>
            </w:r>
          </w:p>
          <w:p w14:paraId="576B0D1F" w14:textId="77777777" w:rsidR="00162950" w:rsidRPr="00DC6488" w:rsidRDefault="00162950" w:rsidP="00663421">
            <w:pPr>
              <w:tabs>
                <w:tab w:val="left" w:pos="567"/>
                <w:tab w:val="right" w:leader="dot" w:pos="8957"/>
              </w:tabs>
              <w:autoSpaceDE w:val="0"/>
              <w:autoSpaceDN w:val="0"/>
              <w:adjustRightInd w:val="0"/>
              <w:spacing w:before="120"/>
              <w:ind w:left="709" w:hanging="709"/>
              <w:rPr>
                <w:rFonts w:ascii="Verdana" w:hAnsi="Verdana"/>
                <w:noProof/>
                <w:sz w:val="16"/>
                <w:szCs w:val="16"/>
              </w:rPr>
            </w:pPr>
            <w:r w:rsidRPr="00DC6488">
              <w:rPr>
                <w:noProof/>
                <w:sz w:val="16"/>
                <w:szCs w:val="16"/>
              </w:rPr>
              <w:t>Ritn nr Baur 3669, art nr 6711305 (L = 2 500 mm)</w:t>
            </w:r>
          </w:p>
        </w:tc>
      </w:tr>
    </w:tbl>
    <w:p w14:paraId="6ACECDE1" w14:textId="77777777" w:rsidR="00162950" w:rsidRDefault="00162950" w:rsidP="00162950">
      <w:pPr>
        <w:autoSpaceDE w:val="0"/>
        <w:autoSpaceDN w:val="0"/>
        <w:adjustRightInd w:val="0"/>
        <w:rPr>
          <w:b/>
          <w:i/>
        </w:rPr>
      </w:pPr>
    </w:p>
    <w:p w14:paraId="1ABD1931" w14:textId="77777777" w:rsidR="00162950" w:rsidRDefault="00162950" w:rsidP="00162950">
      <w:pPr>
        <w:autoSpaceDE w:val="0"/>
        <w:autoSpaceDN w:val="0"/>
        <w:adjustRightInd w:val="0"/>
        <w:rPr>
          <w:b/>
          <w:i/>
        </w:rPr>
      </w:pPr>
    </w:p>
    <w:p w14:paraId="637C285E" w14:textId="77777777" w:rsidR="00162950" w:rsidRPr="004A041A" w:rsidRDefault="00162950" w:rsidP="00162950">
      <w:pPr>
        <w:autoSpaceDE w:val="0"/>
        <w:autoSpaceDN w:val="0"/>
        <w:adjustRightInd w:val="0"/>
        <w:rPr>
          <w:b/>
          <w:i/>
        </w:rPr>
      </w:pPr>
      <w:r w:rsidRPr="004A041A">
        <w:rPr>
          <w:b/>
          <w:i/>
        </w:rPr>
        <w:t>Typ 05</w:t>
      </w:r>
    </w:p>
    <w:p w14:paraId="2D258780" w14:textId="77777777" w:rsidR="00162950" w:rsidRDefault="00162950" w:rsidP="00162950">
      <w:pPr>
        <w:autoSpaceDE w:val="0"/>
        <w:autoSpaceDN w:val="0"/>
        <w:adjustRightInd w:val="0"/>
        <w:rPr>
          <w:rFonts w:eastAsia="HiddenHorzOCR"/>
          <w:sz w:val="25"/>
          <w:szCs w:val="25"/>
        </w:rPr>
      </w:pPr>
      <w:r>
        <w:rPr>
          <w:rFonts w:eastAsia="HiddenHorzOCR"/>
          <w:noProof/>
          <w:sz w:val="25"/>
          <w:szCs w:val="25"/>
          <w:lang w:eastAsia="sv-SE"/>
        </w:rPr>
        <w:drawing>
          <wp:anchor distT="0" distB="0" distL="114300" distR="114300" simplePos="0" relativeHeight="251659264" behindDoc="0" locked="0" layoutInCell="1" allowOverlap="1" wp14:anchorId="6B950FA6" wp14:editId="50864C9D">
            <wp:simplePos x="775411" y="1733702"/>
            <wp:positionH relativeFrom="column">
              <wp:align>left</wp:align>
            </wp:positionH>
            <wp:positionV relativeFrom="paragraph">
              <wp:align>top</wp:align>
            </wp:positionV>
            <wp:extent cx="3181350" cy="1543050"/>
            <wp:effectExtent l="0" t="0" r="0" b="0"/>
            <wp:wrapSquare wrapText="bothSides"/>
            <wp:docPr id="13"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81350" cy="1543050"/>
                    </a:xfrm>
                    <a:prstGeom prst="rect">
                      <a:avLst/>
                    </a:prstGeom>
                    <a:noFill/>
                    <a:ln w="9525">
                      <a:noFill/>
                      <a:miter lim="800000"/>
                      <a:headEnd/>
                      <a:tailEnd/>
                    </a:ln>
                  </pic:spPr>
                </pic:pic>
              </a:graphicData>
            </a:graphic>
          </wp:anchor>
        </w:drawing>
      </w:r>
      <w:r>
        <w:rPr>
          <w:rFonts w:eastAsia="HiddenHorzOCR"/>
          <w:sz w:val="25"/>
          <w:szCs w:val="25"/>
        </w:rPr>
        <w:br w:type="textWrapping" w:clear="all"/>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594"/>
        <w:gridCol w:w="2724"/>
      </w:tblGrid>
      <w:tr w:rsidR="00162950" w:rsidRPr="00DC6488" w14:paraId="7E31AFEC" w14:textId="77777777" w:rsidTr="00663421">
        <w:tc>
          <w:tcPr>
            <w:tcW w:w="3070" w:type="dxa"/>
          </w:tcPr>
          <w:p w14:paraId="13CBFBD1"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Stångkoppel</w:t>
            </w:r>
          </w:p>
          <w:p w14:paraId="13882AE3"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b/>
                <w:noProof/>
                <w:sz w:val="16"/>
                <w:szCs w:val="16"/>
              </w:rPr>
              <w:t>Typ 05</w:t>
            </w:r>
          </w:p>
        </w:tc>
        <w:tc>
          <w:tcPr>
            <w:tcW w:w="3071" w:type="dxa"/>
          </w:tcPr>
          <w:p w14:paraId="69E21583"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Kopplingsklass</w:t>
            </w:r>
          </w:p>
          <w:p w14:paraId="216034A2" w14:textId="77777777" w:rsidR="00162950" w:rsidRPr="00DC6488" w:rsidRDefault="00162950" w:rsidP="00663421">
            <w:pPr>
              <w:tabs>
                <w:tab w:val="left" w:pos="567"/>
                <w:tab w:val="right" w:leader="dot" w:pos="8957"/>
              </w:tabs>
              <w:autoSpaceDE w:val="0"/>
              <w:autoSpaceDN w:val="0"/>
              <w:adjustRightInd w:val="0"/>
              <w:spacing w:before="120"/>
              <w:ind w:left="709" w:hanging="709"/>
              <w:rPr>
                <w:b/>
                <w:noProof/>
                <w:sz w:val="16"/>
                <w:szCs w:val="16"/>
              </w:rPr>
            </w:pPr>
            <w:r w:rsidRPr="00DC6488">
              <w:rPr>
                <w:b/>
                <w:noProof/>
                <w:sz w:val="16"/>
                <w:szCs w:val="16"/>
              </w:rPr>
              <w:t>K35</w:t>
            </w:r>
          </w:p>
        </w:tc>
        <w:tc>
          <w:tcPr>
            <w:tcW w:w="3071" w:type="dxa"/>
          </w:tcPr>
          <w:p w14:paraId="02CFEFDD"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UIC-ögla - Lastbilsögla</w:t>
            </w:r>
          </w:p>
        </w:tc>
      </w:tr>
      <w:tr w:rsidR="00162950" w:rsidRPr="00363F07" w14:paraId="3DE3D0EB" w14:textId="77777777" w:rsidTr="00663421">
        <w:trPr>
          <w:trHeight w:val="1545"/>
        </w:trPr>
        <w:tc>
          <w:tcPr>
            <w:tcW w:w="9212" w:type="dxa"/>
            <w:gridSpan w:val="3"/>
          </w:tcPr>
          <w:p w14:paraId="5336EB3E"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Pos 1 «UIC-ögla» min Ø 22 mm stål 2172</w:t>
            </w:r>
          </w:p>
          <w:p w14:paraId="7CEB99B0"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Pos 2 Rör 70 x 5,6 stål 2172</w:t>
            </w:r>
          </w:p>
          <w:p w14:paraId="7573F1EA"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Pos 3 Dragögla DIN 74054 - 40 A - 65 x 55</w:t>
            </w:r>
          </w:p>
          <w:p w14:paraId="7C149D4F"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lang w:val="en-US"/>
              </w:rPr>
            </w:pPr>
            <w:r w:rsidRPr="00DC6488">
              <w:rPr>
                <w:noProof/>
                <w:sz w:val="16"/>
                <w:szCs w:val="16"/>
                <w:lang w:val="en-US"/>
              </w:rPr>
              <w:t>Ritn nr Baur 2741, art nr 6711300 (L = 2 505 mm)</w:t>
            </w:r>
          </w:p>
        </w:tc>
      </w:tr>
    </w:tbl>
    <w:p w14:paraId="67D28C87" w14:textId="77777777" w:rsidR="00162950" w:rsidRDefault="00162950" w:rsidP="00162950">
      <w:pPr>
        <w:autoSpaceDE w:val="0"/>
        <w:autoSpaceDN w:val="0"/>
        <w:adjustRightInd w:val="0"/>
        <w:rPr>
          <w:b/>
          <w:i/>
          <w:lang w:val="en-US"/>
        </w:rPr>
      </w:pPr>
    </w:p>
    <w:p w14:paraId="136609FC" w14:textId="77777777" w:rsidR="00162950" w:rsidRPr="00B4309E" w:rsidRDefault="00162950" w:rsidP="00162950">
      <w:pPr>
        <w:autoSpaceDE w:val="0"/>
        <w:autoSpaceDN w:val="0"/>
        <w:adjustRightInd w:val="0"/>
        <w:rPr>
          <w:b/>
          <w:i/>
          <w:lang w:val="en-US"/>
        </w:rPr>
      </w:pPr>
    </w:p>
    <w:p w14:paraId="4C99D473" w14:textId="77777777" w:rsidR="00162950" w:rsidRDefault="00162950" w:rsidP="00162950">
      <w:pPr>
        <w:autoSpaceDE w:val="0"/>
        <w:autoSpaceDN w:val="0"/>
        <w:adjustRightInd w:val="0"/>
        <w:rPr>
          <w:b/>
          <w:i/>
        </w:rPr>
      </w:pPr>
      <w:r w:rsidRPr="004A041A">
        <w:rPr>
          <w:b/>
          <w:i/>
        </w:rPr>
        <w:t>Typ 06</w:t>
      </w:r>
    </w:p>
    <w:p w14:paraId="447819B1" w14:textId="77777777" w:rsidR="00162950" w:rsidRPr="004A041A" w:rsidRDefault="00162950" w:rsidP="00162950">
      <w:pPr>
        <w:autoSpaceDE w:val="0"/>
        <w:autoSpaceDN w:val="0"/>
        <w:adjustRightInd w:val="0"/>
        <w:rPr>
          <w:b/>
          <w:i/>
        </w:rPr>
      </w:pPr>
    </w:p>
    <w:p w14:paraId="4E7E73F1" w14:textId="77777777" w:rsidR="00162950" w:rsidRPr="00C04883" w:rsidRDefault="00162950" w:rsidP="00162950">
      <w:pPr>
        <w:autoSpaceDE w:val="0"/>
        <w:autoSpaceDN w:val="0"/>
        <w:adjustRightInd w:val="0"/>
      </w:pPr>
      <w:r>
        <w:rPr>
          <w:noProof/>
          <w:lang w:eastAsia="sv-SE"/>
        </w:rPr>
        <w:drawing>
          <wp:anchor distT="0" distB="0" distL="114300" distR="114300" simplePos="0" relativeHeight="251660288" behindDoc="0" locked="0" layoutInCell="1" allowOverlap="1" wp14:anchorId="4B35FFDF" wp14:editId="71A5E9DF">
            <wp:simplePos x="775411" y="5223053"/>
            <wp:positionH relativeFrom="column">
              <wp:align>left</wp:align>
            </wp:positionH>
            <wp:positionV relativeFrom="paragraph">
              <wp:align>top</wp:align>
            </wp:positionV>
            <wp:extent cx="1428750" cy="1200150"/>
            <wp:effectExtent l="0" t="0" r="0" b="0"/>
            <wp:wrapSquare wrapText="bothSides"/>
            <wp:docPr id="14"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0" cy="1200150"/>
                    </a:xfrm>
                    <a:prstGeom prst="rect">
                      <a:avLst/>
                    </a:prstGeom>
                    <a:noFill/>
                    <a:ln w="9525">
                      <a:noFill/>
                      <a:miter lim="800000"/>
                      <a:headEnd/>
                      <a:tailEnd/>
                    </a:ln>
                  </pic:spPr>
                </pic:pic>
              </a:graphicData>
            </a:graphic>
          </wp:anchor>
        </w:drawing>
      </w:r>
      <w:r>
        <w:br w:type="textWrapping" w:clear="all"/>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3"/>
        <w:gridCol w:w="2565"/>
        <w:gridCol w:w="2782"/>
      </w:tblGrid>
      <w:tr w:rsidR="00162950" w:rsidRPr="00DC6488" w14:paraId="0E1E734E" w14:textId="77777777" w:rsidTr="00663421">
        <w:trPr>
          <w:trHeight w:val="835"/>
        </w:trPr>
        <w:tc>
          <w:tcPr>
            <w:tcW w:w="3070" w:type="dxa"/>
          </w:tcPr>
          <w:p w14:paraId="6432B9D1"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Koppling</w:t>
            </w:r>
          </w:p>
          <w:p w14:paraId="090F7BE4" w14:textId="77777777" w:rsidR="00162950" w:rsidRPr="00DC6488" w:rsidRDefault="00162950" w:rsidP="00663421">
            <w:pPr>
              <w:tabs>
                <w:tab w:val="left" w:pos="567"/>
                <w:tab w:val="right" w:leader="dot" w:pos="8957"/>
              </w:tabs>
              <w:autoSpaceDE w:val="0"/>
              <w:autoSpaceDN w:val="0"/>
              <w:adjustRightInd w:val="0"/>
              <w:spacing w:before="120"/>
              <w:ind w:left="709" w:hanging="709"/>
              <w:rPr>
                <w:rFonts w:ascii="Verdana" w:hAnsi="Verdana"/>
                <w:noProof/>
                <w:sz w:val="16"/>
                <w:szCs w:val="16"/>
              </w:rPr>
            </w:pPr>
            <w:r w:rsidRPr="00DC6488">
              <w:rPr>
                <w:b/>
                <w:noProof/>
                <w:sz w:val="16"/>
                <w:szCs w:val="16"/>
              </w:rPr>
              <w:t xml:space="preserve">Typ 06 </w:t>
            </w:r>
          </w:p>
        </w:tc>
        <w:tc>
          <w:tcPr>
            <w:tcW w:w="3071" w:type="dxa"/>
          </w:tcPr>
          <w:p w14:paraId="3210A20F" w14:textId="77777777" w:rsidR="00162950" w:rsidRPr="00DC6488" w:rsidRDefault="00162950" w:rsidP="00663421">
            <w:pPr>
              <w:tabs>
                <w:tab w:val="left" w:pos="567"/>
                <w:tab w:val="right" w:leader="dot" w:pos="8957"/>
              </w:tabs>
              <w:autoSpaceDE w:val="0"/>
              <w:autoSpaceDN w:val="0"/>
              <w:adjustRightInd w:val="0"/>
              <w:ind w:left="709" w:hanging="709"/>
              <w:rPr>
                <w:noProof/>
                <w:sz w:val="16"/>
                <w:szCs w:val="16"/>
              </w:rPr>
            </w:pPr>
            <w:r w:rsidRPr="00DC6488">
              <w:rPr>
                <w:noProof/>
                <w:sz w:val="16"/>
                <w:szCs w:val="16"/>
              </w:rPr>
              <w:t>Kopplingsklass</w:t>
            </w:r>
          </w:p>
          <w:p w14:paraId="4325F72F" w14:textId="77777777" w:rsidR="00162950" w:rsidRPr="00DC6488" w:rsidRDefault="00162950" w:rsidP="00663421">
            <w:pPr>
              <w:tabs>
                <w:tab w:val="left" w:pos="567"/>
                <w:tab w:val="right" w:leader="dot" w:pos="8957"/>
              </w:tabs>
              <w:autoSpaceDE w:val="0"/>
              <w:autoSpaceDN w:val="0"/>
              <w:adjustRightInd w:val="0"/>
              <w:ind w:left="709" w:hanging="709"/>
              <w:rPr>
                <w:b/>
                <w:noProof/>
                <w:sz w:val="16"/>
                <w:szCs w:val="16"/>
              </w:rPr>
            </w:pPr>
            <w:r w:rsidRPr="00DC6488">
              <w:rPr>
                <w:b/>
                <w:noProof/>
                <w:sz w:val="16"/>
                <w:szCs w:val="16"/>
              </w:rPr>
              <w:t>K6</w:t>
            </w:r>
          </w:p>
        </w:tc>
        <w:tc>
          <w:tcPr>
            <w:tcW w:w="3071" w:type="dxa"/>
          </w:tcPr>
          <w:p w14:paraId="2288A8D5" w14:textId="77777777" w:rsidR="00162950" w:rsidRPr="00DC6488" w:rsidRDefault="00162950" w:rsidP="00663421">
            <w:pPr>
              <w:tabs>
                <w:tab w:val="left" w:pos="567"/>
                <w:tab w:val="right" w:leader="dot" w:pos="8957"/>
              </w:tabs>
              <w:autoSpaceDE w:val="0"/>
              <w:autoSpaceDN w:val="0"/>
              <w:adjustRightInd w:val="0"/>
              <w:ind w:left="709" w:hanging="709"/>
              <w:rPr>
                <w:noProof/>
                <w:sz w:val="16"/>
                <w:szCs w:val="16"/>
              </w:rPr>
            </w:pPr>
            <w:r w:rsidRPr="00DC6488">
              <w:rPr>
                <w:noProof/>
                <w:sz w:val="16"/>
                <w:szCs w:val="16"/>
              </w:rPr>
              <w:t>Lätt lastbilskoppling</w:t>
            </w:r>
          </w:p>
          <w:p w14:paraId="6FC1B64A" w14:textId="77777777" w:rsidR="00162950" w:rsidRPr="00DC6488" w:rsidRDefault="00162950" w:rsidP="00663421">
            <w:pPr>
              <w:tabs>
                <w:tab w:val="left" w:pos="567"/>
                <w:tab w:val="right" w:leader="dot" w:pos="8957"/>
              </w:tabs>
              <w:autoSpaceDE w:val="0"/>
              <w:autoSpaceDN w:val="0"/>
              <w:adjustRightInd w:val="0"/>
              <w:ind w:left="709" w:hanging="709"/>
              <w:rPr>
                <w:rFonts w:eastAsia="HiddenHorzOCR"/>
                <w:noProof/>
                <w:sz w:val="16"/>
                <w:szCs w:val="16"/>
              </w:rPr>
            </w:pPr>
            <w:r w:rsidRPr="00DC6488">
              <w:rPr>
                <w:rFonts w:eastAsia="HiddenHorzOCR"/>
                <w:noProof/>
                <w:sz w:val="16"/>
                <w:szCs w:val="16"/>
              </w:rPr>
              <w:t>enligt DIN 74051 - 40 A 150</w:t>
            </w:r>
          </w:p>
          <w:p w14:paraId="757B1696" w14:textId="77777777" w:rsidR="00162950" w:rsidRPr="00DC6488" w:rsidRDefault="00162950" w:rsidP="00663421">
            <w:pPr>
              <w:tabs>
                <w:tab w:val="left" w:pos="567"/>
                <w:tab w:val="right" w:leader="dot" w:pos="8957"/>
              </w:tabs>
              <w:autoSpaceDE w:val="0"/>
              <w:autoSpaceDN w:val="0"/>
              <w:adjustRightInd w:val="0"/>
              <w:ind w:left="709" w:hanging="709"/>
              <w:rPr>
                <w:rFonts w:eastAsia="HiddenHorzOCR"/>
                <w:noProof/>
                <w:sz w:val="16"/>
                <w:szCs w:val="16"/>
              </w:rPr>
            </w:pPr>
            <w:r w:rsidRPr="00DC6488">
              <w:rPr>
                <w:rFonts w:eastAsia="HiddenHorzOCR"/>
                <w:noProof/>
                <w:sz w:val="16"/>
                <w:szCs w:val="16"/>
              </w:rPr>
              <w:t>(D-värde 18 kN)</w:t>
            </w:r>
          </w:p>
        </w:tc>
      </w:tr>
      <w:tr w:rsidR="00162950" w:rsidRPr="00DC6488" w14:paraId="3E96825E" w14:textId="77777777" w:rsidTr="00663421">
        <w:trPr>
          <w:trHeight w:val="832"/>
        </w:trPr>
        <w:tc>
          <w:tcPr>
            <w:tcW w:w="9212" w:type="dxa"/>
            <w:gridSpan w:val="3"/>
          </w:tcPr>
          <w:p w14:paraId="413A1FB9"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Rekommenderad monteringshöjd: 300 - 700 mm över rälsöverkant.</w:t>
            </w:r>
          </w:p>
          <w:p w14:paraId="6DDFD25F"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Mindre måttavvikelser från DIN kan accepteras.</w:t>
            </w:r>
          </w:p>
        </w:tc>
      </w:tr>
    </w:tbl>
    <w:p w14:paraId="2F1433BB" w14:textId="77777777" w:rsidR="00162950" w:rsidRDefault="00162950" w:rsidP="00162950">
      <w:pPr>
        <w:autoSpaceDE w:val="0"/>
        <w:autoSpaceDN w:val="0"/>
        <w:adjustRightInd w:val="0"/>
        <w:rPr>
          <w:b/>
          <w:i/>
        </w:rPr>
      </w:pPr>
    </w:p>
    <w:p w14:paraId="35114FC5" w14:textId="77777777" w:rsidR="00162950" w:rsidRDefault="00162950" w:rsidP="00162950">
      <w:pPr>
        <w:spacing w:after="160" w:line="259" w:lineRule="auto"/>
        <w:rPr>
          <w:b/>
          <w:i/>
        </w:rPr>
      </w:pPr>
      <w:r>
        <w:rPr>
          <w:b/>
          <w:i/>
        </w:rPr>
        <w:br w:type="page"/>
      </w:r>
    </w:p>
    <w:p w14:paraId="742E134D" w14:textId="77777777" w:rsidR="00162950" w:rsidRDefault="00162950" w:rsidP="00162950">
      <w:pPr>
        <w:autoSpaceDE w:val="0"/>
        <w:autoSpaceDN w:val="0"/>
        <w:adjustRightInd w:val="0"/>
        <w:rPr>
          <w:b/>
          <w:i/>
        </w:rPr>
      </w:pPr>
      <w:r w:rsidRPr="004A041A">
        <w:rPr>
          <w:b/>
          <w:i/>
        </w:rPr>
        <w:lastRenderedPageBreak/>
        <w:t>Typ 15</w:t>
      </w:r>
    </w:p>
    <w:p w14:paraId="26A76FE7" w14:textId="77777777" w:rsidR="00162950" w:rsidRPr="004A041A" w:rsidRDefault="00162950" w:rsidP="00162950">
      <w:pPr>
        <w:autoSpaceDE w:val="0"/>
        <w:autoSpaceDN w:val="0"/>
        <w:adjustRightInd w:val="0"/>
        <w:rPr>
          <w:b/>
          <w:i/>
        </w:rPr>
      </w:pPr>
    </w:p>
    <w:p w14:paraId="007CBF5F" w14:textId="77777777" w:rsidR="00162950" w:rsidRDefault="00162950" w:rsidP="00162950">
      <w:pPr>
        <w:autoSpaceDE w:val="0"/>
        <w:autoSpaceDN w:val="0"/>
        <w:adjustRightInd w:val="0"/>
        <w:rPr>
          <w:rFonts w:eastAsia="HiddenHorzOCR"/>
          <w:sz w:val="21"/>
          <w:szCs w:val="21"/>
        </w:rPr>
      </w:pPr>
      <w:r>
        <w:rPr>
          <w:rFonts w:eastAsia="HiddenHorzOCR"/>
          <w:noProof/>
          <w:sz w:val="21"/>
          <w:szCs w:val="21"/>
          <w:lang w:eastAsia="sv-SE"/>
        </w:rPr>
        <w:drawing>
          <wp:inline distT="0" distB="0" distL="0" distR="0" wp14:anchorId="050A0461" wp14:editId="6C56B429">
            <wp:extent cx="2399182" cy="1538949"/>
            <wp:effectExtent l="0" t="0" r="1270" b="4445"/>
            <wp:docPr id="15"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pic:cNvPicPr>
                      <a:picLocks noChangeAspect="1" noChangeArrowheads="1"/>
                    </pic:cNvPicPr>
                  </pic:nvPicPr>
                  <pic:blipFill>
                    <a:blip r:embed="rId41" cstate="print"/>
                    <a:srcRect/>
                    <a:stretch>
                      <a:fillRect/>
                    </a:stretch>
                  </pic:blipFill>
                  <pic:spPr bwMode="auto">
                    <a:xfrm>
                      <a:off x="0" y="0"/>
                      <a:ext cx="2477148" cy="1588960"/>
                    </a:xfrm>
                    <a:prstGeom prst="rect">
                      <a:avLst/>
                    </a:prstGeom>
                    <a:noFill/>
                    <a:ln w="9525">
                      <a:noFill/>
                      <a:miter lim="800000"/>
                      <a:headEnd/>
                      <a:tailEnd/>
                    </a:ln>
                  </pic:spPr>
                </pic:pic>
              </a:graphicData>
            </a:graphic>
          </wp:inline>
        </w:drawing>
      </w:r>
    </w:p>
    <w:p w14:paraId="4CC659CE" w14:textId="77777777" w:rsidR="00162950" w:rsidRDefault="00162950" w:rsidP="00162950">
      <w:pPr>
        <w:autoSpaceDE w:val="0"/>
        <w:autoSpaceDN w:val="0"/>
        <w:adjustRightInd w:val="0"/>
        <w:rPr>
          <w:rFonts w:eastAsia="HiddenHorzOCR"/>
          <w:sz w:val="21"/>
          <w:szCs w:val="21"/>
        </w:rPr>
      </w:pPr>
    </w:p>
    <w:tbl>
      <w:tblPr>
        <w:tblW w:w="7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5"/>
        <w:gridCol w:w="2689"/>
        <w:gridCol w:w="2645"/>
      </w:tblGrid>
      <w:tr w:rsidR="00162950" w:rsidRPr="00643777" w14:paraId="179B2E09" w14:textId="77777777" w:rsidTr="00663421">
        <w:trPr>
          <w:trHeight w:val="464"/>
        </w:trPr>
        <w:tc>
          <w:tcPr>
            <w:tcW w:w="7979" w:type="dxa"/>
            <w:gridSpan w:val="3"/>
          </w:tcPr>
          <w:p w14:paraId="707019D0" w14:textId="77777777" w:rsidR="00162950" w:rsidRPr="00643777" w:rsidRDefault="00162950" w:rsidP="00663421">
            <w:pPr>
              <w:tabs>
                <w:tab w:val="left" w:pos="567"/>
                <w:tab w:val="right" w:leader="dot" w:pos="8957"/>
              </w:tabs>
              <w:autoSpaceDE w:val="0"/>
              <w:autoSpaceDN w:val="0"/>
              <w:adjustRightInd w:val="0"/>
              <w:spacing w:before="120"/>
              <w:ind w:left="709" w:hanging="709"/>
              <w:rPr>
                <w:rFonts w:eastAsia="HiddenHorzOCR"/>
                <w:noProof/>
                <w:sz w:val="16"/>
                <w:szCs w:val="16"/>
              </w:rPr>
            </w:pPr>
            <w:r w:rsidRPr="00643777">
              <w:rPr>
                <w:noProof/>
                <w:sz w:val="16"/>
                <w:szCs w:val="16"/>
              </w:rPr>
              <w:t>Får ej användas utan säkerhetsanordning säkerhetslina. Fast monterad på stångkoppel.</w:t>
            </w:r>
          </w:p>
        </w:tc>
      </w:tr>
      <w:tr w:rsidR="00162950" w:rsidRPr="00643777" w14:paraId="78D8A191" w14:textId="77777777" w:rsidTr="00663421">
        <w:trPr>
          <w:trHeight w:val="792"/>
        </w:trPr>
        <w:tc>
          <w:tcPr>
            <w:tcW w:w="2645" w:type="dxa"/>
          </w:tcPr>
          <w:p w14:paraId="3741D148" w14:textId="77777777" w:rsidR="00162950" w:rsidRPr="00643777" w:rsidRDefault="00162950" w:rsidP="00663421">
            <w:pPr>
              <w:tabs>
                <w:tab w:val="left" w:pos="567"/>
                <w:tab w:val="right" w:leader="dot" w:pos="8957"/>
              </w:tabs>
              <w:autoSpaceDE w:val="0"/>
              <w:autoSpaceDN w:val="0"/>
              <w:adjustRightInd w:val="0"/>
              <w:spacing w:before="120"/>
              <w:ind w:left="709" w:hanging="709"/>
              <w:rPr>
                <w:noProof/>
                <w:sz w:val="16"/>
                <w:szCs w:val="16"/>
              </w:rPr>
            </w:pPr>
            <w:r w:rsidRPr="00643777">
              <w:rPr>
                <w:noProof/>
                <w:sz w:val="16"/>
                <w:szCs w:val="16"/>
              </w:rPr>
              <w:t>Stångkoppel</w:t>
            </w:r>
          </w:p>
          <w:p w14:paraId="730691F7" w14:textId="77777777" w:rsidR="00162950" w:rsidRPr="00643777" w:rsidRDefault="00162950" w:rsidP="00663421">
            <w:pPr>
              <w:tabs>
                <w:tab w:val="left" w:pos="567"/>
                <w:tab w:val="right" w:leader="dot" w:pos="8957"/>
              </w:tabs>
              <w:autoSpaceDE w:val="0"/>
              <w:autoSpaceDN w:val="0"/>
              <w:adjustRightInd w:val="0"/>
              <w:spacing w:before="120"/>
              <w:ind w:left="709" w:hanging="709"/>
              <w:rPr>
                <w:noProof/>
                <w:sz w:val="16"/>
                <w:szCs w:val="16"/>
              </w:rPr>
            </w:pPr>
            <w:r w:rsidRPr="00643777">
              <w:rPr>
                <w:b/>
                <w:noProof/>
                <w:sz w:val="16"/>
                <w:szCs w:val="16"/>
              </w:rPr>
              <w:t>Typ 15</w:t>
            </w:r>
          </w:p>
        </w:tc>
        <w:tc>
          <w:tcPr>
            <w:tcW w:w="2689" w:type="dxa"/>
          </w:tcPr>
          <w:p w14:paraId="5E1AB6A0" w14:textId="77777777" w:rsidR="00162950" w:rsidRPr="00643777" w:rsidRDefault="00162950" w:rsidP="00663421">
            <w:pPr>
              <w:tabs>
                <w:tab w:val="left" w:pos="567"/>
                <w:tab w:val="right" w:leader="dot" w:pos="8957"/>
              </w:tabs>
              <w:autoSpaceDE w:val="0"/>
              <w:autoSpaceDN w:val="0"/>
              <w:adjustRightInd w:val="0"/>
              <w:spacing w:before="120"/>
              <w:ind w:left="709" w:hanging="709"/>
              <w:rPr>
                <w:noProof/>
                <w:sz w:val="16"/>
                <w:szCs w:val="16"/>
              </w:rPr>
            </w:pPr>
            <w:r w:rsidRPr="00643777">
              <w:rPr>
                <w:noProof/>
                <w:sz w:val="16"/>
                <w:szCs w:val="16"/>
              </w:rPr>
              <w:t>Kopplingsklass</w:t>
            </w:r>
          </w:p>
          <w:p w14:paraId="41DD08BE" w14:textId="77777777" w:rsidR="00162950" w:rsidRPr="00643777" w:rsidRDefault="00162950" w:rsidP="00663421">
            <w:pPr>
              <w:tabs>
                <w:tab w:val="left" w:pos="567"/>
                <w:tab w:val="right" w:leader="dot" w:pos="8957"/>
              </w:tabs>
              <w:autoSpaceDE w:val="0"/>
              <w:autoSpaceDN w:val="0"/>
              <w:adjustRightInd w:val="0"/>
              <w:spacing w:before="120"/>
              <w:ind w:left="709" w:hanging="709"/>
              <w:rPr>
                <w:b/>
                <w:noProof/>
                <w:sz w:val="16"/>
                <w:szCs w:val="16"/>
              </w:rPr>
            </w:pPr>
            <w:r w:rsidRPr="00643777">
              <w:rPr>
                <w:b/>
                <w:noProof/>
                <w:sz w:val="16"/>
                <w:szCs w:val="16"/>
              </w:rPr>
              <w:t>K14</w:t>
            </w:r>
          </w:p>
        </w:tc>
        <w:tc>
          <w:tcPr>
            <w:tcW w:w="2645" w:type="dxa"/>
          </w:tcPr>
          <w:p w14:paraId="57A53B16" w14:textId="77777777" w:rsidR="00162950" w:rsidRPr="00643777" w:rsidRDefault="00162950" w:rsidP="00663421">
            <w:pPr>
              <w:tabs>
                <w:tab w:val="left" w:pos="567"/>
                <w:tab w:val="right" w:leader="dot" w:pos="8957"/>
              </w:tabs>
              <w:autoSpaceDE w:val="0"/>
              <w:autoSpaceDN w:val="0"/>
              <w:adjustRightInd w:val="0"/>
              <w:spacing w:before="120"/>
              <w:ind w:left="709" w:hanging="709"/>
              <w:rPr>
                <w:noProof/>
                <w:sz w:val="16"/>
                <w:szCs w:val="16"/>
              </w:rPr>
            </w:pPr>
            <w:r w:rsidRPr="00643777">
              <w:rPr>
                <w:noProof/>
                <w:sz w:val="16"/>
                <w:szCs w:val="16"/>
              </w:rPr>
              <w:t>Bn Y1</w:t>
            </w:r>
          </w:p>
        </w:tc>
      </w:tr>
      <w:tr w:rsidR="00162950" w:rsidRPr="00643777" w14:paraId="3C573B4E" w14:textId="77777777" w:rsidTr="00663421">
        <w:trPr>
          <w:trHeight w:val="1866"/>
        </w:trPr>
        <w:tc>
          <w:tcPr>
            <w:tcW w:w="7979" w:type="dxa"/>
            <w:gridSpan w:val="3"/>
          </w:tcPr>
          <w:p w14:paraId="29BB2B11" w14:textId="77777777" w:rsidR="00162950" w:rsidRPr="00643777" w:rsidRDefault="00162950" w:rsidP="00663421">
            <w:pPr>
              <w:tabs>
                <w:tab w:val="left" w:pos="567"/>
                <w:tab w:val="right" w:leader="dot" w:pos="8957"/>
              </w:tabs>
              <w:autoSpaceDE w:val="0"/>
              <w:autoSpaceDN w:val="0"/>
              <w:adjustRightInd w:val="0"/>
              <w:spacing w:before="120"/>
              <w:ind w:left="709" w:hanging="709"/>
              <w:rPr>
                <w:rFonts w:eastAsia="HiddenHorzOCR"/>
                <w:noProof/>
                <w:sz w:val="16"/>
                <w:szCs w:val="16"/>
              </w:rPr>
            </w:pPr>
            <w:r w:rsidRPr="00643777">
              <w:rPr>
                <w:rFonts w:eastAsia="HiddenHorzOCR"/>
                <w:noProof/>
                <w:sz w:val="16"/>
                <w:szCs w:val="16"/>
              </w:rPr>
              <w:t>Pos 1 Säkerhetslina, brottkraft min 50 kN</w:t>
            </w:r>
          </w:p>
          <w:p w14:paraId="0C6FFA87" w14:textId="77777777" w:rsidR="00162950" w:rsidRPr="00643777" w:rsidRDefault="00162950" w:rsidP="00663421">
            <w:pPr>
              <w:tabs>
                <w:tab w:val="left" w:pos="567"/>
                <w:tab w:val="right" w:leader="dot" w:pos="8957"/>
              </w:tabs>
              <w:autoSpaceDE w:val="0"/>
              <w:autoSpaceDN w:val="0"/>
              <w:adjustRightInd w:val="0"/>
              <w:spacing w:before="120"/>
              <w:ind w:left="709" w:hanging="709"/>
              <w:rPr>
                <w:rFonts w:eastAsia="HiddenHorzOCR"/>
                <w:noProof/>
                <w:sz w:val="16"/>
                <w:szCs w:val="16"/>
              </w:rPr>
            </w:pPr>
            <w:r w:rsidRPr="00643777">
              <w:rPr>
                <w:rFonts w:eastAsia="HiddenHorzOCR"/>
                <w:noProof/>
                <w:sz w:val="16"/>
                <w:szCs w:val="16"/>
              </w:rPr>
              <w:t>Pos 2 Bult/sprint, min diameter 22 mm, stål 2144, ritn nr 1MM-429</w:t>
            </w:r>
          </w:p>
          <w:p w14:paraId="3EEACE3B" w14:textId="77777777" w:rsidR="00162950" w:rsidRPr="00643777" w:rsidRDefault="00162950" w:rsidP="00663421">
            <w:pPr>
              <w:tabs>
                <w:tab w:val="left" w:pos="567"/>
                <w:tab w:val="right" w:leader="dot" w:pos="8957"/>
              </w:tabs>
              <w:autoSpaceDE w:val="0"/>
              <w:autoSpaceDN w:val="0"/>
              <w:adjustRightInd w:val="0"/>
              <w:spacing w:before="120"/>
              <w:ind w:left="709" w:hanging="709"/>
              <w:rPr>
                <w:rFonts w:eastAsia="HiddenHorzOCR"/>
                <w:noProof/>
                <w:sz w:val="16"/>
                <w:szCs w:val="16"/>
              </w:rPr>
            </w:pPr>
            <w:r w:rsidRPr="00643777">
              <w:rPr>
                <w:rFonts w:eastAsia="HiddenHorzOCR"/>
                <w:noProof/>
                <w:sz w:val="16"/>
                <w:szCs w:val="16"/>
              </w:rPr>
              <w:t>Pos 3 Rör, 60 x 4,5, stål 1412, ritn nr 1MM-429</w:t>
            </w:r>
          </w:p>
          <w:p w14:paraId="50F68852" w14:textId="77777777" w:rsidR="00162950" w:rsidRPr="00643777" w:rsidRDefault="00162950" w:rsidP="00663421">
            <w:pPr>
              <w:tabs>
                <w:tab w:val="left" w:pos="567"/>
                <w:tab w:val="right" w:leader="dot" w:pos="8957"/>
              </w:tabs>
              <w:autoSpaceDE w:val="0"/>
              <w:autoSpaceDN w:val="0"/>
              <w:adjustRightInd w:val="0"/>
              <w:spacing w:before="120"/>
              <w:ind w:left="709" w:hanging="709"/>
              <w:rPr>
                <w:rFonts w:eastAsia="HiddenHorzOCR"/>
                <w:noProof/>
                <w:sz w:val="16"/>
                <w:szCs w:val="16"/>
              </w:rPr>
            </w:pPr>
            <w:r w:rsidRPr="00643777">
              <w:rPr>
                <w:rFonts w:eastAsia="HiddenHorzOCR"/>
                <w:noProof/>
                <w:sz w:val="16"/>
                <w:szCs w:val="16"/>
              </w:rPr>
              <w:t>Pos 4 «UIC-ögla», min diameter 22 mm, ritn nr 1MM-429</w:t>
            </w:r>
          </w:p>
          <w:p w14:paraId="1CD8984B" w14:textId="77777777" w:rsidR="00162950" w:rsidRPr="00643777" w:rsidRDefault="00162950" w:rsidP="00663421">
            <w:pPr>
              <w:tabs>
                <w:tab w:val="left" w:pos="567"/>
                <w:tab w:val="right" w:leader="dot" w:pos="8957"/>
              </w:tabs>
              <w:autoSpaceDE w:val="0"/>
              <w:autoSpaceDN w:val="0"/>
              <w:adjustRightInd w:val="0"/>
              <w:spacing w:before="120"/>
              <w:ind w:left="709" w:hanging="709"/>
              <w:rPr>
                <w:rFonts w:eastAsia="HiddenHorzOCR"/>
                <w:noProof/>
                <w:sz w:val="16"/>
                <w:szCs w:val="16"/>
              </w:rPr>
            </w:pPr>
            <w:r w:rsidRPr="00643777">
              <w:rPr>
                <w:rFonts w:eastAsia="HiddenHorzOCR"/>
                <w:noProof/>
                <w:sz w:val="16"/>
                <w:szCs w:val="16"/>
              </w:rPr>
              <w:t>Ritn nr 1MM-429, art nr 167 630 (L = 1 600 mm, ej pos 1)</w:t>
            </w:r>
          </w:p>
        </w:tc>
      </w:tr>
    </w:tbl>
    <w:p w14:paraId="798AF2CE" w14:textId="77777777" w:rsidR="00162950" w:rsidRDefault="00162950" w:rsidP="00162950">
      <w:pPr>
        <w:autoSpaceDE w:val="0"/>
        <w:autoSpaceDN w:val="0"/>
        <w:adjustRightInd w:val="0"/>
        <w:rPr>
          <w:b/>
          <w:i/>
        </w:rPr>
      </w:pPr>
    </w:p>
    <w:p w14:paraId="6291B003" w14:textId="77777777" w:rsidR="00162950" w:rsidRPr="004A041A" w:rsidRDefault="00162950" w:rsidP="00162950">
      <w:pPr>
        <w:autoSpaceDE w:val="0"/>
        <w:autoSpaceDN w:val="0"/>
        <w:adjustRightInd w:val="0"/>
        <w:rPr>
          <w:b/>
          <w:i/>
        </w:rPr>
      </w:pPr>
      <w:r w:rsidRPr="004A041A">
        <w:rPr>
          <w:b/>
          <w:i/>
        </w:rPr>
        <w:t>Typ 17</w:t>
      </w:r>
    </w:p>
    <w:p w14:paraId="0A1A4194" w14:textId="77777777" w:rsidR="00162950" w:rsidRDefault="00162950" w:rsidP="00162950">
      <w:pPr>
        <w:autoSpaceDE w:val="0"/>
        <w:autoSpaceDN w:val="0"/>
        <w:adjustRightInd w:val="0"/>
        <w:rPr>
          <w:rFonts w:eastAsia="HiddenHorzOCR"/>
        </w:rPr>
      </w:pPr>
      <w:r>
        <w:rPr>
          <w:rFonts w:eastAsia="HiddenHorzOCR"/>
          <w:noProof/>
          <w:lang w:eastAsia="sv-SE"/>
        </w:rPr>
        <w:drawing>
          <wp:inline distT="0" distB="0" distL="0" distR="0" wp14:anchorId="554A6834" wp14:editId="228C6E88">
            <wp:extent cx="1048043" cy="1824371"/>
            <wp:effectExtent l="0" t="0" r="0" b="4445"/>
            <wp:docPr id="16"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pic:cNvPicPr>
                      <a:picLocks noChangeAspect="1" noChangeArrowheads="1"/>
                    </pic:cNvPicPr>
                  </pic:nvPicPr>
                  <pic:blipFill>
                    <a:blip r:embed="rId42" cstate="print"/>
                    <a:srcRect/>
                    <a:stretch>
                      <a:fillRect/>
                    </a:stretch>
                  </pic:blipFill>
                  <pic:spPr bwMode="auto">
                    <a:xfrm>
                      <a:off x="0" y="0"/>
                      <a:ext cx="1049023" cy="1826077"/>
                    </a:xfrm>
                    <a:prstGeom prst="rect">
                      <a:avLst/>
                    </a:prstGeom>
                    <a:noFill/>
                    <a:ln w="9525">
                      <a:noFill/>
                      <a:miter lim="800000"/>
                      <a:headEnd/>
                      <a:tailEnd/>
                    </a:ln>
                  </pic:spPr>
                </pic:pic>
              </a:graphicData>
            </a:graphic>
          </wp:inline>
        </w:drawing>
      </w:r>
    </w:p>
    <w:p w14:paraId="2C52801E" w14:textId="77777777" w:rsidR="00162950" w:rsidRDefault="00162950" w:rsidP="00162950">
      <w:pPr>
        <w:autoSpaceDE w:val="0"/>
        <w:autoSpaceDN w:val="0"/>
        <w:adjustRightInd w:val="0"/>
        <w:rPr>
          <w:rFonts w:eastAsia="HiddenHorzOCR"/>
        </w:rPr>
      </w:pPr>
      <w:r>
        <w:rPr>
          <w:rFonts w:eastAsia="HiddenHorzOCR"/>
        </w:rPr>
        <w:t>Betecknas ”</w:t>
      </w:r>
      <w:proofErr w:type="spellStart"/>
      <w:r>
        <w:rPr>
          <w:rFonts w:eastAsia="HiddenHorzOCR"/>
        </w:rPr>
        <w:t>Clevis</w:t>
      </w:r>
      <w:proofErr w:type="spellEnd"/>
      <w:r>
        <w:rPr>
          <w:rFonts w:eastAsia="HiddenHorzOCR"/>
        </w:rPr>
        <w:t>” i EN-standarderna för TSA</w:t>
      </w:r>
    </w:p>
    <w:p w14:paraId="7409BEF6" w14:textId="77777777" w:rsidR="00162950" w:rsidRPr="006463B8" w:rsidRDefault="00162950" w:rsidP="00162950">
      <w:pPr>
        <w:autoSpaceDE w:val="0"/>
        <w:autoSpaceDN w:val="0"/>
        <w:adjustRightInd w:val="0"/>
        <w:rPr>
          <w:rFonts w:eastAsia="HiddenHorzOCR"/>
        </w:rPr>
      </w:pPr>
    </w:p>
    <w:tbl>
      <w:tblPr>
        <w:tblW w:w="7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8"/>
        <w:gridCol w:w="2739"/>
        <w:gridCol w:w="2521"/>
      </w:tblGrid>
      <w:tr w:rsidR="00162950" w:rsidRPr="00DC6488" w14:paraId="3D00103D" w14:textId="77777777" w:rsidTr="00663421">
        <w:trPr>
          <w:trHeight w:val="791"/>
        </w:trPr>
        <w:tc>
          <w:tcPr>
            <w:tcW w:w="2698" w:type="dxa"/>
          </w:tcPr>
          <w:p w14:paraId="34EFC8D2"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Koppling</w:t>
            </w:r>
          </w:p>
          <w:p w14:paraId="6DF7F807" w14:textId="77777777" w:rsidR="00162950" w:rsidRPr="00DC6488" w:rsidRDefault="00162950" w:rsidP="00663421">
            <w:pPr>
              <w:tabs>
                <w:tab w:val="left" w:pos="567"/>
                <w:tab w:val="right" w:leader="dot" w:pos="8957"/>
              </w:tabs>
              <w:autoSpaceDE w:val="0"/>
              <w:autoSpaceDN w:val="0"/>
              <w:adjustRightInd w:val="0"/>
              <w:spacing w:before="120"/>
              <w:ind w:left="709" w:hanging="709"/>
              <w:rPr>
                <w:rFonts w:ascii="Verdana" w:hAnsi="Verdana"/>
                <w:noProof/>
                <w:sz w:val="16"/>
                <w:szCs w:val="16"/>
              </w:rPr>
            </w:pPr>
            <w:r w:rsidRPr="00DC6488">
              <w:rPr>
                <w:b/>
                <w:noProof/>
                <w:sz w:val="16"/>
                <w:szCs w:val="16"/>
              </w:rPr>
              <w:t>Typ 17</w:t>
            </w:r>
          </w:p>
        </w:tc>
        <w:tc>
          <w:tcPr>
            <w:tcW w:w="2739" w:type="dxa"/>
          </w:tcPr>
          <w:p w14:paraId="5CF31948"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rPr>
            </w:pPr>
            <w:r w:rsidRPr="00DC6488">
              <w:rPr>
                <w:noProof/>
                <w:sz w:val="16"/>
                <w:szCs w:val="16"/>
              </w:rPr>
              <w:t>Kopplingsklass</w:t>
            </w:r>
          </w:p>
          <w:p w14:paraId="751DB8FE" w14:textId="77777777" w:rsidR="00162950" w:rsidRPr="00DC6488" w:rsidRDefault="00162950" w:rsidP="00663421">
            <w:pPr>
              <w:tabs>
                <w:tab w:val="left" w:pos="567"/>
                <w:tab w:val="right" w:leader="dot" w:pos="8957"/>
              </w:tabs>
              <w:autoSpaceDE w:val="0"/>
              <w:autoSpaceDN w:val="0"/>
              <w:adjustRightInd w:val="0"/>
              <w:spacing w:before="120"/>
              <w:ind w:left="709" w:hanging="709"/>
              <w:rPr>
                <w:b/>
                <w:noProof/>
                <w:sz w:val="16"/>
                <w:szCs w:val="16"/>
              </w:rPr>
            </w:pPr>
            <w:r w:rsidRPr="00DC6488">
              <w:rPr>
                <w:b/>
                <w:noProof/>
                <w:sz w:val="16"/>
                <w:szCs w:val="16"/>
              </w:rPr>
              <w:t>K14</w:t>
            </w:r>
            <w:r>
              <w:rPr>
                <w:b/>
                <w:noProof/>
                <w:sz w:val="16"/>
                <w:szCs w:val="16"/>
              </w:rPr>
              <w:t xml:space="preserve"> </w:t>
            </w:r>
          </w:p>
        </w:tc>
        <w:tc>
          <w:tcPr>
            <w:tcW w:w="2521" w:type="dxa"/>
          </w:tcPr>
          <w:p w14:paraId="104EE050" w14:textId="77777777" w:rsidR="00162950" w:rsidRPr="00DC6488" w:rsidRDefault="00162950" w:rsidP="00663421">
            <w:pPr>
              <w:tabs>
                <w:tab w:val="left" w:pos="567"/>
                <w:tab w:val="right" w:leader="dot" w:pos="8957"/>
              </w:tabs>
              <w:autoSpaceDE w:val="0"/>
              <w:autoSpaceDN w:val="0"/>
              <w:adjustRightInd w:val="0"/>
              <w:spacing w:before="120"/>
              <w:ind w:left="709" w:hanging="709"/>
              <w:rPr>
                <w:rFonts w:ascii="Verdana" w:hAnsi="Verdana"/>
                <w:noProof/>
                <w:sz w:val="16"/>
                <w:szCs w:val="16"/>
              </w:rPr>
            </w:pPr>
          </w:p>
        </w:tc>
      </w:tr>
      <w:tr w:rsidR="00162950" w:rsidRPr="00DC6488" w14:paraId="1FC5F7E3" w14:textId="77777777" w:rsidTr="00663421">
        <w:trPr>
          <w:trHeight w:val="1191"/>
        </w:trPr>
        <w:tc>
          <w:tcPr>
            <w:tcW w:w="7958" w:type="dxa"/>
            <w:gridSpan w:val="3"/>
          </w:tcPr>
          <w:p w14:paraId="467BD052" w14:textId="77777777" w:rsidR="00162950" w:rsidRPr="00DC6488" w:rsidRDefault="00162950" w:rsidP="00663421">
            <w:pPr>
              <w:tabs>
                <w:tab w:val="left" w:pos="567"/>
                <w:tab w:val="right" w:leader="dot" w:pos="8957"/>
              </w:tabs>
              <w:autoSpaceDE w:val="0"/>
              <w:autoSpaceDN w:val="0"/>
              <w:adjustRightInd w:val="0"/>
              <w:spacing w:before="120"/>
              <w:ind w:left="709" w:hanging="709"/>
              <w:rPr>
                <w:rFonts w:eastAsia="HiddenHorzOCR"/>
                <w:noProof/>
                <w:sz w:val="16"/>
                <w:szCs w:val="16"/>
              </w:rPr>
            </w:pPr>
            <w:r w:rsidRPr="00DC6488">
              <w:rPr>
                <w:rFonts w:eastAsia="HiddenHorzOCR"/>
                <w:noProof/>
                <w:sz w:val="16"/>
                <w:szCs w:val="16"/>
              </w:rPr>
              <w:t>Säkerhetslina, brottkraft min 50 kN</w:t>
            </w:r>
          </w:p>
          <w:p w14:paraId="16F3C3AA" w14:textId="77777777" w:rsidR="00162950" w:rsidRPr="00DC6488" w:rsidRDefault="00162950" w:rsidP="00663421">
            <w:pPr>
              <w:tabs>
                <w:tab w:val="left" w:pos="567"/>
                <w:tab w:val="right" w:leader="dot" w:pos="8957"/>
              </w:tabs>
              <w:autoSpaceDE w:val="0"/>
              <w:autoSpaceDN w:val="0"/>
              <w:adjustRightInd w:val="0"/>
              <w:spacing w:before="120"/>
              <w:ind w:left="709" w:hanging="709"/>
              <w:rPr>
                <w:rFonts w:eastAsia="HiddenHorzOCR"/>
                <w:noProof/>
                <w:sz w:val="16"/>
                <w:szCs w:val="16"/>
              </w:rPr>
            </w:pPr>
            <w:r w:rsidRPr="00DC6488">
              <w:rPr>
                <w:rFonts w:eastAsia="HiddenHorzOCR"/>
                <w:noProof/>
                <w:sz w:val="16"/>
                <w:szCs w:val="16"/>
              </w:rPr>
              <w:t>Pos 1 Bult min diameter 22 mm</w:t>
            </w:r>
          </w:p>
          <w:p w14:paraId="20A61D7D" w14:textId="77777777" w:rsidR="00162950" w:rsidRPr="00DC6488" w:rsidRDefault="00162950" w:rsidP="00663421">
            <w:pPr>
              <w:tabs>
                <w:tab w:val="left" w:pos="567"/>
                <w:tab w:val="right" w:leader="dot" w:pos="8957"/>
              </w:tabs>
              <w:autoSpaceDE w:val="0"/>
              <w:autoSpaceDN w:val="0"/>
              <w:adjustRightInd w:val="0"/>
              <w:spacing w:before="120"/>
              <w:ind w:left="709" w:hanging="709"/>
              <w:rPr>
                <w:rFonts w:eastAsia="HiddenHorzOCR"/>
                <w:noProof/>
                <w:sz w:val="16"/>
                <w:szCs w:val="16"/>
              </w:rPr>
            </w:pPr>
            <w:r w:rsidRPr="00DC6488">
              <w:rPr>
                <w:rFonts w:eastAsia="HiddenHorzOCR"/>
                <w:noProof/>
                <w:sz w:val="16"/>
                <w:szCs w:val="16"/>
              </w:rPr>
              <w:t>Pos 2 Låssprint, fjäderstål, valfri typ</w:t>
            </w:r>
          </w:p>
        </w:tc>
      </w:tr>
    </w:tbl>
    <w:p w14:paraId="08C39124" w14:textId="77777777" w:rsidR="00162950" w:rsidRDefault="00162950" w:rsidP="00162950">
      <w:pPr>
        <w:spacing w:before="120" w:after="120" w:line="260" w:lineRule="atLeast"/>
        <w:ind w:right="-58"/>
        <w:rPr>
          <w:color w:val="000000"/>
          <w:szCs w:val="20"/>
        </w:rPr>
      </w:pPr>
      <w:bookmarkStart w:id="104" w:name="_Toc341854422"/>
      <w:bookmarkStart w:id="105" w:name="_Toc341871162"/>
      <w:bookmarkStart w:id="106" w:name="_Toc341883127"/>
      <w:bookmarkStart w:id="107" w:name="_Toc342388446"/>
      <w:bookmarkStart w:id="108" w:name="_Toc343668630"/>
      <w:bookmarkEnd w:id="104"/>
      <w:bookmarkEnd w:id="105"/>
      <w:r w:rsidRPr="00061C4D">
        <w:rPr>
          <w:color w:val="000000"/>
          <w:szCs w:val="20"/>
        </w:rPr>
        <w:t xml:space="preserve">Vid förfrågan om ritningar på koppel kontakta </w:t>
      </w:r>
      <w:r w:rsidRPr="00061C4D">
        <w:t xml:space="preserve">Trafikverket, 781 89 Borlänge eller </w:t>
      </w:r>
      <w:hyperlink r:id="rId43" w:history="1">
        <w:r w:rsidRPr="00061C4D">
          <w:rPr>
            <w:rStyle w:val="Hyperlnk"/>
          </w:rPr>
          <w:t>trafikverket@trafikverket.se</w:t>
        </w:r>
      </w:hyperlink>
      <w:r w:rsidRPr="00061C4D">
        <w:rPr>
          <w:color w:val="000000"/>
          <w:szCs w:val="20"/>
        </w:rPr>
        <w:t>.</w:t>
      </w:r>
    </w:p>
    <w:p w14:paraId="51A3C51B" w14:textId="77777777" w:rsidR="00162950" w:rsidRDefault="00162950" w:rsidP="00162950">
      <w:pPr>
        <w:pStyle w:val="Rubrik4"/>
      </w:pPr>
      <w:r>
        <w:lastRenderedPageBreak/>
        <w:t xml:space="preserve">7.9.4 Tabell för </w:t>
      </w:r>
      <w:bookmarkEnd w:id="106"/>
      <w:bookmarkEnd w:id="107"/>
      <w:bookmarkEnd w:id="108"/>
      <w:r>
        <w:t>kopplingsanordningar</w:t>
      </w:r>
    </w:p>
    <w:p w14:paraId="12CD6B09" w14:textId="77777777" w:rsidR="00162950" w:rsidRDefault="00162950" w:rsidP="00162950">
      <w:pPr>
        <w:autoSpaceDE w:val="0"/>
        <w:autoSpaceDN w:val="0"/>
        <w:adjustRightInd w:val="0"/>
      </w:pPr>
      <w:r w:rsidRPr="00A50933">
        <w:t>I nedanstående tabell anges kopplingsdetaljer och vilken kopplingsklass de får användas till.</w:t>
      </w:r>
    </w:p>
    <w:p w14:paraId="6D900405" w14:textId="77777777" w:rsidR="00162950" w:rsidRDefault="00162950" w:rsidP="00162950">
      <w:pPr>
        <w:autoSpaceDE w:val="0"/>
        <w:autoSpaceDN w:val="0"/>
        <w:adjustRightInd w:val="0"/>
      </w:pPr>
    </w:p>
    <w:p w14:paraId="48F72628" w14:textId="77777777" w:rsidR="00162950" w:rsidRDefault="00162950" w:rsidP="00162950">
      <w:pPr>
        <w:autoSpaceDE w:val="0"/>
        <w:autoSpaceDN w:val="0"/>
        <w:adjustRightInd w:val="0"/>
      </w:pPr>
      <w:r>
        <w:t xml:space="preserve">I kolumnen för ”Gällande kopplingstyper” anges de som </w:t>
      </w:r>
      <w:r w:rsidRPr="003B393E">
        <w:t>g</w:t>
      </w:r>
      <w:r>
        <w:t xml:space="preserve">äller med ett </w:t>
      </w:r>
      <w:r w:rsidRPr="00413808">
        <w:rPr>
          <w:b/>
        </w:rPr>
        <w:t>G</w:t>
      </w:r>
      <w:r>
        <w:t>.</w:t>
      </w:r>
    </w:p>
    <w:p w14:paraId="4C7FAD90" w14:textId="77777777" w:rsidR="00162950" w:rsidRDefault="00162950" w:rsidP="00162950">
      <w:pPr>
        <w:autoSpaceDE w:val="0"/>
        <w:autoSpaceDN w:val="0"/>
        <w:adjustRightInd w:val="0"/>
      </w:pPr>
      <w:r>
        <w:t xml:space="preserve">Kopplingstyp markerad </w:t>
      </w:r>
      <w:r w:rsidRPr="00413808">
        <w:rPr>
          <w:b/>
        </w:rPr>
        <w:t>S</w:t>
      </w:r>
      <w:r>
        <w:t xml:space="preserve"> är under avveckling och kommer efter hand att utgå.</w:t>
      </w:r>
    </w:p>
    <w:p w14:paraId="59324FC4" w14:textId="77777777" w:rsidR="00162950" w:rsidRDefault="00162950" w:rsidP="00162950">
      <w:pPr>
        <w:autoSpaceDE w:val="0"/>
        <w:autoSpaceDN w:val="0"/>
        <w:adjustRightInd w:val="0"/>
      </w:pPr>
    </w:p>
    <w:p w14:paraId="7A2B05F7" w14:textId="77777777" w:rsidR="00162950" w:rsidRDefault="00162950" w:rsidP="00162950">
      <w:pPr>
        <w:autoSpaceDE w:val="0"/>
        <w:autoSpaceDN w:val="0"/>
        <w:adjustRightInd w:val="0"/>
      </w:pPr>
      <w:r>
        <w:t>Kopplingsdetaljer som</w:t>
      </w:r>
      <w:r w:rsidRPr="00643777">
        <w:t xml:space="preserve"> inte</w:t>
      </w:r>
      <w:r w:rsidRPr="009B06B8">
        <w:t xml:space="preserve"> tillåts för nya </w:t>
      </w:r>
      <w:r>
        <w:t xml:space="preserve">och ombyggda TSA anges med ett </w:t>
      </w:r>
      <w:r w:rsidRPr="00E72567">
        <w:rPr>
          <w:b/>
        </w:rPr>
        <w:t>S</w:t>
      </w:r>
      <w:r>
        <w:t>.</w:t>
      </w:r>
    </w:p>
    <w:p w14:paraId="5F90C6EB" w14:textId="77777777" w:rsidR="00162950" w:rsidRDefault="00162950" w:rsidP="00162950">
      <w:pPr>
        <w:autoSpaceDE w:val="0"/>
        <w:autoSpaceDN w:val="0"/>
        <w:adjustRightInd w:val="0"/>
      </w:pPr>
    </w:p>
    <w:tbl>
      <w:tblPr>
        <w:tblW w:w="8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410"/>
        <w:gridCol w:w="709"/>
        <w:gridCol w:w="1871"/>
        <w:gridCol w:w="1388"/>
      </w:tblGrid>
      <w:tr w:rsidR="00162950" w:rsidRPr="00DC6488" w14:paraId="59FCA6B3" w14:textId="77777777" w:rsidTr="00663421">
        <w:tc>
          <w:tcPr>
            <w:tcW w:w="1809" w:type="dxa"/>
          </w:tcPr>
          <w:p w14:paraId="502C1EAE"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Kopplingsklass</w:t>
            </w:r>
          </w:p>
        </w:tc>
        <w:tc>
          <w:tcPr>
            <w:tcW w:w="2410" w:type="dxa"/>
          </w:tcPr>
          <w:p w14:paraId="47A1D5F9"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Kopplingsdetalj</w:t>
            </w:r>
          </w:p>
        </w:tc>
        <w:tc>
          <w:tcPr>
            <w:tcW w:w="709" w:type="dxa"/>
          </w:tcPr>
          <w:p w14:paraId="269A865A"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Typ</w:t>
            </w:r>
          </w:p>
        </w:tc>
        <w:tc>
          <w:tcPr>
            <w:tcW w:w="1871" w:type="dxa"/>
          </w:tcPr>
          <w:p w14:paraId="1120FCD2"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Anm</w:t>
            </w:r>
          </w:p>
        </w:tc>
        <w:tc>
          <w:tcPr>
            <w:tcW w:w="1388" w:type="dxa"/>
            <w:tcBorders>
              <w:bottom w:val="single" w:sz="4" w:space="0" w:color="000000"/>
            </w:tcBorders>
          </w:tcPr>
          <w:p w14:paraId="398FBAC3" w14:textId="77777777" w:rsidR="00162950" w:rsidRPr="00DC6488" w:rsidRDefault="00162950" w:rsidP="00663421">
            <w:pPr>
              <w:tabs>
                <w:tab w:val="left" w:pos="567"/>
                <w:tab w:val="right" w:leader="dot" w:pos="8957"/>
              </w:tabs>
              <w:autoSpaceDE w:val="0"/>
              <w:autoSpaceDN w:val="0"/>
              <w:adjustRightInd w:val="0"/>
              <w:spacing w:before="120"/>
              <w:rPr>
                <w:noProof/>
                <w:sz w:val="16"/>
                <w:szCs w:val="16"/>
              </w:rPr>
            </w:pPr>
            <w:r w:rsidRPr="00DC6488">
              <w:rPr>
                <w:noProof/>
                <w:sz w:val="16"/>
                <w:szCs w:val="16"/>
              </w:rPr>
              <w:t>Gällande kopplings-typer</w:t>
            </w:r>
          </w:p>
        </w:tc>
      </w:tr>
      <w:tr w:rsidR="00162950" w:rsidRPr="00FC2459" w14:paraId="52229E9A" w14:textId="77777777" w:rsidTr="00663421">
        <w:tc>
          <w:tcPr>
            <w:tcW w:w="1809" w:type="dxa"/>
            <w:vMerge w:val="restart"/>
          </w:tcPr>
          <w:p w14:paraId="4C941564" w14:textId="77777777" w:rsidR="00162950" w:rsidRDefault="00162950" w:rsidP="00663421">
            <w:pPr>
              <w:rPr>
                <w:rFonts w:ascii="Arial" w:hAnsi="Arial" w:cs="Arial"/>
                <w:b/>
                <w:sz w:val="24"/>
                <w:szCs w:val="24"/>
              </w:rPr>
            </w:pPr>
            <w:r w:rsidRPr="00D17BAD">
              <w:rPr>
                <w:rFonts w:ascii="Arial" w:hAnsi="Arial" w:cs="Arial"/>
                <w:b/>
                <w:sz w:val="24"/>
                <w:szCs w:val="24"/>
              </w:rPr>
              <w:t xml:space="preserve">K6 </w:t>
            </w:r>
          </w:p>
          <w:p w14:paraId="68057A89" w14:textId="77777777" w:rsidR="00162950" w:rsidRPr="00D17BAD" w:rsidRDefault="00162950" w:rsidP="00663421">
            <w:pPr>
              <w:rPr>
                <w:rFonts w:ascii="Arial" w:hAnsi="Arial" w:cs="Arial"/>
                <w:b/>
                <w:sz w:val="24"/>
                <w:szCs w:val="24"/>
              </w:rPr>
            </w:pPr>
            <w:r w:rsidRPr="00D17BAD">
              <w:rPr>
                <w:rFonts w:ascii="Arial" w:hAnsi="Arial" w:cs="Arial"/>
                <w:b/>
                <w:sz w:val="24"/>
                <w:szCs w:val="24"/>
              </w:rPr>
              <w:t>max 6 ton</w:t>
            </w:r>
          </w:p>
        </w:tc>
        <w:tc>
          <w:tcPr>
            <w:tcW w:w="2410" w:type="dxa"/>
          </w:tcPr>
          <w:p w14:paraId="353AD879"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054AE9">
              <w:rPr>
                <w:noProof/>
                <w:sz w:val="16"/>
                <w:szCs w:val="16"/>
                <w:lang w:eastAsia="sv-SE"/>
              </w:rPr>
              <w:drawing>
                <wp:inline distT="0" distB="0" distL="0" distR="0" wp14:anchorId="00791081" wp14:editId="3F7AE813">
                  <wp:extent cx="1333500" cy="419100"/>
                  <wp:effectExtent l="19050" t="0" r="0" b="0"/>
                  <wp:docPr id="18"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pic:cNvPicPr>
                            <a:picLocks noChangeAspect="1" noChangeArrowheads="1"/>
                          </pic:cNvPicPr>
                        </pic:nvPicPr>
                        <pic:blipFill>
                          <a:blip r:embed="rId44" cstate="print"/>
                          <a:srcRect/>
                          <a:stretch>
                            <a:fillRect/>
                          </a:stretch>
                        </pic:blipFill>
                        <pic:spPr bwMode="auto">
                          <a:xfrm>
                            <a:off x="0" y="0"/>
                            <a:ext cx="1333500" cy="419100"/>
                          </a:xfrm>
                          <a:prstGeom prst="rect">
                            <a:avLst/>
                          </a:prstGeom>
                          <a:noFill/>
                          <a:ln w="9525">
                            <a:noFill/>
                            <a:miter lim="800000"/>
                            <a:headEnd/>
                            <a:tailEnd/>
                          </a:ln>
                        </pic:spPr>
                      </pic:pic>
                    </a:graphicData>
                  </a:graphic>
                </wp:inline>
              </w:drawing>
            </w:r>
          </w:p>
        </w:tc>
        <w:tc>
          <w:tcPr>
            <w:tcW w:w="709" w:type="dxa"/>
          </w:tcPr>
          <w:p w14:paraId="2D8F79B8"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054AE9">
              <w:rPr>
                <w:noProof/>
                <w:sz w:val="16"/>
                <w:szCs w:val="16"/>
              </w:rPr>
              <w:t>07</w:t>
            </w:r>
          </w:p>
        </w:tc>
        <w:tc>
          <w:tcPr>
            <w:tcW w:w="1871" w:type="dxa"/>
          </w:tcPr>
          <w:p w14:paraId="743D4090" w14:textId="77777777" w:rsidR="00162950" w:rsidRPr="00054AE9" w:rsidRDefault="00162950" w:rsidP="00663421">
            <w:pPr>
              <w:tabs>
                <w:tab w:val="left" w:pos="567"/>
                <w:tab w:val="right" w:leader="dot" w:pos="8957"/>
              </w:tabs>
              <w:autoSpaceDE w:val="0"/>
              <w:autoSpaceDN w:val="0"/>
              <w:adjustRightInd w:val="0"/>
              <w:spacing w:before="120"/>
              <w:rPr>
                <w:rFonts w:eastAsia="HiddenHorzOCR"/>
                <w:noProof/>
                <w:sz w:val="16"/>
                <w:szCs w:val="16"/>
              </w:rPr>
            </w:pPr>
            <w:r w:rsidRPr="00054AE9">
              <w:rPr>
                <w:noProof/>
                <w:sz w:val="16"/>
                <w:szCs w:val="16"/>
              </w:rPr>
              <w:t>Får ej användas utan säkerhetsanordning säkerhetslina. Fast monterad på stångkoppel.</w:t>
            </w:r>
          </w:p>
        </w:tc>
        <w:tc>
          <w:tcPr>
            <w:tcW w:w="1388" w:type="dxa"/>
            <w:tcBorders>
              <w:bottom w:val="single" w:sz="4" w:space="0" w:color="000000"/>
              <w:tl2br w:val="nil"/>
              <w:tr2bl w:val="nil"/>
            </w:tcBorders>
          </w:tcPr>
          <w:p w14:paraId="6CE2C168"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054AE9">
              <w:rPr>
                <w:noProof/>
                <w:sz w:val="16"/>
                <w:szCs w:val="16"/>
              </w:rPr>
              <w:t>S</w:t>
            </w:r>
          </w:p>
        </w:tc>
      </w:tr>
      <w:tr w:rsidR="00162950" w:rsidRPr="00FC2459" w14:paraId="31E95BC0" w14:textId="77777777" w:rsidTr="00663421">
        <w:tc>
          <w:tcPr>
            <w:tcW w:w="1809" w:type="dxa"/>
            <w:vMerge/>
          </w:tcPr>
          <w:p w14:paraId="152B6279" w14:textId="77777777" w:rsidR="00162950" w:rsidRPr="00FC2459" w:rsidRDefault="00162950" w:rsidP="00663421">
            <w:pPr>
              <w:tabs>
                <w:tab w:val="left" w:pos="567"/>
                <w:tab w:val="right" w:leader="dot" w:pos="8957"/>
              </w:tabs>
              <w:autoSpaceDE w:val="0"/>
              <w:autoSpaceDN w:val="0"/>
              <w:adjustRightInd w:val="0"/>
              <w:spacing w:before="120"/>
              <w:ind w:left="709" w:hanging="709"/>
              <w:jc w:val="center"/>
              <w:rPr>
                <w:strike/>
                <w:noProof/>
                <w:sz w:val="16"/>
                <w:szCs w:val="16"/>
              </w:rPr>
            </w:pPr>
          </w:p>
        </w:tc>
        <w:tc>
          <w:tcPr>
            <w:tcW w:w="2410" w:type="dxa"/>
          </w:tcPr>
          <w:p w14:paraId="3C6D7E58"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054AE9">
              <w:rPr>
                <w:noProof/>
                <w:sz w:val="16"/>
                <w:szCs w:val="16"/>
                <w:lang w:eastAsia="sv-SE"/>
              </w:rPr>
              <w:drawing>
                <wp:inline distT="0" distB="0" distL="0" distR="0" wp14:anchorId="6925F81E" wp14:editId="70AC8CAF">
                  <wp:extent cx="694592" cy="355978"/>
                  <wp:effectExtent l="0" t="0" r="0" b="6350"/>
                  <wp:docPr id="1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pic:cNvPicPr>
                            <a:picLocks noChangeAspect="1" noChangeArrowheads="1"/>
                          </pic:cNvPicPr>
                        </pic:nvPicPr>
                        <pic:blipFill>
                          <a:blip r:embed="rId45" cstate="print"/>
                          <a:srcRect/>
                          <a:stretch>
                            <a:fillRect/>
                          </a:stretch>
                        </pic:blipFill>
                        <pic:spPr bwMode="auto">
                          <a:xfrm>
                            <a:off x="0" y="0"/>
                            <a:ext cx="699876" cy="358686"/>
                          </a:xfrm>
                          <a:prstGeom prst="rect">
                            <a:avLst/>
                          </a:prstGeom>
                          <a:noFill/>
                          <a:ln w="9525">
                            <a:noFill/>
                            <a:miter lim="800000"/>
                            <a:headEnd/>
                            <a:tailEnd/>
                          </a:ln>
                        </pic:spPr>
                      </pic:pic>
                    </a:graphicData>
                  </a:graphic>
                </wp:inline>
              </w:drawing>
            </w:r>
          </w:p>
        </w:tc>
        <w:tc>
          <w:tcPr>
            <w:tcW w:w="709" w:type="dxa"/>
          </w:tcPr>
          <w:p w14:paraId="4F94CD42"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054AE9">
              <w:rPr>
                <w:noProof/>
                <w:sz w:val="16"/>
                <w:szCs w:val="16"/>
              </w:rPr>
              <w:t>08</w:t>
            </w:r>
          </w:p>
        </w:tc>
        <w:tc>
          <w:tcPr>
            <w:tcW w:w="1871" w:type="dxa"/>
          </w:tcPr>
          <w:p w14:paraId="1A934E45"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p>
        </w:tc>
        <w:tc>
          <w:tcPr>
            <w:tcW w:w="1388" w:type="dxa"/>
            <w:tcBorders>
              <w:tl2br w:val="nil"/>
              <w:tr2bl w:val="nil"/>
            </w:tcBorders>
          </w:tcPr>
          <w:p w14:paraId="202E791F"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054AE9">
              <w:rPr>
                <w:noProof/>
                <w:sz w:val="16"/>
                <w:szCs w:val="16"/>
              </w:rPr>
              <w:t>S</w:t>
            </w:r>
          </w:p>
        </w:tc>
      </w:tr>
      <w:tr w:rsidR="00162950" w:rsidRPr="00FC2459" w14:paraId="0593E4C2" w14:textId="77777777" w:rsidTr="00663421">
        <w:tc>
          <w:tcPr>
            <w:tcW w:w="1809" w:type="dxa"/>
            <w:vMerge/>
          </w:tcPr>
          <w:p w14:paraId="6071A525" w14:textId="77777777" w:rsidR="00162950" w:rsidRPr="00FC2459" w:rsidRDefault="00162950" w:rsidP="00663421">
            <w:pPr>
              <w:tabs>
                <w:tab w:val="left" w:pos="567"/>
                <w:tab w:val="right" w:leader="dot" w:pos="8957"/>
              </w:tabs>
              <w:autoSpaceDE w:val="0"/>
              <w:autoSpaceDN w:val="0"/>
              <w:adjustRightInd w:val="0"/>
              <w:spacing w:before="120"/>
              <w:ind w:left="709" w:hanging="709"/>
              <w:jc w:val="center"/>
              <w:rPr>
                <w:strike/>
                <w:noProof/>
                <w:sz w:val="16"/>
                <w:szCs w:val="16"/>
              </w:rPr>
            </w:pPr>
          </w:p>
        </w:tc>
        <w:tc>
          <w:tcPr>
            <w:tcW w:w="2410" w:type="dxa"/>
          </w:tcPr>
          <w:p w14:paraId="02D978D4"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sidRPr="00054AE9">
              <w:rPr>
                <w:noProof/>
                <w:sz w:val="16"/>
                <w:szCs w:val="16"/>
                <w:lang w:eastAsia="sv-SE"/>
              </w:rPr>
              <w:drawing>
                <wp:inline distT="0" distB="0" distL="0" distR="0" wp14:anchorId="269E0418" wp14:editId="170FE390">
                  <wp:extent cx="1190625" cy="638175"/>
                  <wp:effectExtent l="19050" t="0" r="9525"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cstate="print"/>
                          <a:srcRect/>
                          <a:stretch>
                            <a:fillRect/>
                          </a:stretch>
                        </pic:blipFill>
                        <pic:spPr bwMode="auto">
                          <a:xfrm>
                            <a:off x="0" y="0"/>
                            <a:ext cx="1190625" cy="638175"/>
                          </a:xfrm>
                          <a:prstGeom prst="rect">
                            <a:avLst/>
                          </a:prstGeom>
                          <a:noFill/>
                          <a:ln w="9525">
                            <a:noFill/>
                            <a:miter lim="800000"/>
                            <a:headEnd/>
                            <a:tailEnd/>
                          </a:ln>
                        </pic:spPr>
                      </pic:pic>
                    </a:graphicData>
                  </a:graphic>
                </wp:inline>
              </w:drawing>
            </w:r>
          </w:p>
        </w:tc>
        <w:tc>
          <w:tcPr>
            <w:tcW w:w="709" w:type="dxa"/>
          </w:tcPr>
          <w:p w14:paraId="6BFCFE35"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054AE9">
              <w:rPr>
                <w:noProof/>
                <w:sz w:val="16"/>
                <w:szCs w:val="16"/>
              </w:rPr>
              <w:t>09</w:t>
            </w:r>
          </w:p>
        </w:tc>
        <w:tc>
          <w:tcPr>
            <w:tcW w:w="1871" w:type="dxa"/>
          </w:tcPr>
          <w:p w14:paraId="63B12300"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p>
        </w:tc>
        <w:tc>
          <w:tcPr>
            <w:tcW w:w="1388" w:type="dxa"/>
          </w:tcPr>
          <w:p w14:paraId="1D98AF90"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054AE9">
              <w:rPr>
                <w:noProof/>
                <w:sz w:val="16"/>
                <w:szCs w:val="16"/>
              </w:rPr>
              <w:t>S</w:t>
            </w:r>
          </w:p>
        </w:tc>
      </w:tr>
      <w:tr w:rsidR="00162950" w:rsidRPr="00FC2459" w14:paraId="6DC15A83" w14:textId="77777777" w:rsidTr="00663421">
        <w:tc>
          <w:tcPr>
            <w:tcW w:w="1809" w:type="dxa"/>
            <w:vMerge/>
          </w:tcPr>
          <w:p w14:paraId="15BB97DB" w14:textId="77777777" w:rsidR="00162950" w:rsidRPr="00FC2459" w:rsidRDefault="00162950" w:rsidP="00663421">
            <w:pPr>
              <w:tabs>
                <w:tab w:val="left" w:pos="567"/>
                <w:tab w:val="right" w:leader="dot" w:pos="8957"/>
              </w:tabs>
              <w:autoSpaceDE w:val="0"/>
              <w:autoSpaceDN w:val="0"/>
              <w:adjustRightInd w:val="0"/>
              <w:spacing w:before="120"/>
              <w:ind w:left="709" w:hanging="709"/>
              <w:jc w:val="center"/>
              <w:rPr>
                <w:strike/>
                <w:noProof/>
                <w:sz w:val="16"/>
                <w:szCs w:val="16"/>
              </w:rPr>
            </w:pPr>
          </w:p>
        </w:tc>
        <w:tc>
          <w:tcPr>
            <w:tcW w:w="2410" w:type="dxa"/>
          </w:tcPr>
          <w:p w14:paraId="58BD7AEF"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sidRPr="00054AE9">
              <w:rPr>
                <w:noProof/>
                <w:sz w:val="16"/>
                <w:szCs w:val="16"/>
                <w:lang w:eastAsia="sv-SE"/>
              </w:rPr>
              <w:drawing>
                <wp:inline distT="0" distB="0" distL="0" distR="0" wp14:anchorId="5799D2CB" wp14:editId="43389A86">
                  <wp:extent cx="723900" cy="485775"/>
                  <wp:effectExtent l="1905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cstate="print"/>
                          <a:srcRect/>
                          <a:stretch>
                            <a:fillRect/>
                          </a:stretch>
                        </pic:blipFill>
                        <pic:spPr bwMode="auto">
                          <a:xfrm>
                            <a:off x="0" y="0"/>
                            <a:ext cx="723900" cy="485775"/>
                          </a:xfrm>
                          <a:prstGeom prst="rect">
                            <a:avLst/>
                          </a:prstGeom>
                          <a:noFill/>
                          <a:ln w="9525">
                            <a:noFill/>
                            <a:miter lim="800000"/>
                            <a:headEnd/>
                            <a:tailEnd/>
                          </a:ln>
                        </pic:spPr>
                      </pic:pic>
                    </a:graphicData>
                  </a:graphic>
                </wp:inline>
              </w:drawing>
            </w:r>
          </w:p>
        </w:tc>
        <w:tc>
          <w:tcPr>
            <w:tcW w:w="709" w:type="dxa"/>
          </w:tcPr>
          <w:p w14:paraId="7821FC83"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054AE9">
              <w:rPr>
                <w:noProof/>
                <w:sz w:val="16"/>
                <w:szCs w:val="16"/>
              </w:rPr>
              <w:t>10</w:t>
            </w:r>
          </w:p>
        </w:tc>
        <w:tc>
          <w:tcPr>
            <w:tcW w:w="1871" w:type="dxa"/>
          </w:tcPr>
          <w:p w14:paraId="4AE117B0"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p>
        </w:tc>
        <w:tc>
          <w:tcPr>
            <w:tcW w:w="1388" w:type="dxa"/>
          </w:tcPr>
          <w:p w14:paraId="38569C92"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054AE9">
              <w:rPr>
                <w:noProof/>
                <w:sz w:val="16"/>
                <w:szCs w:val="16"/>
              </w:rPr>
              <w:t>S</w:t>
            </w:r>
          </w:p>
        </w:tc>
      </w:tr>
      <w:tr w:rsidR="00162950" w:rsidRPr="00FC2459" w14:paraId="7872E219" w14:textId="77777777" w:rsidTr="00663421">
        <w:trPr>
          <w:trHeight w:val="1400"/>
        </w:trPr>
        <w:tc>
          <w:tcPr>
            <w:tcW w:w="1809" w:type="dxa"/>
            <w:vMerge/>
          </w:tcPr>
          <w:p w14:paraId="2DBA4CC0" w14:textId="77777777" w:rsidR="00162950" w:rsidRPr="00FC2459" w:rsidRDefault="00162950" w:rsidP="00663421">
            <w:pPr>
              <w:tabs>
                <w:tab w:val="left" w:pos="567"/>
                <w:tab w:val="right" w:leader="dot" w:pos="8957"/>
              </w:tabs>
              <w:autoSpaceDE w:val="0"/>
              <w:autoSpaceDN w:val="0"/>
              <w:adjustRightInd w:val="0"/>
              <w:spacing w:before="120"/>
              <w:ind w:left="709" w:hanging="709"/>
              <w:jc w:val="center"/>
              <w:rPr>
                <w:strike/>
                <w:noProof/>
                <w:sz w:val="16"/>
                <w:szCs w:val="16"/>
              </w:rPr>
            </w:pPr>
          </w:p>
        </w:tc>
        <w:tc>
          <w:tcPr>
            <w:tcW w:w="2410" w:type="dxa"/>
          </w:tcPr>
          <w:p w14:paraId="5F1F30A6"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sidRPr="00054AE9">
              <w:rPr>
                <w:noProof/>
                <w:sz w:val="16"/>
                <w:szCs w:val="16"/>
                <w:lang w:eastAsia="sv-SE"/>
              </w:rPr>
              <w:drawing>
                <wp:inline distT="0" distB="0" distL="0" distR="0" wp14:anchorId="6D8CEC48" wp14:editId="52516BAF">
                  <wp:extent cx="1038225" cy="733425"/>
                  <wp:effectExtent l="19050" t="0" r="9525" b="0"/>
                  <wp:docPr id="22"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pic:cNvPicPr>
                            <a:picLocks noChangeAspect="1" noChangeArrowheads="1"/>
                          </pic:cNvPicPr>
                        </pic:nvPicPr>
                        <pic:blipFill>
                          <a:blip r:embed="rId48" cstate="print"/>
                          <a:srcRect/>
                          <a:stretch>
                            <a:fillRect/>
                          </a:stretch>
                        </pic:blipFill>
                        <pic:spPr bwMode="auto">
                          <a:xfrm>
                            <a:off x="0" y="0"/>
                            <a:ext cx="1038225" cy="733425"/>
                          </a:xfrm>
                          <a:prstGeom prst="rect">
                            <a:avLst/>
                          </a:prstGeom>
                          <a:noFill/>
                          <a:ln w="9525">
                            <a:noFill/>
                            <a:miter lim="800000"/>
                            <a:headEnd/>
                            <a:tailEnd/>
                          </a:ln>
                        </pic:spPr>
                      </pic:pic>
                    </a:graphicData>
                  </a:graphic>
                </wp:inline>
              </w:drawing>
            </w:r>
          </w:p>
        </w:tc>
        <w:tc>
          <w:tcPr>
            <w:tcW w:w="709" w:type="dxa"/>
          </w:tcPr>
          <w:p w14:paraId="4A9A3469"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054AE9">
              <w:rPr>
                <w:noProof/>
                <w:sz w:val="16"/>
                <w:szCs w:val="16"/>
              </w:rPr>
              <w:t>11</w:t>
            </w:r>
          </w:p>
        </w:tc>
        <w:tc>
          <w:tcPr>
            <w:tcW w:w="1871" w:type="dxa"/>
          </w:tcPr>
          <w:p w14:paraId="18D96D66"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p>
        </w:tc>
        <w:tc>
          <w:tcPr>
            <w:tcW w:w="1388" w:type="dxa"/>
          </w:tcPr>
          <w:p w14:paraId="68469FF1"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054AE9">
              <w:rPr>
                <w:noProof/>
                <w:sz w:val="16"/>
                <w:szCs w:val="16"/>
              </w:rPr>
              <w:t>S</w:t>
            </w:r>
          </w:p>
        </w:tc>
      </w:tr>
      <w:tr w:rsidR="00162950" w:rsidRPr="00FC2459" w14:paraId="59F20186" w14:textId="77777777" w:rsidTr="00663421">
        <w:trPr>
          <w:trHeight w:val="994"/>
        </w:trPr>
        <w:tc>
          <w:tcPr>
            <w:tcW w:w="1809" w:type="dxa"/>
            <w:vMerge/>
          </w:tcPr>
          <w:p w14:paraId="6A58DB74" w14:textId="77777777" w:rsidR="00162950" w:rsidRPr="00FC2459" w:rsidRDefault="00162950" w:rsidP="00663421">
            <w:pPr>
              <w:tabs>
                <w:tab w:val="left" w:pos="567"/>
                <w:tab w:val="right" w:leader="dot" w:pos="8957"/>
              </w:tabs>
              <w:autoSpaceDE w:val="0"/>
              <w:autoSpaceDN w:val="0"/>
              <w:adjustRightInd w:val="0"/>
              <w:spacing w:before="120"/>
              <w:ind w:left="709" w:hanging="709"/>
              <w:jc w:val="center"/>
              <w:rPr>
                <w:strike/>
                <w:noProof/>
                <w:sz w:val="16"/>
                <w:szCs w:val="16"/>
              </w:rPr>
            </w:pPr>
          </w:p>
        </w:tc>
        <w:tc>
          <w:tcPr>
            <w:tcW w:w="2410" w:type="dxa"/>
            <w:shd w:val="clear" w:color="auto" w:fill="auto"/>
          </w:tcPr>
          <w:p w14:paraId="6DE7F370" w14:textId="77777777" w:rsidR="00162950" w:rsidRPr="00FC2459"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sidRPr="00FC2459">
              <w:rPr>
                <w:noProof/>
                <w:sz w:val="16"/>
                <w:szCs w:val="16"/>
                <w:lang w:eastAsia="sv-SE"/>
              </w:rPr>
              <w:drawing>
                <wp:inline distT="0" distB="0" distL="0" distR="0" wp14:anchorId="189CF736" wp14:editId="58C495E7">
                  <wp:extent cx="581025" cy="485775"/>
                  <wp:effectExtent l="19050" t="0" r="9525"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srcRect/>
                          <a:stretch>
                            <a:fillRect/>
                          </a:stretch>
                        </pic:blipFill>
                        <pic:spPr bwMode="auto">
                          <a:xfrm>
                            <a:off x="0" y="0"/>
                            <a:ext cx="581025" cy="485775"/>
                          </a:xfrm>
                          <a:prstGeom prst="rect">
                            <a:avLst/>
                          </a:prstGeom>
                          <a:noFill/>
                          <a:ln w="9525">
                            <a:noFill/>
                            <a:miter lim="800000"/>
                            <a:headEnd/>
                            <a:tailEnd/>
                          </a:ln>
                        </pic:spPr>
                      </pic:pic>
                    </a:graphicData>
                  </a:graphic>
                </wp:inline>
              </w:drawing>
            </w:r>
          </w:p>
        </w:tc>
        <w:tc>
          <w:tcPr>
            <w:tcW w:w="709" w:type="dxa"/>
            <w:shd w:val="clear" w:color="auto" w:fill="auto"/>
          </w:tcPr>
          <w:p w14:paraId="76730B04" w14:textId="77777777" w:rsidR="00162950" w:rsidRPr="00FC245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FC2459">
              <w:rPr>
                <w:noProof/>
                <w:sz w:val="16"/>
                <w:szCs w:val="16"/>
              </w:rPr>
              <w:t>06</w:t>
            </w:r>
          </w:p>
        </w:tc>
        <w:tc>
          <w:tcPr>
            <w:tcW w:w="1871" w:type="dxa"/>
            <w:shd w:val="clear" w:color="auto" w:fill="auto"/>
          </w:tcPr>
          <w:p w14:paraId="367A980F" w14:textId="77777777" w:rsidR="00162950" w:rsidRPr="00FC2459"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p>
        </w:tc>
        <w:tc>
          <w:tcPr>
            <w:tcW w:w="1388" w:type="dxa"/>
            <w:shd w:val="clear" w:color="auto" w:fill="auto"/>
          </w:tcPr>
          <w:p w14:paraId="182837D1" w14:textId="77777777" w:rsidR="00162950" w:rsidRPr="00FC245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FC2459">
              <w:rPr>
                <w:noProof/>
                <w:sz w:val="16"/>
                <w:szCs w:val="16"/>
              </w:rPr>
              <w:t>G</w:t>
            </w:r>
          </w:p>
        </w:tc>
      </w:tr>
      <w:tr w:rsidR="00162950" w:rsidRPr="00DC6488" w14:paraId="14831BA1" w14:textId="77777777" w:rsidTr="00663421">
        <w:trPr>
          <w:trHeight w:val="935"/>
        </w:trPr>
        <w:tc>
          <w:tcPr>
            <w:tcW w:w="1809" w:type="dxa"/>
            <w:vMerge/>
          </w:tcPr>
          <w:p w14:paraId="34315F27"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p>
        </w:tc>
        <w:tc>
          <w:tcPr>
            <w:tcW w:w="2410" w:type="dxa"/>
          </w:tcPr>
          <w:p w14:paraId="651C1D1A"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sidRPr="00054AE9">
              <w:rPr>
                <w:noProof/>
                <w:sz w:val="16"/>
                <w:szCs w:val="16"/>
                <w:lang w:eastAsia="sv-SE"/>
              </w:rPr>
              <w:drawing>
                <wp:inline distT="0" distB="0" distL="0" distR="0" wp14:anchorId="08B79D1B" wp14:editId="0712D4A7">
                  <wp:extent cx="990600" cy="466725"/>
                  <wp:effectExtent l="19050" t="0" r="0" b="0"/>
                  <wp:docPr id="24"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pic:cNvPicPr>
                            <a:picLocks noChangeAspect="1" noChangeArrowheads="1"/>
                          </pic:cNvPicPr>
                        </pic:nvPicPr>
                        <pic:blipFill>
                          <a:blip r:embed="rId49" cstate="print"/>
                          <a:srcRect/>
                          <a:stretch>
                            <a:fillRect/>
                          </a:stretch>
                        </pic:blipFill>
                        <pic:spPr bwMode="auto">
                          <a:xfrm>
                            <a:off x="0" y="0"/>
                            <a:ext cx="990600" cy="466725"/>
                          </a:xfrm>
                          <a:prstGeom prst="rect">
                            <a:avLst/>
                          </a:prstGeom>
                          <a:noFill/>
                          <a:ln w="9525">
                            <a:noFill/>
                            <a:miter lim="800000"/>
                            <a:headEnd/>
                            <a:tailEnd/>
                          </a:ln>
                        </pic:spPr>
                      </pic:pic>
                    </a:graphicData>
                  </a:graphic>
                </wp:inline>
              </w:drawing>
            </w:r>
          </w:p>
        </w:tc>
        <w:tc>
          <w:tcPr>
            <w:tcW w:w="709" w:type="dxa"/>
          </w:tcPr>
          <w:p w14:paraId="029568A8"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054AE9">
              <w:rPr>
                <w:noProof/>
                <w:sz w:val="16"/>
                <w:szCs w:val="16"/>
              </w:rPr>
              <w:t>12</w:t>
            </w:r>
          </w:p>
        </w:tc>
        <w:tc>
          <w:tcPr>
            <w:tcW w:w="1871" w:type="dxa"/>
          </w:tcPr>
          <w:p w14:paraId="38DCB253"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p>
        </w:tc>
        <w:tc>
          <w:tcPr>
            <w:tcW w:w="1388" w:type="dxa"/>
          </w:tcPr>
          <w:p w14:paraId="05B1E3F7"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054AE9">
              <w:rPr>
                <w:noProof/>
                <w:sz w:val="16"/>
                <w:szCs w:val="16"/>
              </w:rPr>
              <w:t>S</w:t>
            </w:r>
          </w:p>
        </w:tc>
      </w:tr>
      <w:tr w:rsidR="00162950" w:rsidRPr="00DC6488" w14:paraId="439C751E" w14:textId="77777777" w:rsidTr="00663421">
        <w:trPr>
          <w:trHeight w:val="1447"/>
        </w:trPr>
        <w:tc>
          <w:tcPr>
            <w:tcW w:w="1809" w:type="dxa"/>
            <w:vMerge/>
          </w:tcPr>
          <w:p w14:paraId="04C79901"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p>
        </w:tc>
        <w:tc>
          <w:tcPr>
            <w:tcW w:w="2410" w:type="dxa"/>
          </w:tcPr>
          <w:p w14:paraId="78456099"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sidRPr="00054AE9">
              <w:rPr>
                <w:noProof/>
                <w:sz w:val="16"/>
                <w:szCs w:val="16"/>
                <w:lang w:eastAsia="sv-SE"/>
              </w:rPr>
              <w:drawing>
                <wp:inline distT="0" distB="0" distL="0" distR="0" wp14:anchorId="7874B4D9" wp14:editId="304AF327">
                  <wp:extent cx="361950" cy="781050"/>
                  <wp:effectExtent l="19050" t="0" r="0" b="0"/>
                  <wp:docPr id="25"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pic:cNvPicPr>
                            <a:picLocks noChangeAspect="1" noChangeArrowheads="1"/>
                          </pic:cNvPicPr>
                        </pic:nvPicPr>
                        <pic:blipFill>
                          <a:blip r:embed="rId50" cstate="print"/>
                          <a:srcRect/>
                          <a:stretch>
                            <a:fillRect/>
                          </a:stretch>
                        </pic:blipFill>
                        <pic:spPr bwMode="auto">
                          <a:xfrm>
                            <a:off x="0" y="0"/>
                            <a:ext cx="361950" cy="781050"/>
                          </a:xfrm>
                          <a:prstGeom prst="rect">
                            <a:avLst/>
                          </a:prstGeom>
                          <a:noFill/>
                          <a:ln w="9525">
                            <a:noFill/>
                            <a:miter lim="800000"/>
                            <a:headEnd/>
                            <a:tailEnd/>
                          </a:ln>
                        </pic:spPr>
                      </pic:pic>
                    </a:graphicData>
                  </a:graphic>
                </wp:inline>
              </w:drawing>
            </w:r>
          </w:p>
        </w:tc>
        <w:tc>
          <w:tcPr>
            <w:tcW w:w="709" w:type="dxa"/>
          </w:tcPr>
          <w:p w14:paraId="1897D85A"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054AE9">
              <w:rPr>
                <w:noProof/>
                <w:sz w:val="16"/>
                <w:szCs w:val="16"/>
              </w:rPr>
              <w:t>13</w:t>
            </w:r>
          </w:p>
        </w:tc>
        <w:tc>
          <w:tcPr>
            <w:tcW w:w="1871" w:type="dxa"/>
          </w:tcPr>
          <w:p w14:paraId="1453B776"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p>
        </w:tc>
        <w:tc>
          <w:tcPr>
            <w:tcW w:w="1388" w:type="dxa"/>
          </w:tcPr>
          <w:p w14:paraId="6AB1D745"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054AE9">
              <w:rPr>
                <w:noProof/>
                <w:sz w:val="16"/>
                <w:szCs w:val="16"/>
              </w:rPr>
              <w:t>S</w:t>
            </w:r>
          </w:p>
        </w:tc>
      </w:tr>
      <w:tr w:rsidR="00162950" w:rsidRPr="00DC6488" w14:paraId="01DFC6DB" w14:textId="77777777" w:rsidTr="00663421">
        <w:trPr>
          <w:trHeight w:val="1127"/>
        </w:trPr>
        <w:tc>
          <w:tcPr>
            <w:tcW w:w="1809" w:type="dxa"/>
            <w:vMerge/>
          </w:tcPr>
          <w:p w14:paraId="6445CDD2"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p>
        </w:tc>
        <w:tc>
          <w:tcPr>
            <w:tcW w:w="2410" w:type="dxa"/>
          </w:tcPr>
          <w:p w14:paraId="64F5EDE5"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sidRPr="00054AE9">
              <w:rPr>
                <w:noProof/>
                <w:sz w:val="16"/>
                <w:szCs w:val="16"/>
                <w:lang w:eastAsia="sv-SE"/>
              </w:rPr>
              <w:drawing>
                <wp:inline distT="0" distB="0" distL="0" distR="0" wp14:anchorId="465EDEA2" wp14:editId="408FC0EC">
                  <wp:extent cx="819150" cy="590550"/>
                  <wp:effectExtent l="19050" t="0" r="0" b="0"/>
                  <wp:docPr id="26"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pic:cNvPicPr>
                            <a:picLocks noChangeAspect="1" noChangeArrowheads="1"/>
                          </pic:cNvPicPr>
                        </pic:nvPicPr>
                        <pic:blipFill>
                          <a:blip r:embed="rId51" cstate="print"/>
                          <a:srcRect/>
                          <a:stretch>
                            <a:fillRect/>
                          </a:stretch>
                        </pic:blipFill>
                        <pic:spPr bwMode="auto">
                          <a:xfrm>
                            <a:off x="0" y="0"/>
                            <a:ext cx="819150" cy="590550"/>
                          </a:xfrm>
                          <a:prstGeom prst="rect">
                            <a:avLst/>
                          </a:prstGeom>
                          <a:noFill/>
                          <a:ln w="9525">
                            <a:noFill/>
                            <a:miter lim="800000"/>
                            <a:headEnd/>
                            <a:tailEnd/>
                          </a:ln>
                        </pic:spPr>
                      </pic:pic>
                    </a:graphicData>
                  </a:graphic>
                </wp:inline>
              </w:drawing>
            </w:r>
          </w:p>
        </w:tc>
        <w:tc>
          <w:tcPr>
            <w:tcW w:w="709" w:type="dxa"/>
          </w:tcPr>
          <w:p w14:paraId="49B446A7"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054AE9">
              <w:rPr>
                <w:noProof/>
                <w:sz w:val="16"/>
                <w:szCs w:val="16"/>
              </w:rPr>
              <w:t>14</w:t>
            </w:r>
          </w:p>
        </w:tc>
        <w:tc>
          <w:tcPr>
            <w:tcW w:w="1871" w:type="dxa"/>
          </w:tcPr>
          <w:p w14:paraId="2407540E"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p>
        </w:tc>
        <w:tc>
          <w:tcPr>
            <w:tcW w:w="1388" w:type="dxa"/>
          </w:tcPr>
          <w:p w14:paraId="48305954" w14:textId="77777777" w:rsidR="00162950" w:rsidRPr="00054AE9"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054AE9">
              <w:rPr>
                <w:noProof/>
                <w:sz w:val="16"/>
                <w:szCs w:val="16"/>
              </w:rPr>
              <w:t>S</w:t>
            </w:r>
          </w:p>
        </w:tc>
      </w:tr>
      <w:tr w:rsidR="00162950" w:rsidRPr="00DC6488" w14:paraId="33A6FCF0" w14:textId="77777777" w:rsidTr="00663421">
        <w:trPr>
          <w:trHeight w:val="1541"/>
        </w:trPr>
        <w:tc>
          <w:tcPr>
            <w:tcW w:w="1809" w:type="dxa"/>
            <w:vMerge w:val="restart"/>
          </w:tcPr>
          <w:p w14:paraId="00DC8326" w14:textId="77777777" w:rsidR="00162950" w:rsidRDefault="00162950" w:rsidP="00663421">
            <w:pPr>
              <w:rPr>
                <w:rFonts w:ascii="Arial" w:hAnsi="Arial" w:cs="Arial"/>
                <w:b/>
                <w:bCs/>
                <w:sz w:val="24"/>
                <w:szCs w:val="24"/>
              </w:rPr>
            </w:pPr>
            <w:r w:rsidRPr="00D17BAD">
              <w:rPr>
                <w:rFonts w:ascii="Arial" w:hAnsi="Arial" w:cs="Arial"/>
                <w:b/>
                <w:bCs/>
                <w:sz w:val="24"/>
                <w:szCs w:val="24"/>
              </w:rPr>
              <w:lastRenderedPageBreak/>
              <w:t>K14</w:t>
            </w:r>
          </w:p>
          <w:p w14:paraId="269FF624" w14:textId="77777777" w:rsidR="00162950" w:rsidRPr="00D17BAD" w:rsidRDefault="00162950" w:rsidP="00663421">
            <w:pPr>
              <w:rPr>
                <w:rFonts w:ascii="Arial" w:hAnsi="Arial" w:cs="Arial"/>
                <w:b/>
              </w:rPr>
            </w:pPr>
            <w:r w:rsidRPr="00D17BAD">
              <w:rPr>
                <w:rFonts w:ascii="Arial" w:hAnsi="Arial" w:cs="Arial"/>
                <w:b/>
                <w:sz w:val="24"/>
                <w:szCs w:val="24"/>
              </w:rPr>
              <w:t>max 14 ton</w:t>
            </w:r>
          </w:p>
        </w:tc>
        <w:tc>
          <w:tcPr>
            <w:tcW w:w="2410" w:type="dxa"/>
            <w:shd w:val="clear" w:color="auto" w:fill="auto"/>
          </w:tcPr>
          <w:p w14:paraId="61B2896E"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Pr>
                <w:noProof/>
                <w:sz w:val="16"/>
                <w:szCs w:val="16"/>
                <w:lang w:eastAsia="sv-SE"/>
              </w:rPr>
              <w:drawing>
                <wp:inline distT="0" distB="0" distL="0" distR="0" wp14:anchorId="65E8EFEE" wp14:editId="34496144">
                  <wp:extent cx="1114425" cy="762000"/>
                  <wp:effectExtent l="19050" t="0" r="9525" b="0"/>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cstate="print"/>
                          <a:srcRect/>
                          <a:stretch>
                            <a:fillRect/>
                          </a:stretch>
                        </pic:blipFill>
                        <pic:spPr bwMode="auto">
                          <a:xfrm>
                            <a:off x="0" y="0"/>
                            <a:ext cx="1114425" cy="762000"/>
                          </a:xfrm>
                          <a:prstGeom prst="rect">
                            <a:avLst/>
                          </a:prstGeom>
                          <a:noFill/>
                          <a:ln w="9525">
                            <a:noFill/>
                            <a:miter lim="800000"/>
                            <a:headEnd/>
                            <a:tailEnd/>
                          </a:ln>
                        </pic:spPr>
                      </pic:pic>
                    </a:graphicData>
                  </a:graphic>
                </wp:inline>
              </w:drawing>
            </w:r>
          </w:p>
        </w:tc>
        <w:tc>
          <w:tcPr>
            <w:tcW w:w="709" w:type="dxa"/>
            <w:shd w:val="clear" w:color="auto" w:fill="auto"/>
          </w:tcPr>
          <w:p w14:paraId="194F1D2A"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15</w:t>
            </w:r>
          </w:p>
        </w:tc>
        <w:tc>
          <w:tcPr>
            <w:tcW w:w="1871" w:type="dxa"/>
            <w:shd w:val="clear" w:color="auto" w:fill="auto"/>
          </w:tcPr>
          <w:p w14:paraId="0B1E881D" w14:textId="77777777" w:rsidR="00162950" w:rsidRPr="00DC6488" w:rsidRDefault="00162950" w:rsidP="00663421">
            <w:pPr>
              <w:tabs>
                <w:tab w:val="left" w:pos="567"/>
                <w:tab w:val="right" w:leader="dot" w:pos="8957"/>
              </w:tabs>
              <w:autoSpaceDE w:val="0"/>
              <w:autoSpaceDN w:val="0"/>
              <w:adjustRightInd w:val="0"/>
              <w:spacing w:before="120"/>
              <w:rPr>
                <w:noProof/>
                <w:sz w:val="16"/>
                <w:szCs w:val="16"/>
                <w:highlight w:val="yellow"/>
              </w:rPr>
            </w:pPr>
            <w:r w:rsidRPr="00DC6488">
              <w:rPr>
                <w:noProof/>
                <w:sz w:val="16"/>
                <w:szCs w:val="16"/>
              </w:rPr>
              <w:t xml:space="preserve">Får </w:t>
            </w:r>
            <w:r>
              <w:rPr>
                <w:noProof/>
                <w:sz w:val="16"/>
                <w:szCs w:val="16"/>
              </w:rPr>
              <w:t>inte</w:t>
            </w:r>
            <w:r w:rsidRPr="00DC6488">
              <w:rPr>
                <w:noProof/>
                <w:sz w:val="16"/>
                <w:szCs w:val="16"/>
              </w:rPr>
              <w:t xml:space="preserve"> användas utan säkerhetsanordning säkerhetslina. Fast monterad på stångkoppel.</w:t>
            </w:r>
          </w:p>
        </w:tc>
        <w:tc>
          <w:tcPr>
            <w:tcW w:w="1388" w:type="dxa"/>
            <w:shd w:val="clear" w:color="auto" w:fill="auto"/>
          </w:tcPr>
          <w:p w14:paraId="2D586853"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G</w:t>
            </w:r>
          </w:p>
        </w:tc>
      </w:tr>
      <w:tr w:rsidR="00162950" w:rsidRPr="00DC6488" w14:paraId="1CF6FE64" w14:textId="77777777" w:rsidTr="00663421">
        <w:trPr>
          <w:trHeight w:val="1277"/>
        </w:trPr>
        <w:tc>
          <w:tcPr>
            <w:tcW w:w="1809" w:type="dxa"/>
            <w:vMerge/>
          </w:tcPr>
          <w:p w14:paraId="2842534A"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p>
        </w:tc>
        <w:tc>
          <w:tcPr>
            <w:tcW w:w="2410" w:type="dxa"/>
            <w:shd w:val="clear" w:color="auto" w:fill="auto"/>
          </w:tcPr>
          <w:p w14:paraId="1381F808"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Pr>
                <w:noProof/>
                <w:sz w:val="16"/>
                <w:szCs w:val="16"/>
                <w:lang w:eastAsia="sv-SE"/>
              </w:rPr>
              <w:drawing>
                <wp:inline distT="0" distB="0" distL="0" distR="0" wp14:anchorId="7E254571" wp14:editId="76E5F4C9">
                  <wp:extent cx="552450" cy="619125"/>
                  <wp:effectExtent l="19050" t="0" r="0" b="0"/>
                  <wp:docPr id="29"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pic:cNvPicPr>
                            <a:picLocks noChangeAspect="1" noChangeArrowheads="1"/>
                          </pic:cNvPicPr>
                        </pic:nvPicPr>
                        <pic:blipFill>
                          <a:blip r:embed="rId52" cstate="print"/>
                          <a:srcRect/>
                          <a:stretch>
                            <a:fillRect/>
                          </a:stretch>
                        </pic:blipFill>
                        <pic:spPr bwMode="auto">
                          <a:xfrm>
                            <a:off x="0" y="0"/>
                            <a:ext cx="552450" cy="619125"/>
                          </a:xfrm>
                          <a:prstGeom prst="rect">
                            <a:avLst/>
                          </a:prstGeom>
                          <a:noFill/>
                          <a:ln w="9525">
                            <a:noFill/>
                            <a:miter lim="800000"/>
                            <a:headEnd/>
                            <a:tailEnd/>
                          </a:ln>
                        </pic:spPr>
                      </pic:pic>
                    </a:graphicData>
                  </a:graphic>
                </wp:inline>
              </w:drawing>
            </w:r>
          </w:p>
        </w:tc>
        <w:tc>
          <w:tcPr>
            <w:tcW w:w="709" w:type="dxa"/>
            <w:shd w:val="clear" w:color="auto" w:fill="auto"/>
          </w:tcPr>
          <w:p w14:paraId="7C14FC95"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16</w:t>
            </w:r>
          </w:p>
        </w:tc>
        <w:tc>
          <w:tcPr>
            <w:tcW w:w="1871" w:type="dxa"/>
            <w:shd w:val="clear" w:color="auto" w:fill="auto"/>
          </w:tcPr>
          <w:p w14:paraId="4C2ACA60"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p>
        </w:tc>
        <w:tc>
          <w:tcPr>
            <w:tcW w:w="1388" w:type="dxa"/>
            <w:shd w:val="clear" w:color="auto" w:fill="auto"/>
          </w:tcPr>
          <w:p w14:paraId="20A2B498"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S</w:t>
            </w:r>
          </w:p>
        </w:tc>
      </w:tr>
      <w:tr w:rsidR="00162950" w:rsidRPr="00DC6488" w14:paraId="4AD2FA5A" w14:textId="77777777" w:rsidTr="00663421">
        <w:tc>
          <w:tcPr>
            <w:tcW w:w="1809" w:type="dxa"/>
            <w:vMerge/>
          </w:tcPr>
          <w:p w14:paraId="4A8A0DA1"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p>
        </w:tc>
        <w:tc>
          <w:tcPr>
            <w:tcW w:w="2410" w:type="dxa"/>
            <w:shd w:val="clear" w:color="auto" w:fill="auto"/>
          </w:tcPr>
          <w:p w14:paraId="2D39C862"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Pr>
                <w:noProof/>
                <w:sz w:val="16"/>
                <w:szCs w:val="16"/>
                <w:lang w:eastAsia="sv-SE"/>
              </w:rPr>
              <w:drawing>
                <wp:inline distT="0" distB="0" distL="0" distR="0" wp14:anchorId="6EECC338" wp14:editId="0C0A3375">
                  <wp:extent cx="457200" cy="800100"/>
                  <wp:effectExtent l="19050" t="0" r="0" b="0"/>
                  <wp:docPr id="3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cstate="print"/>
                          <a:srcRect/>
                          <a:stretch>
                            <a:fillRect/>
                          </a:stretch>
                        </pic:blipFill>
                        <pic:spPr bwMode="auto">
                          <a:xfrm>
                            <a:off x="0" y="0"/>
                            <a:ext cx="457200" cy="800100"/>
                          </a:xfrm>
                          <a:prstGeom prst="rect">
                            <a:avLst/>
                          </a:prstGeom>
                          <a:noFill/>
                          <a:ln w="9525">
                            <a:noFill/>
                            <a:miter lim="800000"/>
                            <a:headEnd/>
                            <a:tailEnd/>
                          </a:ln>
                        </pic:spPr>
                      </pic:pic>
                    </a:graphicData>
                  </a:graphic>
                </wp:inline>
              </w:drawing>
            </w:r>
          </w:p>
        </w:tc>
        <w:tc>
          <w:tcPr>
            <w:tcW w:w="709" w:type="dxa"/>
            <w:shd w:val="clear" w:color="auto" w:fill="auto"/>
          </w:tcPr>
          <w:p w14:paraId="1CC92AD9"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17</w:t>
            </w:r>
          </w:p>
        </w:tc>
        <w:tc>
          <w:tcPr>
            <w:tcW w:w="1871" w:type="dxa"/>
            <w:shd w:val="clear" w:color="auto" w:fill="auto"/>
          </w:tcPr>
          <w:p w14:paraId="6C7D991A" w14:textId="7344090F" w:rsidR="00162950" w:rsidRPr="00DC6488" w:rsidRDefault="00162950" w:rsidP="00663421">
            <w:pPr>
              <w:tabs>
                <w:tab w:val="left" w:pos="567"/>
                <w:tab w:val="right" w:leader="dot" w:pos="8957"/>
              </w:tabs>
              <w:autoSpaceDE w:val="0"/>
              <w:autoSpaceDN w:val="0"/>
              <w:adjustRightInd w:val="0"/>
              <w:spacing w:before="120"/>
              <w:rPr>
                <w:noProof/>
                <w:sz w:val="16"/>
                <w:szCs w:val="16"/>
              </w:rPr>
            </w:pPr>
            <w:r w:rsidRPr="00DC6488">
              <w:rPr>
                <w:noProof/>
                <w:sz w:val="16"/>
                <w:szCs w:val="16"/>
              </w:rPr>
              <w:t>I EN</w:t>
            </w:r>
            <w:r w:rsidR="00270085">
              <w:rPr>
                <w:noProof/>
                <w:sz w:val="16"/>
                <w:szCs w:val="16"/>
              </w:rPr>
              <w:t xml:space="preserve"> </w:t>
            </w:r>
            <w:r w:rsidRPr="00DC6488">
              <w:rPr>
                <w:noProof/>
                <w:sz w:val="16"/>
                <w:szCs w:val="16"/>
              </w:rPr>
              <w:t>standard 15954-1</w:t>
            </w:r>
            <w:r w:rsidR="00270085" w:rsidRPr="00792369">
              <w:rPr>
                <w:noProof/>
                <w:sz w:val="16"/>
                <w:szCs w:val="16"/>
              </w:rPr>
              <w:t>:2013</w:t>
            </w:r>
            <w:r w:rsidRPr="00792369">
              <w:rPr>
                <w:noProof/>
                <w:sz w:val="16"/>
                <w:szCs w:val="16"/>
              </w:rPr>
              <w:t xml:space="preserve"> </w:t>
            </w:r>
            <w:r w:rsidRPr="00DC6488">
              <w:rPr>
                <w:noProof/>
                <w:sz w:val="16"/>
                <w:szCs w:val="16"/>
              </w:rPr>
              <w:t>benämns det svenska kopplet Typ 17 som ”Clevis”.</w:t>
            </w:r>
          </w:p>
          <w:p w14:paraId="29676538"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p>
        </w:tc>
        <w:tc>
          <w:tcPr>
            <w:tcW w:w="1388" w:type="dxa"/>
            <w:shd w:val="clear" w:color="auto" w:fill="auto"/>
          </w:tcPr>
          <w:p w14:paraId="7EA2E909"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G</w:t>
            </w:r>
          </w:p>
        </w:tc>
      </w:tr>
      <w:tr w:rsidR="00162950" w:rsidRPr="00DC6488" w14:paraId="1897E992" w14:textId="77777777" w:rsidTr="00663421">
        <w:trPr>
          <w:trHeight w:val="1657"/>
        </w:trPr>
        <w:tc>
          <w:tcPr>
            <w:tcW w:w="1809" w:type="dxa"/>
            <w:vMerge/>
          </w:tcPr>
          <w:p w14:paraId="1ADB20BF"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p>
        </w:tc>
        <w:tc>
          <w:tcPr>
            <w:tcW w:w="2410" w:type="dxa"/>
          </w:tcPr>
          <w:p w14:paraId="6383EEE4"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Pr>
                <w:noProof/>
                <w:sz w:val="16"/>
                <w:szCs w:val="16"/>
                <w:lang w:eastAsia="sv-SE"/>
              </w:rPr>
              <w:drawing>
                <wp:inline distT="0" distB="0" distL="0" distR="0" wp14:anchorId="7E64C992" wp14:editId="7B95DD79">
                  <wp:extent cx="676275" cy="876300"/>
                  <wp:effectExtent l="19050" t="0" r="9525" b="0"/>
                  <wp:docPr id="31"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5"/>
                          <pic:cNvPicPr>
                            <a:picLocks noChangeAspect="1" noChangeArrowheads="1"/>
                          </pic:cNvPicPr>
                        </pic:nvPicPr>
                        <pic:blipFill>
                          <a:blip r:embed="rId53" cstate="print"/>
                          <a:srcRect/>
                          <a:stretch>
                            <a:fillRect/>
                          </a:stretch>
                        </pic:blipFill>
                        <pic:spPr bwMode="auto">
                          <a:xfrm>
                            <a:off x="0" y="0"/>
                            <a:ext cx="676275" cy="876300"/>
                          </a:xfrm>
                          <a:prstGeom prst="rect">
                            <a:avLst/>
                          </a:prstGeom>
                          <a:noFill/>
                          <a:ln w="9525">
                            <a:noFill/>
                            <a:miter lim="800000"/>
                            <a:headEnd/>
                            <a:tailEnd/>
                          </a:ln>
                        </pic:spPr>
                      </pic:pic>
                    </a:graphicData>
                  </a:graphic>
                </wp:inline>
              </w:drawing>
            </w:r>
          </w:p>
        </w:tc>
        <w:tc>
          <w:tcPr>
            <w:tcW w:w="709" w:type="dxa"/>
          </w:tcPr>
          <w:p w14:paraId="577080CF"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18</w:t>
            </w:r>
          </w:p>
        </w:tc>
        <w:tc>
          <w:tcPr>
            <w:tcW w:w="1871" w:type="dxa"/>
          </w:tcPr>
          <w:p w14:paraId="120A7931" w14:textId="77777777" w:rsidR="00162950" w:rsidRPr="00DC6488" w:rsidRDefault="00162950" w:rsidP="00663421">
            <w:pPr>
              <w:tabs>
                <w:tab w:val="left" w:pos="567"/>
                <w:tab w:val="right" w:leader="dot" w:pos="8957"/>
              </w:tabs>
              <w:autoSpaceDE w:val="0"/>
              <w:autoSpaceDN w:val="0"/>
              <w:adjustRightInd w:val="0"/>
              <w:spacing w:before="120"/>
              <w:ind w:left="709" w:hanging="709"/>
              <w:rPr>
                <w:noProof/>
                <w:sz w:val="16"/>
                <w:szCs w:val="16"/>
                <w:highlight w:val="yellow"/>
              </w:rPr>
            </w:pPr>
          </w:p>
        </w:tc>
        <w:tc>
          <w:tcPr>
            <w:tcW w:w="1388" w:type="dxa"/>
          </w:tcPr>
          <w:p w14:paraId="36D8072C"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S</w:t>
            </w:r>
          </w:p>
        </w:tc>
      </w:tr>
      <w:tr w:rsidR="00162950" w:rsidRPr="00DC6488" w14:paraId="56B0637C" w14:textId="77777777" w:rsidTr="00663421">
        <w:trPr>
          <w:trHeight w:val="1117"/>
        </w:trPr>
        <w:tc>
          <w:tcPr>
            <w:tcW w:w="1809" w:type="dxa"/>
            <w:vMerge w:val="restart"/>
          </w:tcPr>
          <w:p w14:paraId="16E83D90" w14:textId="77777777" w:rsidR="00162950" w:rsidRDefault="00162950" w:rsidP="00663421">
            <w:pPr>
              <w:rPr>
                <w:rFonts w:ascii="Arial" w:hAnsi="Arial" w:cs="Arial"/>
                <w:b/>
                <w:bCs/>
                <w:sz w:val="24"/>
                <w:szCs w:val="24"/>
              </w:rPr>
            </w:pPr>
            <w:r w:rsidRPr="00D17BAD">
              <w:rPr>
                <w:rFonts w:ascii="Arial" w:hAnsi="Arial" w:cs="Arial"/>
                <w:b/>
                <w:bCs/>
                <w:sz w:val="24"/>
                <w:szCs w:val="24"/>
              </w:rPr>
              <w:t>K35</w:t>
            </w:r>
          </w:p>
          <w:p w14:paraId="668E87A4" w14:textId="77777777" w:rsidR="00162950" w:rsidRPr="00D17BAD" w:rsidRDefault="00162950" w:rsidP="00663421">
            <w:pPr>
              <w:rPr>
                <w:rFonts w:ascii="Arial" w:hAnsi="Arial" w:cs="Arial"/>
                <w:b/>
                <w:bCs/>
                <w:sz w:val="24"/>
                <w:szCs w:val="24"/>
              </w:rPr>
            </w:pPr>
            <w:r w:rsidRPr="00D17BAD">
              <w:rPr>
                <w:rFonts w:ascii="Arial" w:hAnsi="Arial" w:cs="Arial"/>
                <w:b/>
                <w:bCs/>
                <w:sz w:val="24"/>
                <w:szCs w:val="24"/>
              </w:rPr>
              <w:t>max 35 ton</w:t>
            </w:r>
          </w:p>
          <w:p w14:paraId="04F67F9D" w14:textId="77777777" w:rsidR="00162950" w:rsidRDefault="00162950" w:rsidP="00663421">
            <w:pPr>
              <w:tabs>
                <w:tab w:val="left" w:pos="567"/>
                <w:tab w:val="right" w:leader="dot" w:pos="8957"/>
              </w:tabs>
              <w:autoSpaceDE w:val="0"/>
              <w:autoSpaceDN w:val="0"/>
              <w:adjustRightInd w:val="0"/>
              <w:spacing w:before="120"/>
              <w:ind w:left="709" w:hanging="709"/>
              <w:jc w:val="center"/>
              <w:rPr>
                <w:noProof/>
                <w:sz w:val="16"/>
                <w:szCs w:val="16"/>
                <w:lang w:eastAsia="sv-SE"/>
              </w:rPr>
            </w:pPr>
          </w:p>
          <w:p w14:paraId="7F8A6620"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p>
        </w:tc>
        <w:tc>
          <w:tcPr>
            <w:tcW w:w="2410" w:type="dxa"/>
            <w:shd w:val="clear" w:color="auto" w:fill="auto"/>
          </w:tcPr>
          <w:p w14:paraId="7B7CCD63"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Pr>
                <w:noProof/>
                <w:sz w:val="16"/>
                <w:szCs w:val="16"/>
                <w:lang w:eastAsia="sv-SE"/>
              </w:rPr>
              <w:drawing>
                <wp:inline distT="0" distB="0" distL="0" distR="0" wp14:anchorId="3F5E597A" wp14:editId="219B742A">
                  <wp:extent cx="1114425" cy="542925"/>
                  <wp:effectExtent l="19050" t="0" r="9525" b="0"/>
                  <wp:docPr id="33"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srcRect/>
                          <a:stretch>
                            <a:fillRect/>
                          </a:stretch>
                        </pic:blipFill>
                        <pic:spPr bwMode="auto">
                          <a:xfrm>
                            <a:off x="0" y="0"/>
                            <a:ext cx="1114425" cy="542925"/>
                          </a:xfrm>
                          <a:prstGeom prst="rect">
                            <a:avLst/>
                          </a:prstGeom>
                          <a:noFill/>
                          <a:ln w="9525">
                            <a:noFill/>
                            <a:miter lim="800000"/>
                            <a:headEnd/>
                            <a:tailEnd/>
                          </a:ln>
                        </pic:spPr>
                      </pic:pic>
                    </a:graphicData>
                  </a:graphic>
                </wp:inline>
              </w:drawing>
            </w:r>
          </w:p>
        </w:tc>
        <w:tc>
          <w:tcPr>
            <w:tcW w:w="709" w:type="dxa"/>
            <w:shd w:val="clear" w:color="auto" w:fill="auto"/>
          </w:tcPr>
          <w:p w14:paraId="7DE0413A"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05</w:t>
            </w:r>
          </w:p>
        </w:tc>
        <w:tc>
          <w:tcPr>
            <w:tcW w:w="1871" w:type="dxa"/>
            <w:shd w:val="clear" w:color="auto" w:fill="auto"/>
          </w:tcPr>
          <w:p w14:paraId="1F334E6D"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p>
        </w:tc>
        <w:tc>
          <w:tcPr>
            <w:tcW w:w="1388" w:type="dxa"/>
            <w:shd w:val="clear" w:color="auto" w:fill="auto"/>
          </w:tcPr>
          <w:p w14:paraId="0E5464EC"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G</w:t>
            </w:r>
          </w:p>
        </w:tc>
      </w:tr>
      <w:tr w:rsidR="00162950" w:rsidRPr="00DC6488" w14:paraId="037986F8" w14:textId="77777777" w:rsidTr="00663421">
        <w:trPr>
          <w:trHeight w:val="566"/>
        </w:trPr>
        <w:tc>
          <w:tcPr>
            <w:tcW w:w="1809" w:type="dxa"/>
            <w:vMerge/>
          </w:tcPr>
          <w:p w14:paraId="47E57D43"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p>
        </w:tc>
        <w:tc>
          <w:tcPr>
            <w:tcW w:w="2410" w:type="dxa"/>
            <w:shd w:val="clear" w:color="auto" w:fill="auto"/>
          </w:tcPr>
          <w:p w14:paraId="4A035EC9"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Pr>
                <w:noProof/>
                <w:sz w:val="16"/>
                <w:szCs w:val="16"/>
                <w:lang w:eastAsia="sv-SE"/>
              </w:rPr>
              <w:drawing>
                <wp:inline distT="0" distB="0" distL="0" distR="0" wp14:anchorId="63C436BD" wp14:editId="7974D56F">
                  <wp:extent cx="857250" cy="171450"/>
                  <wp:effectExtent l="19050" t="0" r="0" b="0"/>
                  <wp:docPr id="34"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srcRect/>
                          <a:stretch>
                            <a:fillRect/>
                          </a:stretch>
                        </pic:blipFill>
                        <pic:spPr bwMode="auto">
                          <a:xfrm>
                            <a:off x="0" y="0"/>
                            <a:ext cx="857250" cy="171450"/>
                          </a:xfrm>
                          <a:prstGeom prst="rect">
                            <a:avLst/>
                          </a:prstGeom>
                          <a:noFill/>
                          <a:ln w="9525">
                            <a:noFill/>
                            <a:miter lim="800000"/>
                            <a:headEnd/>
                            <a:tailEnd/>
                          </a:ln>
                        </pic:spPr>
                      </pic:pic>
                    </a:graphicData>
                  </a:graphic>
                </wp:inline>
              </w:drawing>
            </w:r>
          </w:p>
        </w:tc>
        <w:tc>
          <w:tcPr>
            <w:tcW w:w="709" w:type="dxa"/>
            <w:shd w:val="clear" w:color="auto" w:fill="auto"/>
          </w:tcPr>
          <w:p w14:paraId="7E5830FD"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04</w:t>
            </w:r>
          </w:p>
        </w:tc>
        <w:tc>
          <w:tcPr>
            <w:tcW w:w="1871" w:type="dxa"/>
            <w:shd w:val="clear" w:color="auto" w:fill="auto"/>
          </w:tcPr>
          <w:p w14:paraId="185C504D"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p>
        </w:tc>
        <w:tc>
          <w:tcPr>
            <w:tcW w:w="1388" w:type="dxa"/>
            <w:shd w:val="clear" w:color="auto" w:fill="auto"/>
          </w:tcPr>
          <w:p w14:paraId="28814D27"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G</w:t>
            </w:r>
          </w:p>
        </w:tc>
      </w:tr>
      <w:tr w:rsidR="00162950" w:rsidRPr="00DC6488" w14:paraId="0BB35127" w14:textId="77777777" w:rsidTr="00663421">
        <w:trPr>
          <w:trHeight w:val="829"/>
        </w:trPr>
        <w:tc>
          <w:tcPr>
            <w:tcW w:w="1809" w:type="dxa"/>
            <w:vMerge/>
          </w:tcPr>
          <w:p w14:paraId="683B9B9A"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p>
        </w:tc>
        <w:tc>
          <w:tcPr>
            <w:tcW w:w="2410" w:type="dxa"/>
            <w:shd w:val="clear" w:color="auto" w:fill="auto"/>
          </w:tcPr>
          <w:p w14:paraId="51CD5609"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Pr>
                <w:noProof/>
                <w:sz w:val="16"/>
                <w:szCs w:val="16"/>
                <w:lang w:eastAsia="sv-SE"/>
              </w:rPr>
              <w:drawing>
                <wp:inline distT="0" distB="0" distL="0" distR="0" wp14:anchorId="122D0F4B" wp14:editId="65B06F69">
                  <wp:extent cx="666750" cy="428625"/>
                  <wp:effectExtent l="19050" t="0" r="0" b="0"/>
                  <wp:docPr id="35"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srcRect/>
                          <a:stretch>
                            <a:fillRect/>
                          </a:stretch>
                        </pic:blipFill>
                        <pic:spPr bwMode="auto">
                          <a:xfrm>
                            <a:off x="0" y="0"/>
                            <a:ext cx="666750" cy="428625"/>
                          </a:xfrm>
                          <a:prstGeom prst="rect">
                            <a:avLst/>
                          </a:prstGeom>
                          <a:noFill/>
                          <a:ln w="9525">
                            <a:noFill/>
                            <a:miter lim="800000"/>
                            <a:headEnd/>
                            <a:tailEnd/>
                          </a:ln>
                        </pic:spPr>
                      </pic:pic>
                    </a:graphicData>
                  </a:graphic>
                </wp:inline>
              </w:drawing>
            </w:r>
          </w:p>
        </w:tc>
        <w:tc>
          <w:tcPr>
            <w:tcW w:w="709" w:type="dxa"/>
            <w:shd w:val="clear" w:color="auto" w:fill="auto"/>
          </w:tcPr>
          <w:p w14:paraId="4D6A711C"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03</w:t>
            </w:r>
          </w:p>
        </w:tc>
        <w:tc>
          <w:tcPr>
            <w:tcW w:w="1871" w:type="dxa"/>
            <w:shd w:val="clear" w:color="auto" w:fill="auto"/>
          </w:tcPr>
          <w:p w14:paraId="078210D9"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p>
        </w:tc>
        <w:tc>
          <w:tcPr>
            <w:tcW w:w="1388" w:type="dxa"/>
            <w:shd w:val="clear" w:color="auto" w:fill="auto"/>
          </w:tcPr>
          <w:p w14:paraId="23CD07DC"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G</w:t>
            </w:r>
          </w:p>
        </w:tc>
      </w:tr>
      <w:tr w:rsidR="00162950" w:rsidRPr="00DC6488" w14:paraId="220CCFC1" w14:textId="77777777" w:rsidTr="00663421">
        <w:trPr>
          <w:trHeight w:val="1407"/>
        </w:trPr>
        <w:tc>
          <w:tcPr>
            <w:tcW w:w="1809" w:type="dxa"/>
            <w:vMerge/>
          </w:tcPr>
          <w:p w14:paraId="793CEA8E"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p>
        </w:tc>
        <w:tc>
          <w:tcPr>
            <w:tcW w:w="2410" w:type="dxa"/>
            <w:shd w:val="clear" w:color="auto" w:fill="auto"/>
          </w:tcPr>
          <w:p w14:paraId="30FF3BEE"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Pr>
                <w:noProof/>
                <w:sz w:val="16"/>
                <w:szCs w:val="16"/>
                <w:lang w:eastAsia="sv-SE"/>
              </w:rPr>
              <w:drawing>
                <wp:inline distT="0" distB="0" distL="0" distR="0" wp14:anchorId="3CAEEDB4" wp14:editId="1DE1F513">
                  <wp:extent cx="704850" cy="790575"/>
                  <wp:effectExtent l="19050" t="0" r="0" b="0"/>
                  <wp:docPr id="3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54" cstate="print"/>
                          <a:srcRect/>
                          <a:stretch>
                            <a:fillRect/>
                          </a:stretch>
                        </pic:blipFill>
                        <pic:spPr bwMode="auto">
                          <a:xfrm>
                            <a:off x="0" y="0"/>
                            <a:ext cx="704850" cy="790575"/>
                          </a:xfrm>
                          <a:prstGeom prst="rect">
                            <a:avLst/>
                          </a:prstGeom>
                          <a:noFill/>
                          <a:ln w="9525">
                            <a:noFill/>
                            <a:miter lim="800000"/>
                            <a:headEnd/>
                            <a:tailEnd/>
                          </a:ln>
                        </pic:spPr>
                      </pic:pic>
                    </a:graphicData>
                  </a:graphic>
                </wp:inline>
              </w:drawing>
            </w:r>
          </w:p>
        </w:tc>
        <w:tc>
          <w:tcPr>
            <w:tcW w:w="709" w:type="dxa"/>
            <w:shd w:val="clear" w:color="auto" w:fill="auto"/>
          </w:tcPr>
          <w:p w14:paraId="4AAAD421"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19</w:t>
            </w:r>
          </w:p>
        </w:tc>
        <w:tc>
          <w:tcPr>
            <w:tcW w:w="1871" w:type="dxa"/>
            <w:shd w:val="clear" w:color="auto" w:fill="auto"/>
          </w:tcPr>
          <w:p w14:paraId="1698D872"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p>
        </w:tc>
        <w:tc>
          <w:tcPr>
            <w:tcW w:w="1388" w:type="dxa"/>
            <w:shd w:val="clear" w:color="auto" w:fill="auto"/>
          </w:tcPr>
          <w:p w14:paraId="00B45AD2"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S</w:t>
            </w:r>
          </w:p>
        </w:tc>
      </w:tr>
      <w:tr w:rsidR="00162950" w:rsidRPr="00DC6488" w14:paraId="29BA8E8B" w14:textId="77777777" w:rsidTr="00663421">
        <w:trPr>
          <w:trHeight w:val="1531"/>
        </w:trPr>
        <w:tc>
          <w:tcPr>
            <w:tcW w:w="1809" w:type="dxa"/>
            <w:vMerge/>
          </w:tcPr>
          <w:p w14:paraId="608AF20F"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p>
        </w:tc>
        <w:tc>
          <w:tcPr>
            <w:tcW w:w="2410" w:type="dxa"/>
            <w:shd w:val="clear" w:color="auto" w:fill="auto"/>
          </w:tcPr>
          <w:p w14:paraId="4D7511B6"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Pr>
                <w:noProof/>
                <w:sz w:val="16"/>
                <w:szCs w:val="16"/>
                <w:lang w:eastAsia="sv-SE"/>
              </w:rPr>
              <w:drawing>
                <wp:inline distT="0" distB="0" distL="0" distR="0" wp14:anchorId="008395D9" wp14:editId="5318654C">
                  <wp:extent cx="1047750" cy="428625"/>
                  <wp:effectExtent l="19050" t="0" r="0" b="0"/>
                  <wp:docPr id="3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7"/>
                          <pic:cNvPicPr>
                            <a:picLocks noChangeAspect="1" noChangeArrowheads="1"/>
                          </pic:cNvPicPr>
                        </pic:nvPicPr>
                        <pic:blipFill>
                          <a:blip r:embed="rId55" cstate="print"/>
                          <a:srcRect/>
                          <a:stretch>
                            <a:fillRect/>
                          </a:stretch>
                        </pic:blipFill>
                        <pic:spPr bwMode="auto">
                          <a:xfrm>
                            <a:off x="0" y="0"/>
                            <a:ext cx="1047750" cy="428625"/>
                          </a:xfrm>
                          <a:prstGeom prst="rect">
                            <a:avLst/>
                          </a:prstGeom>
                          <a:noFill/>
                          <a:ln w="9525">
                            <a:noFill/>
                            <a:miter lim="800000"/>
                            <a:headEnd/>
                            <a:tailEnd/>
                          </a:ln>
                        </pic:spPr>
                      </pic:pic>
                    </a:graphicData>
                  </a:graphic>
                </wp:inline>
              </w:drawing>
            </w:r>
          </w:p>
        </w:tc>
        <w:tc>
          <w:tcPr>
            <w:tcW w:w="709" w:type="dxa"/>
            <w:shd w:val="clear" w:color="auto" w:fill="auto"/>
          </w:tcPr>
          <w:p w14:paraId="1F3556A0"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20</w:t>
            </w:r>
          </w:p>
        </w:tc>
        <w:tc>
          <w:tcPr>
            <w:tcW w:w="1871" w:type="dxa"/>
            <w:shd w:val="clear" w:color="auto" w:fill="auto"/>
          </w:tcPr>
          <w:p w14:paraId="5C48F3FE" w14:textId="77777777" w:rsidR="00162950" w:rsidRPr="00DC6488" w:rsidRDefault="00162950" w:rsidP="00663421">
            <w:pPr>
              <w:tabs>
                <w:tab w:val="left" w:pos="567"/>
                <w:tab w:val="right" w:leader="dot" w:pos="8957"/>
              </w:tabs>
              <w:autoSpaceDE w:val="0"/>
              <w:autoSpaceDN w:val="0"/>
              <w:adjustRightInd w:val="0"/>
              <w:spacing w:before="120"/>
              <w:rPr>
                <w:rFonts w:eastAsia="HiddenHorzOCR"/>
                <w:noProof/>
                <w:sz w:val="16"/>
                <w:szCs w:val="16"/>
              </w:rPr>
            </w:pPr>
            <w:r>
              <w:rPr>
                <w:rFonts w:eastAsia="HiddenHorzOCR"/>
                <w:noProof/>
                <w:sz w:val="16"/>
                <w:szCs w:val="16"/>
              </w:rPr>
              <w:t>Får</w:t>
            </w:r>
            <w:r w:rsidRPr="00DC6488">
              <w:rPr>
                <w:rFonts w:eastAsia="HiddenHorzOCR"/>
                <w:noProof/>
                <w:sz w:val="16"/>
                <w:szCs w:val="16"/>
              </w:rPr>
              <w:t xml:space="preserve"> användas </w:t>
            </w:r>
            <w:r>
              <w:rPr>
                <w:rFonts w:eastAsia="HiddenHorzOCR"/>
                <w:noProof/>
                <w:sz w:val="16"/>
                <w:szCs w:val="16"/>
              </w:rPr>
              <w:t>med</w:t>
            </w:r>
            <w:r w:rsidRPr="00DC6488">
              <w:rPr>
                <w:rFonts w:eastAsia="HiddenHorzOCR"/>
                <w:noProof/>
                <w:sz w:val="16"/>
                <w:szCs w:val="16"/>
              </w:rPr>
              <w:t xml:space="preserve"> </w:t>
            </w:r>
            <w:r>
              <w:rPr>
                <w:rFonts w:eastAsia="HiddenHorzOCR"/>
                <w:noProof/>
                <w:sz w:val="16"/>
                <w:szCs w:val="16"/>
              </w:rPr>
              <w:t>2 säkerhetslinor</w:t>
            </w:r>
            <w:r w:rsidRPr="00DC6488">
              <w:rPr>
                <w:rFonts w:eastAsia="HiddenHorzOCR"/>
                <w:noProof/>
                <w:sz w:val="16"/>
                <w:szCs w:val="16"/>
              </w:rPr>
              <w:t>. Ska inkopplas till samma räler i båda ändar av spårspannet.</w:t>
            </w:r>
          </w:p>
        </w:tc>
        <w:tc>
          <w:tcPr>
            <w:tcW w:w="1388" w:type="dxa"/>
            <w:shd w:val="clear" w:color="auto" w:fill="auto"/>
          </w:tcPr>
          <w:p w14:paraId="75C53621"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G</w:t>
            </w:r>
          </w:p>
        </w:tc>
      </w:tr>
    </w:tbl>
    <w:p w14:paraId="74FB3C64" w14:textId="77777777" w:rsidR="00162950" w:rsidRDefault="00162950" w:rsidP="00162950"/>
    <w:p w14:paraId="6548B69F" w14:textId="77777777" w:rsidR="00162950" w:rsidRDefault="00162950" w:rsidP="0016295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410"/>
        <w:gridCol w:w="709"/>
        <w:gridCol w:w="1871"/>
        <w:gridCol w:w="1388"/>
      </w:tblGrid>
      <w:tr w:rsidR="00162950" w:rsidRPr="00DC6488" w14:paraId="34476185" w14:textId="77777777" w:rsidTr="00663421">
        <w:trPr>
          <w:trHeight w:val="1141"/>
        </w:trPr>
        <w:tc>
          <w:tcPr>
            <w:tcW w:w="1809" w:type="dxa"/>
            <w:vMerge w:val="restart"/>
          </w:tcPr>
          <w:p w14:paraId="3192D9FD" w14:textId="77777777" w:rsidR="00162950" w:rsidRDefault="00162950" w:rsidP="00663421">
            <w:pPr>
              <w:rPr>
                <w:rFonts w:ascii="Arial" w:hAnsi="Arial" w:cs="Arial"/>
                <w:b/>
                <w:sz w:val="24"/>
                <w:szCs w:val="24"/>
              </w:rPr>
            </w:pPr>
            <w:r w:rsidRPr="00D17BAD">
              <w:rPr>
                <w:rFonts w:ascii="Arial" w:hAnsi="Arial" w:cs="Arial"/>
                <w:b/>
                <w:sz w:val="24"/>
                <w:szCs w:val="24"/>
              </w:rPr>
              <w:lastRenderedPageBreak/>
              <w:t>K50</w:t>
            </w:r>
          </w:p>
          <w:p w14:paraId="69C18BC9" w14:textId="77777777" w:rsidR="00162950" w:rsidRPr="00D17BAD" w:rsidRDefault="00162950" w:rsidP="00663421">
            <w:pPr>
              <w:rPr>
                <w:rFonts w:ascii="Arial" w:hAnsi="Arial" w:cs="Arial"/>
                <w:b/>
                <w:bCs/>
                <w:sz w:val="24"/>
                <w:szCs w:val="24"/>
              </w:rPr>
            </w:pPr>
            <w:r w:rsidRPr="00D17BAD">
              <w:rPr>
                <w:rFonts w:ascii="Arial" w:hAnsi="Arial" w:cs="Arial"/>
                <w:b/>
                <w:bCs/>
                <w:sz w:val="24"/>
                <w:szCs w:val="24"/>
              </w:rPr>
              <w:t>max 50 ton</w:t>
            </w:r>
          </w:p>
          <w:p w14:paraId="411C85CC" w14:textId="77777777" w:rsidR="00162950" w:rsidRDefault="00162950" w:rsidP="00663421">
            <w:pPr>
              <w:tabs>
                <w:tab w:val="left" w:pos="567"/>
                <w:tab w:val="right" w:leader="dot" w:pos="8957"/>
              </w:tabs>
              <w:autoSpaceDE w:val="0"/>
              <w:autoSpaceDN w:val="0"/>
              <w:adjustRightInd w:val="0"/>
              <w:spacing w:before="120"/>
              <w:ind w:left="709" w:hanging="709"/>
              <w:jc w:val="center"/>
              <w:rPr>
                <w:noProof/>
                <w:sz w:val="16"/>
                <w:szCs w:val="16"/>
                <w:lang w:eastAsia="sv-SE"/>
              </w:rPr>
            </w:pPr>
          </w:p>
          <w:p w14:paraId="7E45AC89" w14:textId="77777777" w:rsidR="00162950" w:rsidRDefault="00162950" w:rsidP="00663421">
            <w:pPr>
              <w:tabs>
                <w:tab w:val="left" w:pos="567"/>
                <w:tab w:val="right" w:leader="dot" w:pos="8957"/>
              </w:tabs>
              <w:autoSpaceDE w:val="0"/>
              <w:autoSpaceDN w:val="0"/>
              <w:adjustRightInd w:val="0"/>
              <w:spacing w:before="120"/>
              <w:ind w:left="709" w:hanging="709"/>
              <w:jc w:val="center"/>
              <w:rPr>
                <w:noProof/>
                <w:sz w:val="16"/>
                <w:szCs w:val="16"/>
                <w:lang w:eastAsia="sv-SE"/>
              </w:rPr>
            </w:pPr>
          </w:p>
          <w:p w14:paraId="51F90445"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p>
        </w:tc>
        <w:tc>
          <w:tcPr>
            <w:tcW w:w="2410" w:type="dxa"/>
            <w:shd w:val="clear" w:color="auto" w:fill="auto"/>
          </w:tcPr>
          <w:p w14:paraId="5925B8AF"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Pr>
                <w:noProof/>
                <w:sz w:val="16"/>
                <w:szCs w:val="16"/>
                <w:lang w:eastAsia="sv-SE"/>
              </w:rPr>
              <w:drawing>
                <wp:inline distT="0" distB="0" distL="0" distR="0" wp14:anchorId="69F2E8AE" wp14:editId="26D538E0">
                  <wp:extent cx="1190625" cy="571500"/>
                  <wp:effectExtent l="19050" t="0" r="9525" b="0"/>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srcRect/>
                          <a:stretch>
                            <a:fillRect/>
                          </a:stretch>
                        </pic:blipFill>
                        <pic:spPr bwMode="auto">
                          <a:xfrm>
                            <a:off x="0" y="0"/>
                            <a:ext cx="1190625" cy="571500"/>
                          </a:xfrm>
                          <a:prstGeom prst="rect">
                            <a:avLst/>
                          </a:prstGeom>
                          <a:noFill/>
                          <a:ln w="9525">
                            <a:noFill/>
                            <a:miter lim="800000"/>
                            <a:headEnd/>
                            <a:tailEnd/>
                          </a:ln>
                        </pic:spPr>
                      </pic:pic>
                    </a:graphicData>
                  </a:graphic>
                </wp:inline>
              </w:drawing>
            </w:r>
          </w:p>
        </w:tc>
        <w:tc>
          <w:tcPr>
            <w:tcW w:w="709" w:type="dxa"/>
            <w:shd w:val="clear" w:color="auto" w:fill="auto"/>
          </w:tcPr>
          <w:p w14:paraId="172B07D0"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05</w:t>
            </w:r>
          </w:p>
        </w:tc>
        <w:tc>
          <w:tcPr>
            <w:tcW w:w="1871" w:type="dxa"/>
            <w:shd w:val="clear" w:color="auto" w:fill="auto"/>
          </w:tcPr>
          <w:p w14:paraId="68D7822A"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p>
        </w:tc>
        <w:tc>
          <w:tcPr>
            <w:tcW w:w="1388" w:type="dxa"/>
            <w:shd w:val="clear" w:color="auto" w:fill="auto"/>
          </w:tcPr>
          <w:p w14:paraId="2EA969AA"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G</w:t>
            </w:r>
          </w:p>
        </w:tc>
      </w:tr>
      <w:tr w:rsidR="00162950" w:rsidRPr="00DC6488" w14:paraId="574FEF9D" w14:textId="77777777" w:rsidTr="00663421">
        <w:trPr>
          <w:trHeight w:val="431"/>
        </w:trPr>
        <w:tc>
          <w:tcPr>
            <w:tcW w:w="1809" w:type="dxa"/>
            <w:vMerge/>
          </w:tcPr>
          <w:p w14:paraId="3174FF16"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p>
        </w:tc>
        <w:tc>
          <w:tcPr>
            <w:tcW w:w="2410" w:type="dxa"/>
            <w:shd w:val="clear" w:color="auto" w:fill="auto"/>
          </w:tcPr>
          <w:p w14:paraId="706ACBAD"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Pr>
                <w:noProof/>
                <w:sz w:val="16"/>
                <w:szCs w:val="16"/>
                <w:lang w:eastAsia="sv-SE"/>
              </w:rPr>
              <w:drawing>
                <wp:inline distT="0" distB="0" distL="0" distR="0" wp14:anchorId="5CF39ECC" wp14:editId="091FE582">
                  <wp:extent cx="857250" cy="171450"/>
                  <wp:effectExtent l="19050" t="0" r="0" b="0"/>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srcRect/>
                          <a:stretch>
                            <a:fillRect/>
                          </a:stretch>
                        </pic:blipFill>
                        <pic:spPr bwMode="auto">
                          <a:xfrm>
                            <a:off x="0" y="0"/>
                            <a:ext cx="857250" cy="171450"/>
                          </a:xfrm>
                          <a:prstGeom prst="rect">
                            <a:avLst/>
                          </a:prstGeom>
                          <a:noFill/>
                          <a:ln w="9525">
                            <a:noFill/>
                            <a:miter lim="800000"/>
                            <a:headEnd/>
                            <a:tailEnd/>
                          </a:ln>
                        </pic:spPr>
                      </pic:pic>
                    </a:graphicData>
                  </a:graphic>
                </wp:inline>
              </w:drawing>
            </w:r>
          </w:p>
        </w:tc>
        <w:tc>
          <w:tcPr>
            <w:tcW w:w="709" w:type="dxa"/>
            <w:shd w:val="clear" w:color="auto" w:fill="auto"/>
          </w:tcPr>
          <w:p w14:paraId="4C14A023"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04</w:t>
            </w:r>
          </w:p>
        </w:tc>
        <w:tc>
          <w:tcPr>
            <w:tcW w:w="1871" w:type="dxa"/>
            <w:shd w:val="clear" w:color="auto" w:fill="auto"/>
          </w:tcPr>
          <w:p w14:paraId="4E5034F5"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p>
        </w:tc>
        <w:tc>
          <w:tcPr>
            <w:tcW w:w="1388" w:type="dxa"/>
            <w:shd w:val="clear" w:color="auto" w:fill="auto"/>
          </w:tcPr>
          <w:p w14:paraId="760C7776"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G</w:t>
            </w:r>
          </w:p>
        </w:tc>
      </w:tr>
      <w:tr w:rsidR="00162950" w:rsidRPr="00DC6488" w14:paraId="708F5269" w14:textId="77777777" w:rsidTr="00663421">
        <w:trPr>
          <w:trHeight w:val="838"/>
        </w:trPr>
        <w:tc>
          <w:tcPr>
            <w:tcW w:w="1809" w:type="dxa"/>
            <w:vMerge/>
          </w:tcPr>
          <w:p w14:paraId="30A83CB8"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p>
        </w:tc>
        <w:tc>
          <w:tcPr>
            <w:tcW w:w="2410" w:type="dxa"/>
            <w:shd w:val="clear" w:color="auto" w:fill="auto"/>
          </w:tcPr>
          <w:p w14:paraId="412E1AC9"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r>
              <w:rPr>
                <w:noProof/>
                <w:sz w:val="16"/>
                <w:szCs w:val="16"/>
                <w:lang w:eastAsia="sv-SE"/>
              </w:rPr>
              <w:drawing>
                <wp:inline distT="0" distB="0" distL="0" distR="0" wp14:anchorId="27B46732" wp14:editId="4EE7C121">
                  <wp:extent cx="666750" cy="428625"/>
                  <wp:effectExtent l="19050" t="0" r="0" b="0"/>
                  <wp:docPr id="41"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cstate="print"/>
                          <a:srcRect/>
                          <a:stretch>
                            <a:fillRect/>
                          </a:stretch>
                        </pic:blipFill>
                        <pic:spPr bwMode="auto">
                          <a:xfrm>
                            <a:off x="0" y="0"/>
                            <a:ext cx="666750" cy="428625"/>
                          </a:xfrm>
                          <a:prstGeom prst="rect">
                            <a:avLst/>
                          </a:prstGeom>
                          <a:noFill/>
                          <a:ln w="9525">
                            <a:noFill/>
                            <a:miter lim="800000"/>
                            <a:headEnd/>
                            <a:tailEnd/>
                          </a:ln>
                        </pic:spPr>
                      </pic:pic>
                    </a:graphicData>
                  </a:graphic>
                </wp:inline>
              </w:drawing>
            </w:r>
          </w:p>
        </w:tc>
        <w:tc>
          <w:tcPr>
            <w:tcW w:w="709" w:type="dxa"/>
            <w:shd w:val="clear" w:color="auto" w:fill="auto"/>
          </w:tcPr>
          <w:p w14:paraId="20C676D9"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03</w:t>
            </w:r>
          </w:p>
        </w:tc>
        <w:tc>
          <w:tcPr>
            <w:tcW w:w="1871" w:type="dxa"/>
            <w:shd w:val="clear" w:color="auto" w:fill="auto"/>
          </w:tcPr>
          <w:p w14:paraId="78CA36E6"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highlight w:val="yellow"/>
              </w:rPr>
            </w:pPr>
          </w:p>
        </w:tc>
        <w:tc>
          <w:tcPr>
            <w:tcW w:w="1388" w:type="dxa"/>
            <w:shd w:val="clear" w:color="auto" w:fill="auto"/>
          </w:tcPr>
          <w:p w14:paraId="00A90E1E"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G</w:t>
            </w:r>
          </w:p>
        </w:tc>
      </w:tr>
      <w:tr w:rsidR="00162950" w:rsidRPr="00DC6488" w14:paraId="181D3D25" w14:textId="77777777" w:rsidTr="00663421">
        <w:trPr>
          <w:trHeight w:val="1145"/>
        </w:trPr>
        <w:tc>
          <w:tcPr>
            <w:tcW w:w="1809" w:type="dxa"/>
            <w:vMerge/>
          </w:tcPr>
          <w:p w14:paraId="45598B38"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p>
        </w:tc>
        <w:tc>
          <w:tcPr>
            <w:tcW w:w="2410" w:type="dxa"/>
          </w:tcPr>
          <w:p w14:paraId="173EB924"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Pr>
                <w:noProof/>
                <w:sz w:val="16"/>
                <w:szCs w:val="16"/>
                <w:lang w:eastAsia="sv-SE"/>
              </w:rPr>
              <w:drawing>
                <wp:inline distT="0" distB="0" distL="0" distR="0" wp14:anchorId="2BE8F245" wp14:editId="22A30E65">
                  <wp:extent cx="1047750" cy="428625"/>
                  <wp:effectExtent l="19050" t="0" r="0" b="0"/>
                  <wp:docPr id="42"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cstate="print"/>
                          <a:srcRect/>
                          <a:stretch>
                            <a:fillRect/>
                          </a:stretch>
                        </pic:blipFill>
                        <pic:spPr bwMode="auto">
                          <a:xfrm>
                            <a:off x="0" y="0"/>
                            <a:ext cx="1047750" cy="428625"/>
                          </a:xfrm>
                          <a:prstGeom prst="rect">
                            <a:avLst/>
                          </a:prstGeom>
                          <a:noFill/>
                          <a:ln w="9525">
                            <a:noFill/>
                            <a:miter lim="800000"/>
                            <a:headEnd/>
                            <a:tailEnd/>
                          </a:ln>
                        </pic:spPr>
                      </pic:pic>
                    </a:graphicData>
                  </a:graphic>
                </wp:inline>
              </w:drawing>
            </w:r>
          </w:p>
        </w:tc>
        <w:tc>
          <w:tcPr>
            <w:tcW w:w="709" w:type="dxa"/>
          </w:tcPr>
          <w:p w14:paraId="5C514CBA"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20</w:t>
            </w:r>
          </w:p>
        </w:tc>
        <w:tc>
          <w:tcPr>
            <w:tcW w:w="1871" w:type="dxa"/>
          </w:tcPr>
          <w:p w14:paraId="35F973AE" w14:textId="77777777" w:rsidR="00162950" w:rsidRPr="00DC6488" w:rsidRDefault="00162950" w:rsidP="00663421">
            <w:pPr>
              <w:tabs>
                <w:tab w:val="left" w:pos="567"/>
                <w:tab w:val="right" w:leader="dot" w:pos="8957"/>
              </w:tabs>
              <w:autoSpaceDE w:val="0"/>
              <w:autoSpaceDN w:val="0"/>
              <w:adjustRightInd w:val="0"/>
              <w:spacing w:before="120"/>
              <w:rPr>
                <w:noProof/>
                <w:sz w:val="16"/>
                <w:szCs w:val="16"/>
              </w:rPr>
            </w:pPr>
            <w:r w:rsidRPr="00DC6488">
              <w:rPr>
                <w:noProof/>
                <w:sz w:val="16"/>
                <w:szCs w:val="16"/>
              </w:rPr>
              <w:t>Säkerhetslina fast monterad på kopplingsdetaljen samt</w:t>
            </w:r>
            <w:r>
              <w:rPr>
                <w:noProof/>
                <w:sz w:val="16"/>
                <w:szCs w:val="16"/>
              </w:rPr>
              <w:t xml:space="preserve"> </w:t>
            </w:r>
            <w:r w:rsidRPr="00DC6488">
              <w:rPr>
                <w:noProof/>
                <w:sz w:val="16"/>
                <w:szCs w:val="16"/>
              </w:rPr>
              <w:t>katastrofbroms</w:t>
            </w:r>
          </w:p>
        </w:tc>
        <w:tc>
          <w:tcPr>
            <w:tcW w:w="1388" w:type="dxa"/>
          </w:tcPr>
          <w:p w14:paraId="3DD7BA92" w14:textId="77777777" w:rsidR="00162950" w:rsidRPr="00DC6488" w:rsidRDefault="00162950" w:rsidP="00663421">
            <w:pPr>
              <w:tabs>
                <w:tab w:val="left" w:pos="567"/>
                <w:tab w:val="right" w:leader="dot" w:pos="8957"/>
              </w:tabs>
              <w:autoSpaceDE w:val="0"/>
              <w:autoSpaceDN w:val="0"/>
              <w:adjustRightInd w:val="0"/>
              <w:spacing w:before="120"/>
              <w:ind w:left="709" w:hanging="709"/>
              <w:jc w:val="center"/>
              <w:rPr>
                <w:noProof/>
                <w:sz w:val="16"/>
                <w:szCs w:val="16"/>
              </w:rPr>
            </w:pPr>
            <w:r w:rsidRPr="00DC6488">
              <w:rPr>
                <w:noProof/>
                <w:sz w:val="16"/>
                <w:szCs w:val="16"/>
              </w:rPr>
              <w:t>S</w:t>
            </w:r>
          </w:p>
        </w:tc>
      </w:tr>
    </w:tbl>
    <w:p w14:paraId="34BF8092" w14:textId="77777777" w:rsidR="00162950" w:rsidRDefault="00162950" w:rsidP="00162950">
      <w:pPr>
        <w:autoSpaceDE w:val="0"/>
        <w:autoSpaceDN w:val="0"/>
        <w:adjustRightInd w:val="0"/>
        <w:rPr>
          <w:i/>
          <w:sz w:val="18"/>
          <w:szCs w:val="18"/>
        </w:rPr>
      </w:pPr>
    </w:p>
    <w:p w14:paraId="31B4297F" w14:textId="77777777" w:rsidR="00162950" w:rsidRPr="00061C4D" w:rsidRDefault="00162950" w:rsidP="00162950">
      <w:pPr>
        <w:spacing w:before="120" w:after="120" w:line="260" w:lineRule="atLeast"/>
        <w:ind w:right="-58"/>
        <w:rPr>
          <w:szCs w:val="20"/>
        </w:rPr>
      </w:pPr>
      <w:r w:rsidRPr="00061C4D">
        <w:rPr>
          <w:szCs w:val="20"/>
        </w:rPr>
        <w:t xml:space="preserve">Det är tillverkarens ansvar att dokumentera tillkommande kopplingsdetaljer, t.ex. andra längder på stångkoppel. Dokumentationen ska beskriva:  </w:t>
      </w:r>
    </w:p>
    <w:p w14:paraId="67A8B969" w14:textId="77777777" w:rsidR="00162950" w:rsidRPr="00061C4D" w:rsidRDefault="00162950" w:rsidP="00162950">
      <w:pPr>
        <w:pStyle w:val="Liststycke"/>
        <w:numPr>
          <w:ilvl w:val="0"/>
          <w:numId w:val="19"/>
        </w:numPr>
        <w:spacing w:before="120" w:after="120" w:line="260" w:lineRule="atLeast"/>
        <w:ind w:right="-58"/>
        <w:rPr>
          <w:szCs w:val="20"/>
        </w:rPr>
      </w:pPr>
      <w:r w:rsidRPr="00061C4D">
        <w:rPr>
          <w:szCs w:val="20"/>
        </w:rPr>
        <w:t xml:space="preserve">bakomliggande bevisning och beräkningsunderlag för konstruktionsförändringen samt vilken kopplingsklass som förändringen har lett till. </w:t>
      </w:r>
    </w:p>
    <w:p w14:paraId="4EDDEDE6" w14:textId="77777777" w:rsidR="00162950" w:rsidRPr="00061C4D" w:rsidRDefault="00162950" w:rsidP="00162950">
      <w:pPr>
        <w:pStyle w:val="Liststycke"/>
        <w:numPr>
          <w:ilvl w:val="0"/>
          <w:numId w:val="19"/>
        </w:numPr>
        <w:spacing w:before="120" w:after="120" w:line="260" w:lineRule="atLeast"/>
        <w:ind w:right="-58"/>
        <w:rPr>
          <w:szCs w:val="20"/>
        </w:rPr>
      </w:pPr>
      <w:r w:rsidRPr="00061C4D">
        <w:rPr>
          <w:szCs w:val="20"/>
        </w:rPr>
        <w:t>tillåten användning, vilka koppelanordningar den är anpassad för och vilka begränsningar den har.</w:t>
      </w:r>
    </w:p>
    <w:p w14:paraId="32FC7AF4" w14:textId="77777777" w:rsidR="00162950" w:rsidRPr="00061C4D" w:rsidRDefault="00162950" w:rsidP="00162950">
      <w:pPr>
        <w:spacing w:before="120" w:after="120" w:line="260" w:lineRule="atLeast"/>
        <w:ind w:right="-58"/>
        <w:rPr>
          <w:color w:val="000000"/>
          <w:szCs w:val="20"/>
        </w:rPr>
      </w:pPr>
      <w:r w:rsidRPr="009409D7">
        <w:rPr>
          <w:color w:val="000000"/>
          <w:szCs w:val="20"/>
        </w:rPr>
        <w:t>Stångkoppel</w:t>
      </w:r>
      <w:r>
        <w:rPr>
          <w:color w:val="000000"/>
          <w:szCs w:val="20"/>
        </w:rPr>
        <w:t xml:space="preserve"> </w:t>
      </w:r>
      <w:r w:rsidRPr="009100EE">
        <w:rPr>
          <w:color w:val="000000"/>
          <w:szCs w:val="20"/>
        </w:rPr>
        <w:t>och nödkoppel</w:t>
      </w:r>
      <w:r w:rsidRPr="009D39F2">
        <w:rPr>
          <w:color w:val="00B050"/>
          <w:szCs w:val="20"/>
        </w:rPr>
        <w:t xml:space="preserve"> </w:t>
      </w:r>
      <w:r w:rsidRPr="009409D7">
        <w:rPr>
          <w:color w:val="000000"/>
          <w:szCs w:val="20"/>
        </w:rPr>
        <w:t xml:space="preserve">ska </w:t>
      </w:r>
      <w:r w:rsidRPr="009409D7">
        <w:rPr>
          <w:szCs w:val="20"/>
        </w:rPr>
        <w:t>ha märkning som anger</w:t>
      </w:r>
      <w:r w:rsidRPr="009409D7">
        <w:rPr>
          <w:color w:val="000000"/>
          <w:szCs w:val="20"/>
        </w:rPr>
        <w:t>:</w:t>
      </w:r>
    </w:p>
    <w:p w14:paraId="1B05B9C9" w14:textId="77777777" w:rsidR="00162950" w:rsidRPr="00061C4D" w:rsidRDefault="00162950" w:rsidP="00162950">
      <w:pPr>
        <w:pStyle w:val="Liststycke"/>
        <w:numPr>
          <w:ilvl w:val="0"/>
          <w:numId w:val="18"/>
        </w:numPr>
        <w:spacing w:before="120" w:after="120" w:line="260" w:lineRule="atLeast"/>
        <w:ind w:right="-58"/>
        <w:rPr>
          <w:color w:val="000000"/>
          <w:szCs w:val="20"/>
        </w:rPr>
      </w:pPr>
      <w:r w:rsidRPr="00061C4D">
        <w:rPr>
          <w:color w:val="000000"/>
          <w:szCs w:val="20"/>
        </w:rPr>
        <w:t>Tillverkarens namn</w:t>
      </w:r>
    </w:p>
    <w:p w14:paraId="45B51103" w14:textId="77777777" w:rsidR="00162950" w:rsidRPr="00061C4D" w:rsidRDefault="00162950" w:rsidP="00162950">
      <w:pPr>
        <w:pStyle w:val="Liststycke"/>
        <w:numPr>
          <w:ilvl w:val="0"/>
          <w:numId w:val="18"/>
        </w:numPr>
        <w:spacing w:before="120" w:after="120" w:line="260" w:lineRule="atLeast"/>
        <w:ind w:right="-58"/>
        <w:rPr>
          <w:color w:val="000000"/>
          <w:szCs w:val="20"/>
        </w:rPr>
      </w:pPr>
      <w:r w:rsidRPr="00061C4D">
        <w:rPr>
          <w:color w:val="000000"/>
          <w:szCs w:val="20"/>
        </w:rPr>
        <w:t>Tillåten kopplingsklass (enligt tabell ovan)</w:t>
      </w:r>
    </w:p>
    <w:p w14:paraId="4E5A7462" w14:textId="77777777" w:rsidR="00162950" w:rsidRPr="00061C4D" w:rsidRDefault="00162950" w:rsidP="00162950">
      <w:pPr>
        <w:pStyle w:val="Liststycke"/>
        <w:numPr>
          <w:ilvl w:val="0"/>
          <w:numId w:val="18"/>
        </w:numPr>
        <w:spacing w:before="120" w:after="120" w:line="260" w:lineRule="atLeast"/>
        <w:ind w:right="-58"/>
        <w:rPr>
          <w:color w:val="000000"/>
          <w:szCs w:val="20"/>
        </w:rPr>
      </w:pPr>
      <w:r w:rsidRPr="00061C4D">
        <w:rPr>
          <w:color w:val="000000"/>
          <w:szCs w:val="20"/>
        </w:rPr>
        <w:t>Specifik identitet.</w:t>
      </w:r>
    </w:p>
    <w:p w14:paraId="7F2FBAB3" w14:textId="77777777" w:rsidR="00162950" w:rsidRPr="00296CE1" w:rsidRDefault="00162950" w:rsidP="00162950">
      <w:pPr>
        <w:autoSpaceDE w:val="0"/>
        <w:autoSpaceDN w:val="0"/>
        <w:adjustRightInd w:val="0"/>
        <w:spacing w:after="240" w:line="240" w:lineRule="auto"/>
        <w:rPr>
          <w:rFonts w:eastAsia="Times New Roman" w:cs="Times New Roman"/>
          <w:szCs w:val="20"/>
          <w:lang w:eastAsia="sv-SE"/>
        </w:rPr>
      </w:pPr>
      <w:r w:rsidRPr="00A32BCF">
        <w:rPr>
          <w:szCs w:val="20"/>
        </w:rPr>
        <w:t xml:space="preserve">Märkningen på stångkoppel och nödkoppel, ska vara tydligt läsbar, beständig och svår att oavsiktligt avlägsna. Märkningen kan utföras t.ex. genom att vara nitad eller svetsad märkplåt, alternativt stadigt anbringad märkbricka i kedja eller vajer. Vid identifieringsmärkning med stansning ska regler följas </w:t>
      </w:r>
      <w:r w:rsidRPr="00A32BCF">
        <w:rPr>
          <w:rFonts w:eastAsia="Times New Roman" w:cs="Times New Roman"/>
          <w:szCs w:val="20"/>
          <w:lang w:eastAsia="sv-SE"/>
        </w:rPr>
        <w:t xml:space="preserve">enligt </w:t>
      </w:r>
      <w:r w:rsidRPr="00A32BCF">
        <w:rPr>
          <w:rFonts w:eastAsia="Times New Roman" w:cs="Times New Roman"/>
          <w:i/>
          <w:szCs w:val="20"/>
          <w:lang w:eastAsia="sv-SE"/>
        </w:rPr>
        <w:t>VVFS 2003:27 Vägverkets föreskrifter om motorredskap.</w:t>
      </w:r>
      <w:r w:rsidRPr="00A32BCF">
        <w:rPr>
          <w:szCs w:val="20"/>
        </w:rPr>
        <w:t xml:space="preserve"> Märkningen får inte påverka hållfastheten och ska följa tillverkarens anvisningar för detta.</w:t>
      </w:r>
    </w:p>
    <w:p w14:paraId="651A62D4" w14:textId="77777777" w:rsidR="00162950" w:rsidRDefault="00162950" w:rsidP="00162950">
      <w:pPr>
        <w:spacing w:before="120" w:after="120" w:line="260" w:lineRule="atLeast"/>
        <w:ind w:right="-58"/>
        <w:rPr>
          <w:color w:val="000000"/>
          <w:szCs w:val="20"/>
        </w:rPr>
      </w:pPr>
      <w:r w:rsidRPr="00061C4D">
        <w:rPr>
          <w:color w:val="000000"/>
          <w:szCs w:val="20"/>
        </w:rPr>
        <w:t>Innan användning på Trafikverkets spåranläggning ska nya stångkoppel</w:t>
      </w:r>
      <w:r>
        <w:rPr>
          <w:color w:val="000000"/>
          <w:szCs w:val="20"/>
        </w:rPr>
        <w:t xml:space="preserve"> </w:t>
      </w:r>
      <w:r w:rsidRPr="009100EE">
        <w:rPr>
          <w:color w:val="000000"/>
          <w:szCs w:val="20"/>
        </w:rPr>
        <w:t>och nödkoppel</w:t>
      </w:r>
      <w:r w:rsidRPr="00822862">
        <w:rPr>
          <w:color w:val="00B050"/>
          <w:szCs w:val="20"/>
        </w:rPr>
        <w:t xml:space="preserve"> </w:t>
      </w:r>
      <w:proofErr w:type="spellStart"/>
      <w:r w:rsidRPr="00061C4D">
        <w:rPr>
          <w:color w:val="000000"/>
          <w:szCs w:val="20"/>
        </w:rPr>
        <w:t>förstagångsbesiktas</w:t>
      </w:r>
      <w:proofErr w:type="spellEnd"/>
      <w:r w:rsidRPr="00061C4D">
        <w:rPr>
          <w:color w:val="000000"/>
          <w:szCs w:val="20"/>
        </w:rPr>
        <w:t>.</w:t>
      </w:r>
    </w:p>
    <w:p w14:paraId="404E5E52" w14:textId="77777777" w:rsidR="00162950" w:rsidRPr="00296CE1" w:rsidRDefault="00162950" w:rsidP="00162950">
      <w:pPr>
        <w:spacing w:before="120" w:after="120" w:line="260" w:lineRule="atLeast"/>
        <w:ind w:right="-58"/>
        <w:rPr>
          <w:rStyle w:val="NytextgrnunderstrukenChar"/>
          <w:color w:val="auto"/>
        </w:rPr>
      </w:pPr>
      <w:r w:rsidRPr="009409D7">
        <w:rPr>
          <w:color w:val="000000"/>
          <w:szCs w:val="20"/>
        </w:rPr>
        <w:t xml:space="preserve">Alla stångkoppel </w:t>
      </w:r>
      <w:r w:rsidRPr="009100EE">
        <w:rPr>
          <w:color w:val="000000"/>
          <w:szCs w:val="20"/>
        </w:rPr>
        <w:t>och nödkoppel</w:t>
      </w:r>
      <w:r w:rsidRPr="00797586">
        <w:rPr>
          <w:color w:val="FF0000"/>
          <w:szCs w:val="20"/>
        </w:rPr>
        <w:t xml:space="preserve"> </w:t>
      </w:r>
      <w:r w:rsidRPr="009409D7">
        <w:rPr>
          <w:color w:val="000000"/>
          <w:szCs w:val="20"/>
        </w:rPr>
        <w:t>som ska användas tillsammans med TSA på Trafikverkets spåranläggning</w:t>
      </w:r>
      <w:r>
        <w:rPr>
          <w:color w:val="000000"/>
          <w:szCs w:val="20"/>
        </w:rPr>
        <w:t xml:space="preserve"> </w:t>
      </w:r>
      <w:r w:rsidRPr="009100EE">
        <w:rPr>
          <w:color w:val="000000"/>
          <w:szCs w:val="20"/>
        </w:rPr>
        <w:t xml:space="preserve">ska årligen </w:t>
      </w:r>
      <w:proofErr w:type="spellStart"/>
      <w:r w:rsidRPr="009100EE">
        <w:rPr>
          <w:color w:val="000000"/>
          <w:szCs w:val="20"/>
        </w:rPr>
        <w:t>kontrollbesiktas</w:t>
      </w:r>
      <w:proofErr w:type="spellEnd"/>
      <w:r w:rsidRPr="009409D7">
        <w:rPr>
          <w:color w:val="000000"/>
          <w:szCs w:val="20"/>
        </w:rPr>
        <w:t xml:space="preserve">. Tillhör stångkoppel </w:t>
      </w:r>
      <w:r w:rsidRPr="009100EE">
        <w:rPr>
          <w:color w:val="000000"/>
          <w:szCs w:val="20"/>
        </w:rPr>
        <w:t xml:space="preserve">och nödkoppel </w:t>
      </w:r>
      <w:r w:rsidRPr="009409D7">
        <w:rPr>
          <w:color w:val="000000"/>
          <w:szCs w:val="20"/>
        </w:rPr>
        <w:t>specifik TSA ska dessa medföras och besiktas tillsammans med TSA.</w:t>
      </w:r>
      <w:r>
        <w:rPr>
          <w:color w:val="000000"/>
          <w:szCs w:val="20"/>
        </w:rPr>
        <w:t xml:space="preserve"> </w:t>
      </w:r>
      <w:r w:rsidRPr="009100EE">
        <w:rPr>
          <w:rStyle w:val="NytextgrnunderstrukenChar"/>
          <w:color w:val="auto"/>
          <w:u w:val="none"/>
        </w:rPr>
        <w:t xml:space="preserve">För krav på kontrollbesiktningsdekal på stångkoppel (dragstång) se </w:t>
      </w:r>
      <w:r w:rsidRPr="009100EE">
        <w:rPr>
          <w:rStyle w:val="NytextgrnunderstrukenChar"/>
          <w:i/>
          <w:color w:val="auto"/>
          <w:u w:val="none"/>
        </w:rPr>
        <w:t>TDOK 2022:0004</w:t>
      </w:r>
      <w:r w:rsidRPr="009100EE">
        <w:rPr>
          <w:rStyle w:val="NytextgrnunderstrukenChar"/>
          <w:color w:val="auto"/>
          <w:u w:val="none"/>
        </w:rPr>
        <w:t xml:space="preserve"> kap</w:t>
      </w:r>
      <w:r w:rsidRPr="00296CE1">
        <w:rPr>
          <w:rStyle w:val="NytextgrnunderstrukenChar"/>
          <w:color w:val="auto"/>
          <w:u w:val="none"/>
        </w:rPr>
        <w:t>. 6.7.2.</w:t>
      </w:r>
    </w:p>
    <w:p w14:paraId="19853A92" w14:textId="77777777" w:rsidR="00162950" w:rsidRPr="00296CE1" w:rsidRDefault="00162950" w:rsidP="00162950">
      <w:pPr>
        <w:spacing w:before="120" w:after="120" w:line="260" w:lineRule="atLeast"/>
        <w:ind w:right="-58"/>
        <w:rPr>
          <w:szCs w:val="20"/>
          <w:u w:val="single"/>
        </w:rPr>
      </w:pPr>
      <w:r w:rsidRPr="009100EE">
        <w:rPr>
          <w:szCs w:val="20"/>
        </w:rPr>
        <w:t xml:space="preserve">Koppelkula med kulhandske av vägfordonstyp </w:t>
      </w:r>
      <w:r w:rsidRPr="00C762DE">
        <w:rPr>
          <w:color w:val="000000"/>
          <w:szCs w:val="20"/>
        </w:rPr>
        <w:t xml:space="preserve">tillåts </w:t>
      </w:r>
      <w:r w:rsidRPr="00C762DE">
        <w:rPr>
          <w:i/>
          <w:color w:val="000000"/>
          <w:szCs w:val="20"/>
        </w:rPr>
        <w:t xml:space="preserve">inte </w:t>
      </w:r>
      <w:r w:rsidRPr="00C762DE">
        <w:rPr>
          <w:color w:val="000000"/>
          <w:szCs w:val="20"/>
        </w:rPr>
        <w:t xml:space="preserve">för användning på Trafikverkets </w:t>
      </w:r>
      <w:r w:rsidRPr="00C762DE">
        <w:t>spåranläggning</w:t>
      </w:r>
      <w:r w:rsidRPr="009100EE">
        <w:t>. H</w:t>
      </w:r>
      <w:r w:rsidRPr="009100EE">
        <w:rPr>
          <w:szCs w:val="20"/>
        </w:rPr>
        <w:t xml:space="preserve">är avses t.ex. kula av typen 50, 60 </w:t>
      </w:r>
      <w:r w:rsidRPr="00296CE1">
        <w:rPr>
          <w:szCs w:val="20"/>
        </w:rPr>
        <w:t>eller 80 mm.</w:t>
      </w:r>
    </w:p>
    <w:p w14:paraId="2724B128" w14:textId="77777777" w:rsidR="00162950" w:rsidRDefault="00162950" w:rsidP="00162950">
      <w:pPr>
        <w:spacing w:before="120" w:after="120" w:line="260" w:lineRule="atLeast"/>
        <w:ind w:right="-58"/>
        <w:rPr>
          <w:color w:val="000000"/>
          <w:szCs w:val="20"/>
        </w:rPr>
      </w:pPr>
    </w:p>
    <w:p w14:paraId="45AD1543" w14:textId="77777777" w:rsidR="00162950" w:rsidRPr="00863CE1" w:rsidRDefault="00162950" w:rsidP="00162950">
      <w:pPr>
        <w:spacing w:after="160" w:line="259" w:lineRule="auto"/>
        <w:rPr>
          <w:color w:val="000000"/>
          <w:szCs w:val="20"/>
        </w:rPr>
      </w:pPr>
      <w:r>
        <w:rPr>
          <w:color w:val="000000"/>
          <w:szCs w:val="20"/>
        </w:rPr>
        <w:br w:type="page"/>
      </w:r>
    </w:p>
    <w:p w14:paraId="1C157AFE" w14:textId="77777777" w:rsidR="00162950" w:rsidRPr="00061C4D" w:rsidRDefault="00162950" w:rsidP="00162950">
      <w:pPr>
        <w:pStyle w:val="Rubrik2"/>
      </w:pPr>
      <w:bookmarkStart w:id="109" w:name="_Toc341883144"/>
      <w:bookmarkStart w:id="110" w:name="_Toc342388456"/>
      <w:bookmarkStart w:id="111" w:name="_Toc343668640"/>
      <w:bookmarkStart w:id="112" w:name="_Toc201151908"/>
      <w:r w:rsidRPr="00061C4D">
        <w:lastRenderedPageBreak/>
        <w:t xml:space="preserve">7.10 </w:t>
      </w:r>
      <w:bookmarkEnd w:id="109"/>
      <w:bookmarkEnd w:id="110"/>
      <w:bookmarkEnd w:id="111"/>
      <w:r w:rsidRPr="00061C4D">
        <w:t>Kommunikationsutrustning</w:t>
      </w:r>
      <w:bookmarkEnd w:id="112"/>
    </w:p>
    <w:p w14:paraId="7F1C18F8" w14:textId="77777777" w:rsidR="00162950" w:rsidRPr="00061C4D" w:rsidRDefault="00162950" w:rsidP="00162950">
      <w:r w:rsidRPr="00061C4D">
        <w:t>Kommunikationsutrustning på TSA ska finnas för att:</w:t>
      </w:r>
    </w:p>
    <w:p w14:paraId="73F6D2DC" w14:textId="77777777" w:rsidR="00162950" w:rsidRPr="00061C4D" w:rsidRDefault="00162950" w:rsidP="00162950">
      <w:pPr>
        <w:pStyle w:val="Liststycke"/>
        <w:numPr>
          <w:ilvl w:val="0"/>
          <w:numId w:val="14"/>
        </w:numPr>
      </w:pPr>
      <w:r w:rsidRPr="00061C4D">
        <w:t>förmedla information eller instruktion</w:t>
      </w:r>
    </w:p>
    <w:p w14:paraId="5F0429FF" w14:textId="77777777" w:rsidR="00162950" w:rsidRPr="00061C4D" w:rsidRDefault="00162950" w:rsidP="00162950">
      <w:pPr>
        <w:pStyle w:val="Liststycke"/>
        <w:numPr>
          <w:ilvl w:val="0"/>
          <w:numId w:val="14"/>
        </w:numPr>
      </w:pPr>
      <w:r w:rsidRPr="00061C4D">
        <w:t xml:space="preserve">varna personal i </w:t>
      </w:r>
      <w:r w:rsidRPr="009100EE">
        <w:t xml:space="preserve">spårområdet </w:t>
      </w:r>
    </w:p>
    <w:p w14:paraId="3DCC0104" w14:textId="77777777" w:rsidR="00162950" w:rsidRPr="00061C4D" w:rsidRDefault="00162950" w:rsidP="00162950">
      <w:pPr>
        <w:pStyle w:val="Liststycke"/>
        <w:numPr>
          <w:ilvl w:val="0"/>
          <w:numId w:val="14"/>
        </w:numPr>
      </w:pPr>
      <w:r w:rsidRPr="00061C4D">
        <w:t>hålla kontinuerlig kontakt mellan berörd personal</w:t>
      </w:r>
    </w:p>
    <w:p w14:paraId="6A1D1D49" w14:textId="52A7B76E" w:rsidR="00170E90" w:rsidRPr="00061C4D" w:rsidRDefault="00162950" w:rsidP="00170E90">
      <w:pPr>
        <w:pStyle w:val="Liststycke"/>
        <w:numPr>
          <w:ilvl w:val="0"/>
          <w:numId w:val="14"/>
        </w:numPr>
      </w:pPr>
      <w:r w:rsidRPr="00061C4D">
        <w:t xml:space="preserve">se eller uppfatta hinder och faror i </w:t>
      </w:r>
      <w:r w:rsidRPr="009100EE">
        <w:t>spårområdet</w:t>
      </w:r>
      <w:r w:rsidRPr="00061C4D">
        <w:t>.</w:t>
      </w:r>
    </w:p>
    <w:p w14:paraId="4D950ED3" w14:textId="77777777" w:rsidR="00162950" w:rsidRDefault="00162950" w:rsidP="00162950">
      <w:pPr>
        <w:pStyle w:val="Rubrik4"/>
      </w:pPr>
      <w:r w:rsidRPr="00061C4D">
        <w:t>7.10.1</w:t>
      </w:r>
      <w:r>
        <w:t xml:space="preserve"> </w:t>
      </w:r>
      <w:r w:rsidRPr="00285E3C">
        <w:t>Telefon, radio och antenner</w:t>
      </w:r>
    </w:p>
    <w:p w14:paraId="6A669635" w14:textId="77777777" w:rsidR="00162950" w:rsidRPr="00296CE1" w:rsidRDefault="00162950" w:rsidP="00162950">
      <w:pPr>
        <w:pStyle w:val="Liststycke"/>
        <w:ind w:left="0"/>
      </w:pPr>
      <w:r w:rsidRPr="00A50933">
        <w:t xml:space="preserve">TSA som är utrustade med antenner </w:t>
      </w:r>
      <w:r w:rsidRPr="008614A8">
        <w:t xml:space="preserve">ska </w:t>
      </w:r>
      <w:r w:rsidRPr="00A50933">
        <w:t xml:space="preserve">uppfylla kraven i </w:t>
      </w:r>
      <w:r w:rsidRPr="00A50933">
        <w:rPr>
          <w:i/>
        </w:rPr>
        <w:t>TDOK 2015:0289 -</w:t>
      </w:r>
      <w:r w:rsidRPr="00A50933">
        <w:t xml:space="preserve"> </w:t>
      </w:r>
      <w:r w:rsidRPr="00A50933">
        <w:rPr>
          <w:i/>
        </w:rPr>
        <w:t xml:space="preserve">BVS </w:t>
      </w:r>
      <w:proofErr w:type="gramStart"/>
      <w:r w:rsidRPr="00A50933">
        <w:rPr>
          <w:i/>
        </w:rPr>
        <w:t>545.43501</w:t>
      </w:r>
      <w:proofErr w:type="gramEnd"/>
      <w:r w:rsidRPr="00A50933">
        <w:rPr>
          <w:i/>
        </w:rPr>
        <w:t xml:space="preserve"> Telesystem. Krav på yttre antenn på järnvägsfordon.</w:t>
      </w:r>
    </w:p>
    <w:p w14:paraId="7C9D5C1F" w14:textId="77777777" w:rsidR="00162950" w:rsidRDefault="00162950" w:rsidP="00162950">
      <w:pPr>
        <w:pStyle w:val="Liststycke"/>
        <w:ind w:left="0"/>
        <w:rPr>
          <w:strike/>
        </w:rPr>
      </w:pPr>
    </w:p>
    <w:p w14:paraId="3BE40E8B" w14:textId="77777777" w:rsidR="00162950" w:rsidRPr="00CC6D8E" w:rsidRDefault="00162950" w:rsidP="00162950">
      <w:pPr>
        <w:autoSpaceDE w:val="0"/>
        <w:autoSpaceDN w:val="0"/>
        <w:adjustRightInd w:val="0"/>
      </w:pPr>
      <w:r w:rsidRPr="00C37C6B">
        <w:t xml:space="preserve">Vissa typer av antenner kan vara i ett kapslat utförande och därmed inte vara elektriskt ledande men dessa ska vara typprovade och godkända enligt standard för järnvägsanvändning se </w:t>
      </w:r>
      <w:r w:rsidRPr="00C37C6B">
        <w:rPr>
          <w:i/>
        </w:rPr>
        <w:t>TDOK 2015:0289</w:t>
      </w:r>
      <w:r w:rsidRPr="00C37C6B">
        <w:t>.</w:t>
      </w:r>
    </w:p>
    <w:p w14:paraId="370EB8F2" w14:textId="77777777" w:rsidR="00162950" w:rsidRDefault="00162950" w:rsidP="00162950">
      <w:pPr>
        <w:autoSpaceDE w:val="0"/>
        <w:autoSpaceDN w:val="0"/>
        <w:adjustRightInd w:val="0"/>
      </w:pPr>
    </w:p>
    <w:p w14:paraId="4AD9FC92" w14:textId="77777777" w:rsidR="00162950" w:rsidRPr="00CC6D8E" w:rsidRDefault="00162950" w:rsidP="00162950">
      <w:pPr>
        <w:autoSpaceDE w:val="0"/>
        <w:autoSpaceDN w:val="0"/>
        <w:adjustRightInd w:val="0"/>
      </w:pPr>
      <w:r w:rsidRPr="00C37C6B">
        <w:t xml:space="preserve">För TSA som har antenner och tillverkaren kan ansvara för att antennen alltid är skyddad och inte kan komma i kontakt med kontaktledningen se </w:t>
      </w:r>
      <w:r w:rsidRPr="00C37C6B">
        <w:rPr>
          <w:i/>
        </w:rPr>
        <w:t>TDOK 2015:0289</w:t>
      </w:r>
      <w:r w:rsidRPr="00C37C6B">
        <w:t xml:space="preserve"> </w:t>
      </w:r>
      <w:r w:rsidRPr="00C37C6B">
        <w:rPr>
          <w:i/>
        </w:rPr>
        <w:t>kapitel Omfattning</w:t>
      </w:r>
      <w:r w:rsidRPr="00C37C6B">
        <w:t>.</w:t>
      </w:r>
    </w:p>
    <w:p w14:paraId="27BB5305" w14:textId="77777777" w:rsidR="00162950" w:rsidRPr="007A31B9" w:rsidRDefault="00162950" w:rsidP="00162950">
      <w:pPr>
        <w:pStyle w:val="Liststycke"/>
        <w:ind w:left="0"/>
        <w:rPr>
          <w:strike/>
        </w:rPr>
      </w:pPr>
    </w:p>
    <w:p w14:paraId="586CA275" w14:textId="77777777" w:rsidR="00162950" w:rsidRPr="006466CC" w:rsidRDefault="00162950" w:rsidP="00162950">
      <w:pPr>
        <w:pStyle w:val="Liststycke"/>
        <w:ind w:left="0"/>
        <w:rPr>
          <w:strike/>
        </w:rPr>
      </w:pPr>
      <w:r w:rsidRPr="009409D7">
        <w:t>I Trafikverkets krav ska ingå även GPS-antenner</w:t>
      </w:r>
      <w:r>
        <w:t>.</w:t>
      </w:r>
    </w:p>
    <w:p w14:paraId="5AA152D2" w14:textId="77777777" w:rsidR="00162950" w:rsidRPr="00061C4D" w:rsidRDefault="00162950" w:rsidP="00162950">
      <w:pPr>
        <w:autoSpaceDE w:val="0"/>
        <w:autoSpaceDN w:val="0"/>
        <w:adjustRightInd w:val="0"/>
      </w:pPr>
    </w:p>
    <w:p w14:paraId="79F326D7" w14:textId="257FE2A7" w:rsidR="00162950" w:rsidRPr="00C37C6B" w:rsidRDefault="00162950" w:rsidP="00162950">
      <w:pPr>
        <w:contextualSpacing/>
        <w:rPr>
          <w:rFonts w:eastAsia="Times New Roman" w:cs="Times New Roman"/>
          <w:szCs w:val="24"/>
          <w:lang w:eastAsia="sv-SE"/>
        </w:rPr>
      </w:pPr>
      <w:r w:rsidRPr="009409D7">
        <w:rPr>
          <w:rFonts w:eastAsia="Times New Roman" w:cs="Times New Roman"/>
          <w:szCs w:val="24"/>
          <w:lang w:eastAsia="sv-SE"/>
        </w:rPr>
        <w:t xml:space="preserve">De TSA som är utrustade med GSM-R ska även följa Transportstyrelsens krav i dokumentet </w:t>
      </w:r>
      <w:r w:rsidRPr="009409D7">
        <w:rPr>
          <w:rFonts w:eastAsia="Times New Roman" w:cs="Times New Roman"/>
          <w:i/>
          <w:szCs w:val="24"/>
          <w:lang w:eastAsia="sv-SE"/>
        </w:rPr>
        <w:t>Transportstyrelsens föreskrifter och allmänna råd om nationella regler för järnvägsfordon.</w:t>
      </w:r>
    </w:p>
    <w:p w14:paraId="0025FD2C" w14:textId="77777777" w:rsidR="00162950" w:rsidRPr="00194443" w:rsidRDefault="00162950" w:rsidP="00162950">
      <w:pPr>
        <w:pStyle w:val="Rubrik4"/>
      </w:pPr>
      <w:bookmarkStart w:id="113" w:name="_Toc341883146"/>
      <w:bookmarkStart w:id="114" w:name="_Toc342388458"/>
      <w:bookmarkStart w:id="115" w:name="_Toc343668642"/>
      <w:r w:rsidRPr="00061C4D">
        <w:t>7.10.2</w:t>
      </w:r>
      <w:r>
        <w:t xml:space="preserve"> </w:t>
      </w:r>
      <w:r w:rsidRPr="00194443">
        <w:t>Invändig märkning</w:t>
      </w:r>
      <w:bookmarkEnd w:id="113"/>
      <w:bookmarkEnd w:id="114"/>
      <w:bookmarkEnd w:id="115"/>
    </w:p>
    <w:p w14:paraId="4C6E2639" w14:textId="77777777" w:rsidR="00162950" w:rsidRDefault="00162950" w:rsidP="00162950">
      <w:pPr>
        <w:autoSpaceDE w:val="0"/>
        <w:autoSpaceDN w:val="0"/>
        <w:adjustRightInd w:val="0"/>
      </w:pPr>
      <w:r w:rsidRPr="00194443">
        <w:t xml:space="preserve">Märkningen ska vara väl synlig och vara tillgänglig på operatörs- och manöverplats </w:t>
      </w:r>
      <w:r>
        <w:t>samt</w:t>
      </w:r>
      <w:r w:rsidRPr="00194443">
        <w:t xml:space="preserve"> varna för utgång mot intilliggande spår.</w:t>
      </w:r>
    </w:p>
    <w:p w14:paraId="38BD3D1D" w14:textId="77777777" w:rsidR="00162950" w:rsidRDefault="00162950" w:rsidP="00162950">
      <w:pPr>
        <w:autoSpaceDE w:val="0"/>
        <w:autoSpaceDN w:val="0"/>
        <w:adjustRightInd w:val="0"/>
      </w:pPr>
    </w:p>
    <w:p w14:paraId="4EDE52AF" w14:textId="77777777" w:rsidR="00162950" w:rsidRDefault="00162950" w:rsidP="00162950">
      <w:pPr>
        <w:autoSpaceDE w:val="0"/>
        <w:autoSpaceDN w:val="0"/>
        <w:adjustRightInd w:val="0"/>
      </w:pPr>
      <w:r w:rsidRPr="00B50D71">
        <w:t xml:space="preserve">Uppgifter om TSA största tillåtna hastighet vid användning på Trafikverkets </w:t>
      </w:r>
      <w:r w:rsidRPr="009409D7">
        <w:t>spåranläggning ska vara</w:t>
      </w:r>
      <w:r w:rsidRPr="00B50D71">
        <w:t xml:space="preserve"> angivet vid operatörsplats. Hastighet enligt tillverkarens rekommendationer, däremot aldrig högre än 20 km/h.</w:t>
      </w:r>
    </w:p>
    <w:p w14:paraId="4216D28D" w14:textId="77777777" w:rsidR="00162950" w:rsidRDefault="00162950" w:rsidP="00162950">
      <w:pPr>
        <w:autoSpaceDE w:val="0"/>
        <w:autoSpaceDN w:val="0"/>
        <w:adjustRightInd w:val="0"/>
      </w:pPr>
    </w:p>
    <w:p w14:paraId="00982FF0" w14:textId="526F18CA" w:rsidR="00162950" w:rsidRPr="007E3141" w:rsidRDefault="00162950" w:rsidP="00162950">
      <w:pPr>
        <w:autoSpaceDE w:val="0"/>
        <w:autoSpaceDN w:val="0"/>
        <w:adjustRightInd w:val="0"/>
        <w:rPr>
          <w:color w:val="70AD47" w:themeColor="accent6"/>
          <w:u w:val="single"/>
        </w:rPr>
      </w:pPr>
      <w:r w:rsidRPr="0056228F">
        <w:t xml:space="preserve">Elsäkerhetsmärkning ska finnas på tillträdesvägar som kan medföra att personal riskerar att komma inom </w:t>
      </w:r>
      <w:r w:rsidRPr="00A326EA">
        <w:t xml:space="preserve">närområdet </w:t>
      </w:r>
      <w:r w:rsidRPr="00A326EA">
        <w:rPr>
          <w:rFonts w:ascii="Times New Roman" w:hAnsi="Times New Roman" w:cs="Times New Roman"/>
          <w:sz w:val="22"/>
        </w:rPr>
        <w:t xml:space="preserve">(1,4 m för 15 kV) </w:t>
      </w:r>
      <w:r w:rsidRPr="00A326EA">
        <w:t>för</w:t>
      </w:r>
      <w:r w:rsidRPr="0056228F">
        <w:t xml:space="preserve"> kontaktledning. Elsäkerhetsmärkningar ska fö</w:t>
      </w:r>
      <w:r>
        <w:t xml:space="preserve">lja kraven enligt </w:t>
      </w:r>
      <w:r>
        <w:rPr>
          <w:i/>
        </w:rPr>
        <w:t xml:space="preserve">SS-EN ISO 7010:2020, </w:t>
      </w:r>
      <w:proofErr w:type="spellStart"/>
      <w:r>
        <w:rPr>
          <w:i/>
        </w:rPr>
        <w:t>Warning</w:t>
      </w:r>
      <w:proofErr w:type="spellEnd"/>
      <w:r>
        <w:rPr>
          <w:i/>
        </w:rPr>
        <w:t xml:space="preserve">; </w:t>
      </w:r>
      <w:proofErr w:type="spellStart"/>
      <w:r>
        <w:rPr>
          <w:i/>
        </w:rPr>
        <w:t>Electricity</w:t>
      </w:r>
      <w:proofErr w:type="spellEnd"/>
      <w:r>
        <w:rPr>
          <w:i/>
        </w:rPr>
        <w:t xml:space="preserve"> W</w:t>
      </w:r>
      <w:r w:rsidRPr="00A42D5B">
        <w:rPr>
          <w:i/>
        </w:rPr>
        <w:t>012</w:t>
      </w:r>
      <w:r w:rsidR="005A47D1">
        <w:rPr>
          <w:i/>
        </w:rPr>
        <w:t>.</w:t>
      </w:r>
      <w:r w:rsidR="007E3141">
        <w:t xml:space="preserve"> </w:t>
      </w:r>
      <w:r w:rsidR="005A47D1">
        <w:br/>
      </w:r>
      <w:r w:rsidR="005A47D1">
        <w:br/>
      </w:r>
      <w:r w:rsidR="005A47D1" w:rsidRPr="005A47D1">
        <w:rPr>
          <w:color w:val="70AD47" w:themeColor="accent6"/>
          <w:u w:val="single"/>
        </w:rPr>
        <w:t xml:space="preserve">Från och med 2026-06-01 ska nya och ombyggda </w:t>
      </w:r>
      <w:r w:rsidR="005A47D1">
        <w:rPr>
          <w:color w:val="70AD47" w:themeColor="accent6"/>
          <w:u w:val="single"/>
        </w:rPr>
        <w:t>TSA</w:t>
      </w:r>
      <w:r w:rsidR="005A47D1" w:rsidRPr="005A47D1">
        <w:rPr>
          <w:color w:val="70AD47" w:themeColor="accent6"/>
        </w:rPr>
        <w:t xml:space="preserve"> </w:t>
      </w:r>
      <w:r w:rsidR="005A47D1">
        <w:rPr>
          <w:color w:val="70AD47" w:themeColor="accent6"/>
          <w:u w:val="single"/>
        </w:rPr>
        <w:t xml:space="preserve">även följa </w:t>
      </w:r>
      <w:r w:rsidR="007E3141" w:rsidRPr="007E3141">
        <w:rPr>
          <w:color w:val="70AD47" w:themeColor="accent6"/>
          <w:u w:val="single"/>
        </w:rPr>
        <w:t xml:space="preserve">kraven för </w:t>
      </w:r>
      <w:r w:rsidR="007E3141">
        <w:rPr>
          <w:color w:val="70AD47" w:themeColor="accent6"/>
          <w:u w:val="single"/>
        </w:rPr>
        <w:t xml:space="preserve">märkning vid risker </w:t>
      </w:r>
      <w:r w:rsidR="008D7272">
        <w:rPr>
          <w:color w:val="70AD47" w:themeColor="accent6"/>
          <w:u w:val="single"/>
        </w:rPr>
        <w:t>för</w:t>
      </w:r>
      <w:r w:rsidR="007E3141">
        <w:rPr>
          <w:color w:val="70AD47" w:themeColor="accent6"/>
          <w:u w:val="single"/>
        </w:rPr>
        <w:t xml:space="preserve"> </w:t>
      </w:r>
      <w:r w:rsidR="007E3141" w:rsidRPr="007E3141">
        <w:rPr>
          <w:color w:val="70AD47" w:themeColor="accent6"/>
          <w:u w:val="single"/>
        </w:rPr>
        <w:t>klättring och risker för elek</w:t>
      </w:r>
      <w:r w:rsidR="008D7272">
        <w:rPr>
          <w:color w:val="70AD47" w:themeColor="accent6"/>
          <w:u w:val="single"/>
        </w:rPr>
        <w:t>t</w:t>
      </w:r>
      <w:r w:rsidR="007E3141" w:rsidRPr="007E3141">
        <w:rPr>
          <w:color w:val="70AD47" w:themeColor="accent6"/>
          <w:u w:val="single"/>
        </w:rPr>
        <w:t>risk ljusbåge nära kontaktledning</w:t>
      </w:r>
      <w:r w:rsidR="007E3141">
        <w:rPr>
          <w:color w:val="70AD47" w:themeColor="accent6"/>
          <w:u w:val="single"/>
        </w:rPr>
        <w:t xml:space="preserve"> </w:t>
      </w:r>
      <w:r w:rsidR="000E1845">
        <w:rPr>
          <w:color w:val="70AD47" w:themeColor="accent6"/>
          <w:u w:val="single"/>
        </w:rPr>
        <w:t xml:space="preserve">enligt </w:t>
      </w:r>
      <w:r w:rsidR="007E3141" w:rsidRPr="007E3141">
        <w:rPr>
          <w:i/>
          <w:iCs/>
          <w:color w:val="70AD47" w:themeColor="accent6"/>
          <w:u w:val="single"/>
        </w:rPr>
        <w:t xml:space="preserve">EN </w:t>
      </w:r>
      <w:proofErr w:type="gramStart"/>
      <w:r w:rsidR="007E3141" w:rsidRPr="007E3141">
        <w:rPr>
          <w:i/>
          <w:iCs/>
          <w:color w:val="70AD47" w:themeColor="accent6"/>
          <w:u w:val="single"/>
        </w:rPr>
        <w:t>15877-1</w:t>
      </w:r>
      <w:proofErr w:type="gramEnd"/>
      <w:r w:rsidR="007E3141" w:rsidRPr="007E3141">
        <w:rPr>
          <w:i/>
          <w:iCs/>
          <w:color w:val="70AD47" w:themeColor="accent6"/>
          <w:u w:val="single"/>
        </w:rPr>
        <w:t>:2024</w:t>
      </w:r>
      <w:r w:rsidR="008D7272">
        <w:rPr>
          <w:i/>
          <w:iCs/>
          <w:color w:val="70AD47" w:themeColor="accent6"/>
          <w:u w:val="single"/>
        </w:rPr>
        <w:t xml:space="preserve">, </w:t>
      </w:r>
      <w:proofErr w:type="spellStart"/>
      <w:r w:rsidR="008D7272">
        <w:rPr>
          <w:i/>
          <w:iCs/>
          <w:color w:val="70AD47" w:themeColor="accent6"/>
          <w:u w:val="single"/>
        </w:rPr>
        <w:t>Warning</w:t>
      </w:r>
      <w:proofErr w:type="spellEnd"/>
      <w:r w:rsidR="008D7272">
        <w:rPr>
          <w:i/>
          <w:iCs/>
          <w:color w:val="70AD47" w:themeColor="accent6"/>
          <w:u w:val="single"/>
        </w:rPr>
        <w:t xml:space="preserve">; Overhead </w:t>
      </w:r>
      <w:proofErr w:type="spellStart"/>
      <w:r w:rsidR="008D7272">
        <w:rPr>
          <w:i/>
          <w:iCs/>
          <w:color w:val="70AD47" w:themeColor="accent6"/>
          <w:u w:val="single"/>
        </w:rPr>
        <w:t>power</w:t>
      </w:r>
      <w:proofErr w:type="spellEnd"/>
      <w:r w:rsidR="008D7272">
        <w:rPr>
          <w:i/>
          <w:iCs/>
          <w:color w:val="70AD47" w:themeColor="accent6"/>
          <w:u w:val="single"/>
        </w:rPr>
        <w:t xml:space="preserve"> </w:t>
      </w:r>
      <w:proofErr w:type="spellStart"/>
      <w:r w:rsidR="008D7272">
        <w:rPr>
          <w:i/>
          <w:iCs/>
          <w:color w:val="70AD47" w:themeColor="accent6"/>
          <w:u w:val="single"/>
        </w:rPr>
        <w:t>line</w:t>
      </w:r>
      <w:proofErr w:type="spellEnd"/>
      <w:r w:rsidR="008D7272">
        <w:rPr>
          <w:i/>
          <w:iCs/>
          <w:color w:val="70AD47" w:themeColor="accent6"/>
          <w:u w:val="single"/>
        </w:rPr>
        <w:t xml:space="preserve"> </w:t>
      </w:r>
      <w:proofErr w:type="spellStart"/>
      <w:r w:rsidR="008D7272">
        <w:rPr>
          <w:i/>
          <w:iCs/>
          <w:color w:val="70AD47" w:themeColor="accent6"/>
          <w:u w:val="single"/>
        </w:rPr>
        <w:t>Fig</w:t>
      </w:r>
      <w:proofErr w:type="spellEnd"/>
      <w:r w:rsidR="008D7272">
        <w:rPr>
          <w:i/>
          <w:iCs/>
          <w:color w:val="70AD47" w:themeColor="accent6"/>
          <w:u w:val="single"/>
        </w:rPr>
        <w:t xml:space="preserve"> 63</w:t>
      </w:r>
      <w:r w:rsidR="008D7272" w:rsidRPr="005A47D1">
        <w:rPr>
          <w:i/>
          <w:iCs/>
          <w:color w:val="70AD47" w:themeColor="accent6"/>
          <w:u w:val="single"/>
        </w:rPr>
        <w:t>.</w:t>
      </w:r>
    </w:p>
    <w:p w14:paraId="6973ACF4" w14:textId="77777777" w:rsidR="00162950" w:rsidRDefault="00162950" w:rsidP="00162950">
      <w:pPr>
        <w:autoSpaceDE w:val="0"/>
        <w:autoSpaceDN w:val="0"/>
        <w:adjustRightInd w:val="0"/>
      </w:pPr>
    </w:p>
    <w:p w14:paraId="572D2191" w14:textId="32645F75" w:rsidR="00C77CC9" w:rsidRDefault="00162950" w:rsidP="00162950">
      <w:pPr>
        <w:autoSpaceDE w:val="0"/>
        <w:autoSpaceDN w:val="0"/>
        <w:adjustRightInd w:val="0"/>
      </w:pPr>
      <w:r>
        <w:t>Tillverkaren ska</w:t>
      </w:r>
      <w:r w:rsidRPr="00194443">
        <w:t xml:space="preserve"> uppfylla kravet på märkning enligt </w:t>
      </w:r>
      <w:r w:rsidRPr="00194443">
        <w:rPr>
          <w:i/>
        </w:rPr>
        <w:t>SS-EN 15746</w:t>
      </w:r>
      <w:r w:rsidR="00270085" w:rsidRPr="0073695F">
        <w:rPr>
          <w:i/>
        </w:rPr>
        <w:t>:2020</w:t>
      </w:r>
      <w:r w:rsidRPr="00194443">
        <w:rPr>
          <w:i/>
        </w:rPr>
        <w:t>, SS-EN 15954</w:t>
      </w:r>
      <w:r w:rsidR="00270085" w:rsidRPr="0073695F">
        <w:rPr>
          <w:i/>
        </w:rPr>
        <w:t>:2013</w:t>
      </w:r>
      <w:r w:rsidRPr="0073695F">
        <w:t xml:space="preserve"> </w:t>
      </w:r>
      <w:r w:rsidRPr="00194443">
        <w:t xml:space="preserve">och </w:t>
      </w:r>
      <w:r w:rsidRPr="00270085">
        <w:rPr>
          <w:i/>
          <w:iCs/>
        </w:rPr>
        <w:t>SS-EN 15955</w:t>
      </w:r>
      <w:r w:rsidR="00270085" w:rsidRPr="0073695F">
        <w:rPr>
          <w:i/>
          <w:iCs/>
        </w:rPr>
        <w:t>:2013</w:t>
      </w:r>
      <w:r w:rsidRPr="00194443">
        <w:t>.</w:t>
      </w:r>
    </w:p>
    <w:p w14:paraId="07BC44E6" w14:textId="77C76A86" w:rsidR="007F0001" w:rsidRPr="00444480" w:rsidRDefault="007F0001" w:rsidP="00162950">
      <w:pPr>
        <w:autoSpaceDE w:val="0"/>
        <w:autoSpaceDN w:val="0"/>
        <w:adjustRightInd w:val="0"/>
        <w:rPr>
          <w:color w:val="70AD47" w:themeColor="accent6"/>
          <w:u w:val="single"/>
        </w:rPr>
      </w:pPr>
    </w:p>
    <w:p w14:paraId="145F86F1" w14:textId="77777777" w:rsidR="007F0001" w:rsidRPr="007F0001" w:rsidRDefault="007F0001" w:rsidP="007F0001">
      <w:pPr>
        <w:pStyle w:val="Liststycke"/>
        <w:spacing w:after="160" w:line="259" w:lineRule="auto"/>
        <w:ind w:left="0"/>
        <w:rPr>
          <w:color w:val="70AD47" w:themeColor="accent6"/>
          <w:u w:val="single"/>
        </w:rPr>
      </w:pPr>
      <w:r w:rsidRPr="00444480">
        <w:rPr>
          <w:color w:val="70AD47" w:themeColor="accent6"/>
          <w:u w:val="single"/>
        </w:rPr>
        <w:t>Lastdiagram ska finnas där tillverkarens användarmanualen föreskriver detta.</w:t>
      </w:r>
    </w:p>
    <w:p w14:paraId="17A0F18E" w14:textId="77777777" w:rsidR="007F0001" w:rsidRPr="007F0001" w:rsidRDefault="007F0001" w:rsidP="00162950">
      <w:pPr>
        <w:autoSpaceDE w:val="0"/>
        <w:autoSpaceDN w:val="0"/>
        <w:adjustRightInd w:val="0"/>
        <w:rPr>
          <w:b/>
          <w:bCs/>
          <w:color w:val="70AD47" w:themeColor="accent6"/>
          <w:u w:val="single"/>
        </w:rPr>
      </w:pPr>
    </w:p>
    <w:p w14:paraId="593AC732" w14:textId="77777777" w:rsidR="00162950" w:rsidRPr="0095311F" w:rsidRDefault="00162950" w:rsidP="00162950">
      <w:pPr>
        <w:pStyle w:val="Rubrik4"/>
      </w:pPr>
      <w:r w:rsidRPr="00061C4D">
        <w:t>7.10.3</w:t>
      </w:r>
      <w:r>
        <w:t xml:space="preserve"> </w:t>
      </w:r>
      <w:r w:rsidRPr="0095311F">
        <w:t>Yttre märkning</w:t>
      </w:r>
    </w:p>
    <w:p w14:paraId="499E7543" w14:textId="6CF34849" w:rsidR="005A47D1" w:rsidRPr="005A47D1" w:rsidRDefault="00162950" w:rsidP="00162950">
      <w:pPr>
        <w:autoSpaceDE w:val="0"/>
        <w:autoSpaceDN w:val="0"/>
        <w:adjustRightInd w:val="0"/>
        <w:rPr>
          <w:color w:val="70AD47" w:themeColor="accent6"/>
          <w:szCs w:val="20"/>
          <w:u w:val="single"/>
        </w:rPr>
      </w:pPr>
      <w:r w:rsidRPr="0056228F">
        <w:t xml:space="preserve">Elsäkerhetsmärkning ska finnas på tillträdesvägar som kan medföra att personal riskerar att komma inom </w:t>
      </w:r>
      <w:r w:rsidRPr="00A326EA">
        <w:t xml:space="preserve">närområdet </w:t>
      </w:r>
      <w:r w:rsidRPr="00A326EA">
        <w:rPr>
          <w:rFonts w:ascii="Times New Roman" w:hAnsi="Times New Roman" w:cs="Times New Roman"/>
          <w:sz w:val="22"/>
        </w:rPr>
        <w:t xml:space="preserve">(1,4 m för 15 kV) </w:t>
      </w:r>
      <w:r w:rsidRPr="0056228F">
        <w:t xml:space="preserve">för kontaktledning. </w:t>
      </w:r>
      <w:r w:rsidRPr="0056228F">
        <w:lastRenderedPageBreak/>
        <w:t>Elsäkerhetsmärkningar ska fö</w:t>
      </w:r>
      <w:r>
        <w:t xml:space="preserve">lja kraven enligt </w:t>
      </w:r>
      <w:r>
        <w:rPr>
          <w:i/>
        </w:rPr>
        <w:t xml:space="preserve">SS-EN ISO 7010:2020, </w:t>
      </w:r>
      <w:proofErr w:type="spellStart"/>
      <w:r>
        <w:rPr>
          <w:i/>
        </w:rPr>
        <w:t>Warning</w:t>
      </w:r>
      <w:proofErr w:type="spellEnd"/>
      <w:r>
        <w:rPr>
          <w:i/>
        </w:rPr>
        <w:t xml:space="preserve">; </w:t>
      </w:r>
      <w:proofErr w:type="spellStart"/>
      <w:r>
        <w:rPr>
          <w:i/>
        </w:rPr>
        <w:t>Electricity</w:t>
      </w:r>
      <w:proofErr w:type="spellEnd"/>
      <w:r>
        <w:rPr>
          <w:i/>
        </w:rPr>
        <w:t xml:space="preserve"> W</w:t>
      </w:r>
      <w:r w:rsidRPr="00A42D5B">
        <w:rPr>
          <w:i/>
        </w:rPr>
        <w:t>012</w:t>
      </w:r>
      <w:r w:rsidR="000E1845" w:rsidRPr="000E1845">
        <w:rPr>
          <w:color w:val="70AD47" w:themeColor="accent6"/>
          <w:u w:val="single"/>
        </w:rPr>
        <w:t xml:space="preserve"> </w:t>
      </w:r>
      <w:r w:rsidR="000E1845" w:rsidRPr="00D25B13">
        <w:rPr>
          <w:color w:val="70AD47" w:themeColor="accent6"/>
          <w:u w:val="single"/>
        </w:rPr>
        <w:t xml:space="preserve">och </w:t>
      </w:r>
      <w:r w:rsidR="00E04B2F" w:rsidRPr="00D25B13">
        <w:rPr>
          <w:color w:val="70AD47" w:themeColor="accent6"/>
          <w:szCs w:val="20"/>
          <w:u w:val="single"/>
        </w:rPr>
        <w:t>f</w:t>
      </w:r>
      <w:r w:rsidR="0082121C" w:rsidRPr="00D25B13">
        <w:rPr>
          <w:color w:val="70AD47" w:themeColor="accent6"/>
          <w:szCs w:val="20"/>
          <w:u w:val="single"/>
        </w:rPr>
        <w:t>ör nya och ombyggda maskiner från och med 2026-06-01 som har risker för klättring och risker för elektrisk ljusbåge nära kontaktledning, s</w:t>
      </w:r>
      <w:r w:rsidR="00E04B2F" w:rsidRPr="00D25B13">
        <w:rPr>
          <w:color w:val="70AD47" w:themeColor="accent6"/>
          <w:szCs w:val="20"/>
          <w:u w:val="single"/>
        </w:rPr>
        <w:t xml:space="preserve">ka ha </w:t>
      </w:r>
      <w:r w:rsidR="0082121C" w:rsidRPr="00D25B13">
        <w:rPr>
          <w:color w:val="70AD47" w:themeColor="accent6"/>
          <w:szCs w:val="20"/>
          <w:u w:val="single"/>
        </w:rPr>
        <w:t xml:space="preserve">märkning enligt </w:t>
      </w:r>
      <w:r w:rsidR="0082121C" w:rsidRPr="00D25B13">
        <w:rPr>
          <w:i/>
          <w:iCs/>
          <w:color w:val="70AD47" w:themeColor="accent6"/>
          <w:szCs w:val="20"/>
          <w:u w:val="single"/>
        </w:rPr>
        <w:t xml:space="preserve">EN </w:t>
      </w:r>
      <w:proofErr w:type="gramStart"/>
      <w:r w:rsidR="0082121C" w:rsidRPr="00D25B13">
        <w:rPr>
          <w:i/>
          <w:iCs/>
          <w:color w:val="70AD47" w:themeColor="accent6"/>
          <w:szCs w:val="20"/>
          <w:u w:val="single"/>
        </w:rPr>
        <w:t>15877-1</w:t>
      </w:r>
      <w:proofErr w:type="gramEnd"/>
      <w:r w:rsidR="0082121C" w:rsidRPr="00D25B13">
        <w:rPr>
          <w:i/>
          <w:iCs/>
          <w:color w:val="70AD47" w:themeColor="accent6"/>
          <w:szCs w:val="20"/>
          <w:u w:val="single"/>
        </w:rPr>
        <w:t xml:space="preserve">:2024, </w:t>
      </w:r>
      <w:proofErr w:type="spellStart"/>
      <w:r w:rsidR="0082121C" w:rsidRPr="00D25B13">
        <w:rPr>
          <w:i/>
          <w:iCs/>
          <w:color w:val="70AD47" w:themeColor="accent6"/>
          <w:szCs w:val="20"/>
          <w:u w:val="single"/>
        </w:rPr>
        <w:t>Warning</w:t>
      </w:r>
      <w:proofErr w:type="spellEnd"/>
      <w:r w:rsidR="0082121C" w:rsidRPr="00D25B13">
        <w:rPr>
          <w:i/>
          <w:iCs/>
          <w:color w:val="70AD47" w:themeColor="accent6"/>
          <w:szCs w:val="20"/>
          <w:u w:val="single"/>
        </w:rPr>
        <w:t xml:space="preserve">; Overhead </w:t>
      </w:r>
      <w:proofErr w:type="spellStart"/>
      <w:r w:rsidR="0082121C" w:rsidRPr="00D25B13">
        <w:rPr>
          <w:i/>
          <w:iCs/>
          <w:color w:val="70AD47" w:themeColor="accent6"/>
          <w:szCs w:val="20"/>
          <w:u w:val="single"/>
        </w:rPr>
        <w:t>power</w:t>
      </w:r>
      <w:proofErr w:type="spellEnd"/>
      <w:r w:rsidR="0082121C" w:rsidRPr="00D25B13">
        <w:rPr>
          <w:i/>
          <w:iCs/>
          <w:color w:val="70AD47" w:themeColor="accent6"/>
          <w:szCs w:val="20"/>
          <w:u w:val="single"/>
        </w:rPr>
        <w:t xml:space="preserve"> </w:t>
      </w:r>
      <w:proofErr w:type="spellStart"/>
      <w:r w:rsidR="0082121C" w:rsidRPr="00D25B13">
        <w:rPr>
          <w:i/>
          <w:iCs/>
          <w:color w:val="70AD47" w:themeColor="accent6"/>
          <w:szCs w:val="20"/>
          <w:u w:val="single"/>
        </w:rPr>
        <w:t>line</w:t>
      </w:r>
      <w:proofErr w:type="spellEnd"/>
      <w:r w:rsidR="0082121C" w:rsidRPr="00D25B13">
        <w:rPr>
          <w:i/>
          <w:iCs/>
          <w:color w:val="70AD47" w:themeColor="accent6"/>
          <w:szCs w:val="20"/>
          <w:u w:val="single"/>
        </w:rPr>
        <w:t xml:space="preserve"> </w:t>
      </w:r>
      <w:proofErr w:type="spellStart"/>
      <w:r w:rsidR="0082121C" w:rsidRPr="00D25B13">
        <w:rPr>
          <w:i/>
          <w:iCs/>
          <w:color w:val="70AD47" w:themeColor="accent6"/>
          <w:szCs w:val="20"/>
          <w:u w:val="single"/>
        </w:rPr>
        <w:t>Fig</w:t>
      </w:r>
      <w:proofErr w:type="spellEnd"/>
      <w:r w:rsidR="0082121C" w:rsidRPr="00D25B13">
        <w:rPr>
          <w:i/>
          <w:iCs/>
          <w:color w:val="70AD47" w:themeColor="accent6"/>
          <w:szCs w:val="20"/>
          <w:u w:val="single"/>
        </w:rPr>
        <w:t xml:space="preserve"> 63</w:t>
      </w:r>
      <w:r w:rsidR="0082121C" w:rsidRPr="00D25B13">
        <w:rPr>
          <w:color w:val="70AD47" w:themeColor="accent6"/>
          <w:szCs w:val="20"/>
          <w:u w:val="single"/>
        </w:rPr>
        <w:t>.</w:t>
      </w:r>
    </w:p>
    <w:p w14:paraId="655B3A78" w14:textId="77777777" w:rsidR="00162950" w:rsidRDefault="00162950" w:rsidP="00162950">
      <w:pPr>
        <w:autoSpaceDE w:val="0"/>
        <w:autoSpaceDN w:val="0"/>
        <w:adjustRightInd w:val="0"/>
      </w:pPr>
    </w:p>
    <w:p w14:paraId="77DF0A45" w14:textId="3FB71E59" w:rsidR="00162950" w:rsidRPr="00296CE1" w:rsidRDefault="00162950" w:rsidP="00162950">
      <w:pPr>
        <w:pStyle w:val="Liststycke"/>
        <w:ind w:left="0"/>
      </w:pPr>
      <w:r w:rsidRPr="00287F5C">
        <w:rPr>
          <w:i/>
        </w:rPr>
        <w:t xml:space="preserve">SS-EN </w:t>
      </w:r>
      <w:proofErr w:type="gramStart"/>
      <w:r w:rsidRPr="00287F5C">
        <w:rPr>
          <w:i/>
        </w:rPr>
        <w:t>15746-2</w:t>
      </w:r>
      <w:proofErr w:type="gramEnd"/>
      <w:r w:rsidRPr="00287F5C">
        <w:rPr>
          <w:i/>
        </w:rPr>
        <w:t>:20</w:t>
      </w:r>
      <w:r w:rsidR="00270085" w:rsidRPr="0051477B">
        <w:rPr>
          <w:i/>
        </w:rPr>
        <w:t>2</w:t>
      </w:r>
      <w:r w:rsidR="00270085">
        <w:rPr>
          <w:i/>
        </w:rPr>
        <w:t>0</w:t>
      </w:r>
      <w:r w:rsidRPr="00287F5C">
        <w:rPr>
          <w:i/>
        </w:rPr>
        <w:t xml:space="preserve"> Tvåvägsfordon med ansluten utrustning - Del 2: Allmänna säkerhetskrav.</w:t>
      </w:r>
    </w:p>
    <w:p w14:paraId="429A02DC" w14:textId="77777777" w:rsidR="00162950" w:rsidRPr="00F737A0" w:rsidRDefault="00162950" w:rsidP="00162950">
      <w:pPr>
        <w:autoSpaceDE w:val="0"/>
        <w:autoSpaceDN w:val="0"/>
        <w:adjustRightInd w:val="0"/>
        <w:rPr>
          <w:highlight w:val="cyan"/>
        </w:rPr>
      </w:pPr>
    </w:p>
    <w:p w14:paraId="296C8D43" w14:textId="77777777" w:rsidR="00162950" w:rsidRPr="00A42D5B" w:rsidRDefault="00162950" w:rsidP="00162950">
      <w:pPr>
        <w:autoSpaceDE w:val="0"/>
        <w:autoSpaceDN w:val="0"/>
        <w:adjustRightInd w:val="0"/>
        <w:rPr>
          <w:i/>
        </w:rPr>
      </w:pPr>
      <w:r w:rsidRPr="00B50D71">
        <w:t>Fast monterade stegar och trappor som sträcker sig över 2 m från räls överkant ska vara</w:t>
      </w:r>
      <w:r w:rsidRPr="00287F5C">
        <w:t xml:space="preserve"> försedda med en varningsskylt (blixt</w:t>
      </w:r>
      <w:r>
        <w:t xml:space="preserve"> </w:t>
      </w:r>
      <w:r w:rsidRPr="00287F5C">
        <w:t xml:space="preserve">pil) enligt kraven i </w:t>
      </w:r>
      <w:r>
        <w:rPr>
          <w:i/>
        </w:rPr>
        <w:t>SS-EN ISO 7010:2020</w:t>
      </w:r>
      <w:r w:rsidRPr="00A42D5B">
        <w:rPr>
          <w:i/>
        </w:rPr>
        <w:t xml:space="preserve">, </w:t>
      </w:r>
      <w:proofErr w:type="spellStart"/>
      <w:r w:rsidRPr="00A42D5B">
        <w:rPr>
          <w:i/>
        </w:rPr>
        <w:t>Warning</w:t>
      </w:r>
      <w:proofErr w:type="spellEnd"/>
      <w:r>
        <w:rPr>
          <w:i/>
        </w:rPr>
        <w:t xml:space="preserve">; </w:t>
      </w:r>
      <w:proofErr w:type="spellStart"/>
      <w:r>
        <w:rPr>
          <w:i/>
        </w:rPr>
        <w:t>Electricity</w:t>
      </w:r>
      <w:proofErr w:type="spellEnd"/>
      <w:r>
        <w:rPr>
          <w:i/>
        </w:rPr>
        <w:t xml:space="preserve"> W012. </w:t>
      </w:r>
      <w:r w:rsidRPr="00C94B00">
        <w:t>Blixt pil</w:t>
      </w:r>
      <w:r>
        <w:rPr>
          <w:i/>
        </w:rPr>
        <w:t>.</w:t>
      </w:r>
    </w:p>
    <w:p w14:paraId="447406ED" w14:textId="77777777" w:rsidR="00162950" w:rsidRDefault="00162950" w:rsidP="00162950">
      <w:pPr>
        <w:autoSpaceDE w:val="0"/>
        <w:autoSpaceDN w:val="0"/>
        <w:adjustRightInd w:val="0"/>
      </w:pPr>
    </w:p>
    <w:p w14:paraId="323A85CB" w14:textId="77777777" w:rsidR="00162950" w:rsidRPr="008B52BF" w:rsidRDefault="00162950" w:rsidP="00162950">
      <w:pPr>
        <w:autoSpaceDE w:val="0"/>
        <w:autoSpaceDN w:val="0"/>
        <w:adjustRightInd w:val="0"/>
        <w:rPr>
          <w:i/>
        </w:rPr>
      </w:pPr>
      <w:r w:rsidRPr="006D249B">
        <w:t xml:space="preserve">Alla lösa stegar </w:t>
      </w:r>
      <w:r>
        <w:t xml:space="preserve">och andra långa föremål </w:t>
      </w:r>
      <w:r w:rsidRPr="006D249B">
        <w:t>över 2 m s</w:t>
      </w:r>
      <w:r>
        <w:t xml:space="preserve">ka uppfylla kraven enligt </w:t>
      </w:r>
      <w:r>
        <w:br/>
      </w:r>
      <w:r>
        <w:rPr>
          <w:i/>
        </w:rPr>
        <w:t>TDOK 2016</w:t>
      </w:r>
      <w:r w:rsidRPr="00A47B44">
        <w:rPr>
          <w:i/>
        </w:rPr>
        <w:t>:0289</w:t>
      </w:r>
      <w:r>
        <w:t xml:space="preserve"> </w:t>
      </w:r>
      <w:r>
        <w:rPr>
          <w:i/>
        </w:rPr>
        <w:t>S</w:t>
      </w:r>
      <w:r w:rsidRPr="009B72E6">
        <w:rPr>
          <w:i/>
        </w:rPr>
        <w:t xml:space="preserve">äkerhet vid aktiviteter </w:t>
      </w:r>
      <w:r w:rsidRPr="008B52BF">
        <w:rPr>
          <w:i/>
        </w:rPr>
        <w:t>i spårområdet</w:t>
      </w:r>
      <w:r w:rsidRPr="008B52BF">
        <w:rPr>
          <w:i/>
          <w:szCs w:val="20"/>
        </w:rPr>
        <w:t>.</w:t>
      </w:r>
    </w:p>
    <w:p w14:paraId="0A2B9278" w14:textId="77777777" w:rsidR="00162950" w:rsidRDefault="00162950" w:rsidP="00162950">
      <w:pPr>
        <w:rPr>
          <w:b/>
        </w:rPr>
      </w:pPr>
      <w:bookmarkStart w:id="116" w:name="_Toc341883151"/>
      <w:bookmarkStart w:id="117" w:name="_Toc342388463"/>
      <w:bookmarkStart w:id="118" w:name="_Toc343668647"/>
    </w:p>
    <w:p w14:paraId="449EB147" w14:textId="77777777" w:rsidR="00162950" w:rsidRDefault="00162950" w:rsidP="00162950">
      <w:pPr>
        <w:rPr>
          <w:b/>
        </w:rPr>
      </w:pPr>
      <w:r w:rsidRPr="00B124F7">
        <w:rPr>
          <w:b/>
        </w:rPr>
        <w:t>TSA</w:t>
      </w:r>
      <w:r>
        <w:rPr>
          <w:b/>
        </w:rPr>
        <w:t xml:space="preserve"> </w:t>
      </w:r>
      <w:r w:rsidRPr="00B124F7">
        <w:rPr>
          <w:b/>
        </w:rPr>
        <w:t>dekal</w:t>
      </w:r>
    </w:p>
    <w:p w14:paraId="1703C6AA" w14:textId="77777777" w:rsidR="00162950" w:rsidRPr="00364347" w:rsidRDefault="00162950" w:rsidP="00162950">
      <w:pPr>
        <w:rPr>
          <w:lang w:eastAsia="sv-SE"/>
        </w:rPr>
      </w:pPr>
      <w:r w:rsidRPr="00364347">
        <w:rPr>
          <w:lang w:eastAsia="sv-SE"/>
        </w:rPr>
        <w:t xml:space="preserve">TSA ska vara utrustad med TSA-dekal, dekalen klistras på väl synlig plats på båda sidor, enligt </w:t>
      </w:r>
      <w:r>
        <w:rPr>
          <w:i/>
          <w:lang w:eastAsia="sv-SE"/>
        </w:rPr>
        <w:t>TDOK 2022</w:t>
      </w:r>
      <w:r w:rsidRPr="00EE1D10">
        <w:rPr>
          <w:i/>
          <w:lang w:eastAsia="sv-SE"/>
        </w:rPr>
        <w:t>:0004</w:t>
      </w:r>
      <w:r w:rsidRPr="00364347">
        <w:rPr>
          <w:lang w:eastAsia="sv-SE"/>
        </w:rPr>
        <w:t>.</w:t>
      </w:r>
    </w:p>
    <w:p w14:paraId="06E92162" w14:textId="77777777" w:rsidR="00162950" w:rsidRPr="00364347" w:rsidRDefault="00162950" w:rsidP="00162950">
      <w:pPr>
        <w:rPr>
          <w:lang w:eastAsia="sv-SE"/>
        </w:rPr>
      </w:pPr>
    </w:p>
    <w:p w14:paraId="5CA905C4" w14:textId="4E46F7F2" w:rsidR="00C24EAD" w:rsidRPr="0073695F" w:rsidRDefault="00162950" w:rsidP="003541B5">
      <w:pPr>
        <w:rPr>
          <w:rFonts w:eastAsia="Calibri" w:cs="Times New Roman"/>
        </w:rPr>
      </w:pPr>
      <w:r w:rsidRPr="00364347">
        <w:rPr>
          <w:lang w:eastAsia="sv-SE"/>
        </w:rPr>
        <w:t>TSA-dekalen har två huvudsakliga syften, det ena är att tydligt skilja TSA från spårfordon och det andra är att informera om att TSA i något läge kan överskrida statiska referensprofil</w:t>
      </w:r>
      <w:r>
        <w:rPr>
          <w:lang w:eastAsia="sv-SE"/>
        </w:rPr>
        <w:t>en</w:t>
      </w:r>
      <w:r w:rsidRPr="00364347">
        <w:rPr>
          <w:lang w:eastAsia="sv-SE"/>
        </w:rPr>
        <w:t xml:space="preserve"> TSA</w:t>
      </w:r>
      <w:r w:rsidR="003541B5" w:rsidRPr="003541B5">
        <w:rPr>
          <w:lang w:eastAsia="sv-SE"/>
        </w:rPr>
        <w:t>.</w:t>
      </w:r>
      <w:r w:rsidR="0073695F">
        <w:rPr>
          <w:rFonts w:eastAsia="Calibri" w:cs="Times New Roman"/>
        </w:rPr>
        <w:t xml:space="preserve"> </w:t>
      </w:r>
      <w:r w:rsidRPr="003541B5">
        <w:rPr>
          <w:rFonts w:eastAsia="Calibri" w:cs="Times New Roman"/>
        </w:rPr>
        <w:t xml:space="preserve">TSA ska i allmänhet alltid anses vara profilöverskridande och ska SoS-planeras för detta enligt </w:t>
      </w:r>
      <w:r w:rsidRPr="003541B5">
        <w:rPr>
          <w:rFonts w:eastAsia="Calibri" w:cs="Times New Roman"/>
          <w:i/>
        </w:rPr>
        <w:t>TDOK 2016:0289</w:t>
      </w:r>
      <w:r w:rsidRPr="003541B5">
        <w:rPr>
          <w:i/>
        </w:rPr>
        <w:t xml:space="preserve"> Säkerhet vid aktiviteter i spårområdet</w:t>
      </w:r>
      <w:r w:rsidRPr="003541B5">
        <w:rPr>
          <w:i/>
          <w:szCs w:val="20"/>
        </w:rPr>
        <w:t>.</w:t>
      </w:r>
    </w:p>
    <w:p w14:paraId="66E75466" w14:textId="16461732" w:rsidR="00162950" w:rsidRDefault="00162950" w:rsidP="00162950"/>
    <w:p w14:paraId="54B8ED47" w14:textId="77777777" w:rsidR="0073695F" w:rsidRPr="0073695F" w:rsidRDefault="0073695F" w:rsidP="0073695F">
      <w:pPr>
        <w:rPr>
          <w:iCs/>
          <w:szCs w:val="20"/>
        </w:rPr>
      </w:pPr>
      <w:r w:rsidRPr="0073695F">
        <w:rPr>
          <w:iCs/>
          <w:szCs w:val="20"/>
        </w:rPr>
        <w:t xml:space="preserve">För spårfordon som </w:t>
      </w:r>
      <w:proofErr w:type="spellStart"/>
      <w:r w:rsidRPr="0073695F">
        <w:rPr>
          <w:iCs/>
          <w:szCs w:val="20"/>
        </w:rPr>
        <w:t>nedklassificeras</w:t>
      </w:r>
      <w:proofErr w:type="spellEnd"/>
      <w:r w:rsidRPr="0073695F">
        <w:rPr>
          <w:iCs/>
          <w:szCs w:val="20"/>
        </w:rPr>
        <w:t xml:space="preserve"> till TSA ska spårfordonsdekaler och annan vilseledande information tas bort, detta gäller både invändig och utvändig märkning.   </w:t>
      </w:r>
    </w:p>
    <w:p w14:paraId="19F485AD" w14:textId="77777777" w:rsidR="0073695F" w:rsidRPr="00B124F7" w:rsidRDefault="0073695F" w:rsidP="00162950"/>
    <w:p w14:paraId="539DAAF0" w14:textId="77777777" w:rsidR="00162950" w:rsidRPr="00B124F7" w:rsidRDefault="00162950" w:rsidP="00162950">
      <w:pPr>
        <w:rPr>
          <w:b/>
        </w:rPr>
      </w:pPr>
      <w:r w:rsidRPr="00B124F7">
        <w:rPr>
          <w:b/>
        </w:rPr>
        <w:t>Kontrollbesiktningsdekal</w:t>
      </w:r>
    </w:p>
    <w:p w14:paraId="62B3A9E1" w14:textId="77777777" w:rsidR="00162950" w:rsidRDefault="00162950" w:rsidP="00162950">
      <w:r w:rsidRPr="00B124F7">
        <w:t xml:space="preserve">Efter godkänd besiktning ska TSA förses med </w:t>
      </w:r>
      <w:r w:rsidRPr="00B124F7">
        <w:rPr>
          <w:i/>
        </w:rPr>
        <w:t>kontrollbesiktningsdekal</w:t>
      </w:r>
      <w:r w:rsidRPr="00B124F7">
        <w:t xml:space="preserve">, dekalen klistras på väl synlig plats, enligt </w:t>
      </w:r>
      <w:r>
        <w:rPr>
          <w:i/>
        </w:rPr>
        <w:t>TDOK 2022</w:t>
      </w:r>
      <w:r w:rsidRPr="00B124F7">
        <w:rPr>
          <w:i/>
        </w:rPr>
        <w:t>:0004</w:t>
      </w:r>
      <w:r w:rsidRPr="00B124F7">
        <w:t>.</w:t>
      </w:r>
    </w:p>
    <w:p w14:paraId="2188FDC6" w14:textId="77777777" w:rsidR="00162950" w:rsidRDefault="00162950" w:rsidP="00162950"/>
    <w:p w14:paraId="1F7C5106" w14:textId="77777777" w:rsidR="00162950" w:rsidRDefault="00162950" w:rsidP="00162950">
      <w:pPr>
        <w:rPr>
          <w:b/>
        </w:rPr>
      </w:pPr>
      <w:r>
        <w:rPr>
          <w:b/>
        </w:rPr>
        <w:t>Entreprenörens egen märkning</w:t>
      </w:r>
    </w:p>
    <w:p w14:paraId="7F3D2094" w14:textId="77777777" w:rsidR="00162950" w:rsidRPr="00692F48" w:rsidRDefault="00162950" w:rsidP="00162950">
      <w:pPr>
        <w:rPr>
          <w:rFonts w:eastAsia="Calibri" w:cs="Times New Roman"/>
        </w:rPr>
      </w:pPr>
      <w:r w:rsidRPr="00692F48">
        <w:rPr>
          <w:rFonts w:eastAsia="Calibri" w:cs="Times New Roman"/>
        </w:rPr>
        <w:t>Entreprenörens egen märkning tillåts förutsatt att den inte inverkar eller kommer i konflikt med annan märkning som Trafikverket ställer krav på.</w:t>
      </w:r>
    </w:p>
    <w:p w14:paraId="6717BFF4" w14:textId="77777777" w:rsidR="00162950" w:rsidRPr="00692F48" w:rsidRDefault="00162950" w:rsidP="00162950">
      <w:pPr>
        <w:rPr>
          <w:rFonts w:eastAsia="Calibri" w:cs="Times New Roman"/>
        </w:rPr>
      </w:pPr>
    </w:p>
    <w:p w14:paraId="152BECF4" w14:textId="77777777" w:rsidR="00162950" w:rsidRPr="00692F48" w:rsidRDefault="00162950" w:rsidP="00162950">
      <w:pPr>
        <w:rPr>
          <w:rFonts w:eastAsia="Calibri" w:cs="Times New Roman"/>
          <w:i/>
          <w:sz w:val="16"/>
          <w:szCs w:val="16"/>
        </w:rPr>
      </w:pPr>
      <w:r w:rsidRPr="00692F48">
        <w:rPr>
          <w:rFonts w:eastAsia="Times New Roman" w:cs="Times New Roman"/>
          <w:b/>
          <w:szCs w:val="20"/>
          <w:lang w:eastAsia="sv-SE"/>
        </w:rPr>
        <w:t>Identitetsmärkning</w:t>
      </w:r>
    </w:p>
    <w:p w14:paraId="512E030A" w14:textId="77777777" w:rsidR="00162950" w:rsidRPr="00B80C5B" w:rsidRDefault="00162950" w:rsidP="00162950">
      <w:pPr>
        <w:autoSpaceDE w:val="0"/>
        <w:autoSpaceDN w:val="0"/>
        <w:adjustRightInd w:val="0"/>
        <w:spacing w:line="240" w:lineRule="auto"/>
        <w:rPr>
          <w:rFonts w:eastAsia="Times New Roman" w:cs="Times New Roman"/>
          <w:szCs w:val="20"/>
          <w:lang w:eastAsia="sv-SE"/>
        </w:rPr>
      </w:pPr>
      <w:r w:rsidRPr="00692F48">
        <w:rPr>
          <w:rFonts w:eastAsia="Times New Roman" w:cs="Times New Roman"/>
          <w:szCs w:val="20"/>
          <w:lang w:eastAsia="sv-SE"/>
        </w:rPr>
        <w:t>TSA ska ha ett stansat</w:t>
      </w:r>
      <w:r>
        <w:rPr>
          <w:rFonts w:eastAsia="Times New Roman" w:cs="Times New Roman"/>
          <w:szCs w:val="20"/>
          <w:lang w:eastAsia="sv-SE"/>
        </w:rPr>
        <w:t xml:space="preserve"> </w:t>
      </w:r>
      <w:r w:rsidRPr="00B80C5B">
        <w:rPr>
          <w:rFonts w:eastAsia="Times New Roman" w:cs="Times New Roman"/>
          <w:szCs w:val="20"/>
          <w:lang w:eastAsia="sv-SE"/>
        </w:rPr>
        <w:t xml:space="preserve">eller pressat unikt ramnummer beständigt i ram (primär märkning). Saknas ram ska detta vara utfört i annan bärande del som inte utan svårighet kan bytas ut. Märkningen/ramnumret ska vara tydlig att läsa och svår att avlägsna. </w:t>
      </w:r>
      <w:r w:rsidRPr="00B80C5B">
        <w:rPr>
          <w:rFonts w:eastAsia="Times New Roman" w:cs="Times New Roman"/>
          <w:szCs w:val="20"/>
          <w:lang w:eastAsia="sv-SE"/>
        </w:rPr>
        <w:br/>
        <w:t>Märkningen/ramnumret ska vara så placerad, att den i möjligaste mån är skyddad från skador och inte döljs av eftermonterade utrustningsdetaljer.</w:t>
      </w:r>
    </w:p>
    <w:p w14:paraId="6D376B86" w14:textId="77777777" w:rsidR="00162950" w:rsidRPr="00B80C5B" w:rsidRDefault="00162950" w:rsidP="00162950">
      <w:pPr>
        <w:autoSpaceDE w:val="0"/>
        <w:autoSpaceDN w:val="0"/>
        <w:adjustRightInd w:val="0"/>
        <w:spacing w:after="240" w:line="240" w:lineRule="auto"/>
        <w:rPr>
          <w:rFonts w:eastAsia="Times New Roman" w:cs="Times New Roman"/>
          <w:szCs w:val="20"/>
          <w:lang w:eastAsia="sv-SE"/>
        </w:rPr>
      </w:pPr>
      <w:r w:rsidRPr="00B80C5B">
        <w:rPr>
          <w:rFonts w:eastAsia="Times New Roman" w:cs="Times New Roman"/>
          <w:szCs w:val="20"/>
          <w:lang w:eastAsia="sv-SE"/>
        </w:rPr>
        <w:t>Nya och ombyggda TSA ska från och med 2019-01-01 även ha en sekundärplåt nitad eller svetsad fast där ramnu</w:t>
      </w:r>
      <w:r>
        <w:rPr>
          <w:rFonts w:eastAsia="Times New Roman" w:cs="Times New Roman"/>
          <w:szCs w:val="20"/>
          <w:lang w:eastAsia="sv-SE"/>
        </w:rPr>
        <w:t>mmer anges (sekundär märkning).</w:t>
      </w:r>
    </w:p>
    <w:p w14:paraId="0224EC2B" w14:textId="77777777" w:rsidR="00162950" w:rsidRPr="00296CE1" w:rsidRDefault="00162950" w:rsidP="00162950">
      <w:pPr>
        <w:autoSpaceDE w:val="0"/>
        <w:autoSpaceDN w:val="0"/>
        <w:adjustRightInd w:val="0"/>
        <w:spacing w:after="240" w:line="240" w:lineRule="auto"/>
        <w:rPr>
          <w:rFonts w:eastAsia="Times New Roman" w:cs="Times New Roman"/>
          <w:szCs w:val="20"/>
          <w:lang w:eastAsia="sv-SE"/>
        </w:rPr>
      </w:pPr>
      <w:r w:rsidRPr="00B80C5B">
        <w:rPr>
          <w:rFonts w:eastAsia="Times New Roman" w:cs="Times New Roman"/>
          <w:szCs w:val="20"/>
          <w:lang w:eastAsia="sv-SE"/>
        </w:rPr>
        <w:t xml:space="preserve">Primär- och sekundärmärkning av identitet ska följa kraven på Identifieringsmärkning enligt </w:t>
      </w:r>
      <w:r w:rsidRPr="00B80C5B">
        <w:rPr>
          <w:rFonts w:eastAsia="Times New Roman" w:cs="Times New Roman"/>
          <w:i/>
          <w:szCs w:val="20"/>
          <w:lang w:eastAsia="sv-SE"/>
        </w:rPr>
        <w:t>VVFS 2003:27 Vägverkets föreskrifter om motorredskap.</w:t>
      </w:r>
    </w:p>
    <w:p w14:paraId="5D84E418" w14:textId="77777777" w:rsidR="00162950" w:rsidRPr="00A5595C" w:rsidRDefault="00162950" w:rsidP="00162950">
      <w:pPr>
        <w:autoSpaceDE w:val="0"/>
        <w:autoSpaceDN w:val="0"/>
        <w:adjustRightInd w:val="0"/>
        <w:spacing w:after="240" w:line="240" w:lineRule="auto"/>
        <w:rPr>
          <w:rFonts w:eastAsia="Times New Roman" w:cs="Times New Roman"/>
          <w:szCs w:val="20"/>
          <w:lang w:eastAsia="sv-SE"/>
        </w:rPr>
      </w:pPr>
      <w:r w:rsidRPr="00B80C5B">
        <w:rPr>
          <w:rFonts w:eastAsia="Times New Roman" w:cs="Times New Roman"/>
          <w:szCs w:val="20"/>
          <w:lang w:eastAsia="sv-SE"/>
        </w:rPr>
        <w:t>Ramnumrets placering ska anges i handhavandemanual.</w:t>
      </w:r>
    </w:p>
    <w:p w14:paraId="4E2F4895" w14:textId="77777777" w:rsidR="00162950" w:rsidRDefault="00162950" w:rsidP="00162950">
      <w:pPr>
        <w:rPr>
          <w:rFonts w:eastAsia="Times New Roman" w:cs="Times New Roman"/>
          <w:szCs w:val="20"/>
          <w:lang w:eastAsia="sv-SE"/>
        </w:rPr>
      </w:pPr>
      <w:r w:rsidRPr="00692F48">
        <w:rPr>
          <w:rFonts w:eastAsia="Times New Roman" w:cs="Times New Roman"/>
          <w:szCs w:val="20"/>
          <w:lang w:eastAsia="sv-SE"/>
        </w:rPr>
        <w:t>Platser för identitetsmärkning på specifikt TSA ska anges i protokollet vid förstagångsbesiktningen.</w:t>
      </w:r>
    </w:p>
    <w:p w14:paraId="07006123" w14:textId="77777777" w:rsidR="00162950" w:rsidRDefault="00162950" w:rsidP="00162950">
      <w:pPr>
        <w:rPr>
          <w:rFonts w:eastAsia="Times New Roman" w:cs="Times New Roman"/>
          <w:szCs w:val="20"/>
          <w:lang w:eastAsia="sv-SE"/>
        </w:rPr>
      </w:pPr>
    </w:p>
    <w:p w14:paraId="349B297F" w14:textId="77777777" w:rsidR="00162950" w:rsidRPr="00296CE1" w:rsidRDefault="00162950" w:rsidP="00162950">
      <w:pPr>
        <w:rPr>
          <w:rFonts w:eastAsia="Times New Roman" w:cs="Times New Roman"/>
          <w:szCs w:val="20"/>
          <w:lang w:eastAsia="sv-SE"/>
        </w:rPr>
      </w:pPr>
      <w:r w:rsidRPr="008B52BF">
        <w:rPr>
          <w:rFonts w:eastAsia="Calibri" w:cs="Times New Roman"/>
          <w:szCs w:val="20"/>
        </w:rPr>
        <w:t>För identitetsmärkning av stångkoppel och nödkoppel se kap. 7.9.4.</w:t>
      </w:r>
    </w:p>
    <w:p w14:paraId="3F93C64D" w14:textId="77777777" w:rsidR="00162950" w:rsidRPr="00692F48" w:rsidRDefault="00162950" w:rsidP="00162950">
      <w:pPr>
        <w:pStyle w:val="Rubrik4"/>
      </w:pPr>
      <w:r w:rsidRPr="00692F48">
        <w:lastRenderedPageBreak/>
        <w:t>7.10.4 Ljus och belysning</w:t>
      </w:r>
    </w:p>
    <w:p w14:paraId="232B57A8" w14:textId="77777777" w:rsidR="00162950" w:rsidRDefault="00162950" w:rsidP="00162950">
      <w:r w:rsidRPr="00692F48">
        <w:t xml:space="preserve">TSA ska vara utrustad med ljus och belysning för den av tillverkaren avsedda och tillåtna användningen inom </w:t>
      </w:r>
      <w:r w:rsidRPr="008B52BF">
        <w:t>spårområdet</w:t>
      </w:r>
      <w:r w:rsidRPr="00692F48">
        <w:t>.</w:t>
      </w:r>
    </w:p>
    <w:p w14:paraId="50CEA025" w14:textId="77777777" w:rsidR="00162950" w:rsidRPr="00692F48" w:rsidRDefault="00162950" w:rsidP="00162950">
      <w:pPr>
        <w:pStyle w:val="Rubrik4"/>
      </w:pPr>
      <w:r>
        <w:t>7.10.5</w:t>
      </w:r>
      <w:r w:rsidRPr="00692F48">
        <w:t xml:space="preserve"> Ljud och ljudsignalering</w:t>
      </w:r>
    </w:p>
    <w:p w14:paraId="0DA0C47B" w14:textId="4119B560" w:rsidR="00162950" w:rsidRPr="00296CE1" w:rsidRDefault="00162950" w:rsidP="00DC358D">
      <w:r w:rsidRPr="00692F48">
        <w:t xml:space="preserve">TSA ska vara utrustad med ljud och ljudsignaler för den av tillverkaren avsedda och tillåtna användningen </w:t>
      </w:r>
      <w:r>
        <w:t>inom spårområdet.</w:t>
      </w:r>
    </w:p>
    <w:p w14:paraId="6B9E684A" w14:textId="77777777" w:rsidR="00162950" w:rsidRDefault="00162950" w:rsidP="00162950">
      <w:pPr>
        <w:pStyle w:val="Rubrik2"/>
      </w:pPr>
      <w:bookmarkStart w:id="119" w:name="_Toc404846337"/>
      <w:bookmarkStart w:id="120" w:name="_Toc201151909"/>
      <w:r w:rsidRPr="00692F48">
        <w:t>7.11</w:t>
      </w:r>
      <w:r>
        <w:t xml:space="preserve"> </w:t>
      </w:r>
      <w:r w:rsidRPr="00B50D71">
        <w:t>Jordning av TSA, maskin och</w:t>
      </w:r>
      <w:r w:rsidRPr="00F737A0">
        <w:t xml:space="preserve"> maskindelar</w:t>
      </w:r>
      <w:bookmarkEnd w:id="116"/>
      <w:bookmarkEnd w:id="117"/>
      <w:bookmarkEnd w:id="118"/>
      <w:bookmarkEnd w:id="119"/>
      <w:bookmarkEnd w:id="120"/>
    </w:p>
    <w:p w14:paraId="3713D545" w14:textId="5CD58694" w:rsidR="00162950" w:rsidRPr="0073695F" w:rsidRDefault="00162950" w:rsidP="00162950">
      <w:pPr>
        <w:autoSpaceDE w:val="0"/>
        <w:autoSpaceDN w:val="0"/>
        <w:adjustRightInd w:val="0"/>
      </w:pPr>
      <w:r w:rsidRPr="00D81851">
        <w:t xml:space="preserve">Alla </w:t>
      </w:r>
      <w:r w:rsidRPr="00C37C6B">
        <w:t>elektriskt ledande delar</w:t>
      </w:r>
      <w:r>
        <w:t xml:space="preserve"> </w:t>
      </w:r>
      <w:r w:rsidRPr="0086356D">
        <w:t>på</w:t>
      </w:r>
      <w:r>
        <w:t xml:space="preserve"> </w:t>
      </w:r>
      <w:r w:rsidRPr="00290C95">
        <w:t>maski</w:t>
      </w:r>
      <w:r w:rsidRPr="0086356D">
        <w:t>nen</w:t>
      </w:r>
      <w:r w:rsidRPr="00290C95">
        <w:t xml:space="preserve"> inklusive deras tillsatsutrustningar ska vara </w:t>
      </w:r>
      <w:r w:rsidRPr="0086356D">
        <w:t>potentialutjämnade och anslutna till rälspotentialen</w:t>
      </w:r>
      <w:r>
        <w:t xml:space="preserve"> </w:t>
      </w:r>
      <w:r w:rsidRPr="00B305F4">
        <w:t>till de båda rälerna</w:t>
      </w:r>
      <w:r w:rsidRPr="00D97435">
        <w:t>,</w:t>
      </w:r>
      <w:r w:rsidRPr="00290C95">
        <w:t xml:space="preserve"> med en elektrisk ledningsförmåga som motsvarar minst 50 mm</w:t>
      </w:r>
      <w:r w:rsidRPr="00290C95">
        <w:rPr>
          <w:vertAlign w:val="superscript"/>
        </w:rPr>
        <w:t>2</w:t>
      </w:r>
      <w:r w:rsidRPr="00290C95">
        <w:t xml:space="preserve"> </w:t>
      </w:r>
      <w:r w:rsidRPr="00B305F4">
        <w:t>kopparledare</w:t>
      </w:r>
      <w:r w:rsidRPr="002B4DC6">
        <w:t>.</w:t>
      </w:r>
      <w:r w:rsidRPr="00B80C5B">
        <w:t xml:space="preserve"> </w:t>
      </w:r>
      <w:r w:rsidRPr="0086356D">
        <w:rPr>
          <w:szCs w:val="20"/>
        </w:rPr>
        <w:t xml:space="preserve">Delar som inte är elektriskt anslutna, dvs separerade med hjälp av elastiska stöd, gummifjädrar, mellanliggande infästningar av plastmaterial och liknande, ska vara anslutna med förbindningar i enlighet med </w:t>
      </w:r>
      <w:r w:rsidR="00226452" w:rsidRPr="0073695F">
        <w:rPr>
          <w:i/>
          <w:iCs/>
        </w:rPr>
        <w:t>SS</w:t>
      </w:r>
      <w:r w:rsidR="00226452" w:rsidRPr="0073695F">
        <w:rPr>
          <w:i/>
          <w:iCs/>
          <w:szCs w:val="20"/>
        </w:rPr>
        <w:t>-</w:t>
      </w:r>
      <w:r w:rsidRPr="00702E42">
        <w:rPr>
          <w:i/>
          <w:iCs/>
          <w:szCs w:val="20"/>
        </w:rPr>
        <w:t>EN 50153</w:t>
      </w:r>
      <w:r w:rsidR="00702E42" w:rsidRPr="0073695F">
        <w:rPr>
          <w:i/>
        </w:rPr>
        <w:t>:2014</w:t>
      </w:r>
      <w:r w:rsidR="00702E42" w:rsidRPr="0073695F">
        <w:t xml:space="preserve"> </w:t>
      </w:r>
      <w:r w:rsidR="00702E42" w:rsidRPr="0073695F">
        <w:rPr>
          <w:i/>
          <w:iCs/>
        </w:rPr>
        <w:t>+</w:t>
      </w:r>
      <w:r w:rsidR="00B2067D" w:rsidRPr="0073695F">
        <w:rPr>
          <w:i/>
          <w:iCs/>
        </w:rPr>
        <w:t xml:space="preserve"> </w:t>
      </w:r>
      <w:r w:rsidR="00702E42" w:rsidRPr="0073695F">
        <w:rPr>
          <w:i/>
          <w:iCs/>
        </w:rPr>
        <w:t>SS-EN 50153/A1:2017</w:t>
      </w:r>
      <w:r w:rsidR="00B2067D" w:rsidRPr="0073695F">
        <w:rPr>
          <w:i/>
          <w:iCs/>
        </w:rPr>
        <w:t xml:space="preserve"> </w:t>
      </w:r>
      <w:r w:rsidR="00702E42" w:rsidRPr="0073695F">
        <w:rPr>
          <w:i/>
          <w:iCs/>
        </w:rPr>
        <w:t>+ SS-EN 50153/A2:2020</w:t>
      </w:r>
      <w:r w:rsidR="00702E42" w:rsidRPr="0073695F">
        <w:t xml:space="preserve"> </w:t>
      </w:r>
      <w:r w:rsidR="00702E42" w:rsidRPr="0073695F">
        <w:rPr>
          <w:i/>
        </w:rPr>
        <w:t>Järnvägsanläggningar - Skydd mot elchock i rälsfordon.</w:t>
      </w:r>
    </w:p>
    <w:p w14:paraId="0EE9919C" w14:textId="77777777" w:rsidR="00162950" w:rsidRDefault="00162950" w:rsidP="00162950">
      <w:pPr>
        <w:autoSpaceDE w:val="0"/>
        <w:autoSpaceDN w:val="0"/>
        <w:adjustRightInd w:val="0"/>
        <w:rPr>
          <w:szCs w:val="20"/>
        </w:rPr>
      </w:pPr>
    </w:p>
    <w:p w14:paraId="14713A66" w14:textId="13A2DF46" w:rsidR="00702E42" w:rsidRPr="0073695F" w:rsidRDefault="00162950" w:rsidP="00702E42">
      <w:pPr>
        <w:autoSpaceDE w:val="0"/>
        <w:autoSpaceDN w:val="0"/>
        <w:adjustRightInd w:val="0"/>
      </w:pPr>
      <w:r w:rsidRPr="00C37C6B">
        <w:rPr>
          <w:szCs w:val="20"/>
        </w:rPr>
        <w:t xml:space="preserve">Det elektriska motståndet från maskinens högsta punkt till rälsen, samt från samtliga enheter bestående av en eller flera sammansatta elektriskt ledande delar som kan komma i kontakt med nedfallen kontaktledning, får inte överskrida 0,15 Ω och ska vara verifierat genom mätningar i enlighet med kraven i </w:t>
      </w:r>
      <w:r w:rsidR="00226452" w:rsidRPr="0073695F">
        <w:rPr>
          <w:i/>
          <w:iCs/>
          <w:szCs w:val="20"/>
        </w:rPr>
        <w:t>SS-</w:t>
      </w:r>
      <w:r w:rsidRPr="00702E42">
        <w:rPr>
          <w:i/>
          <w:iCs/>
          <w:szCs w:val="20"/>
        </w:rPr>
        <w:t>EN 50153</w:t>
      </w:r>
      <w:r w:rsidR="00702E42" w:rsidRPr="0073695F">
        <w:rPr>
          <w:i/>
        </w:rPr>
        <w:t>:2014</w:t>
      </w:r>
      <w:r w:rsidR="00702E42" w:rsidRPr="0073695F">
        <w:t xml:space="preserve"> </w:t>
      </w:r>
      <w:r w:rsidR="00702E42" w:rsidRPr="0073695F">
        <w:rPr>
          <w:i/>
          <w:iCs/>
        </w:rPr>
        <w:t>+</w:t>
      </w:r>
      <w:r w:rsidR="00B2067D" w:rsidRPr="0073695F">
        <w:rPr>
          <w:i/>
          <w:iCs/>
        </w:rPr>
        <w:t xml:space="preserve"> </w:t>
      </w:r>
      <w:r w:rsidR="00702E42" w:rsidRPr="0073695F">
        <w:rPr>
          <w:i/>
          <w:iCs/>
        </w:rPr>
        <w:t>SS-EN 50153/A1:2017</w:t>
      </w:r>
      <w:r w:rsidR="00B2067D" w:rsidRPr="0073695F">
        <w:rPr>
          <w:i/>
          <w:iCs/>
        </w:rPr>
        <w:t xml:space="preserve"> </w:t>
      </w:r>
      <w:r w:rsidR="00702E42" w:rsidRPr="0073695F">
        <w:rPr>
          <w:i/>
          <w:iCs/>
        </w:rPr>
        <w:t>+ SS-EN 50153/A2:2020</w:t>
      </w:r>
      <w:r w:rsidR="0073695F">
        <w:rPr>
          <w:i/>
          <w:iCs/>
        </w:rPr>
        <w:t>.</w:t>
      </w:r>
      <w:r w:rsidR="00702E42" w:rsidRPr="0073695F">
        <w:t xml:space="preserve"> </w:t>
      </w:r>
    </w:p>
    <w:p w14:paraId="26EEBC78" w14:textId="77777777" w:rsidR="00162950" w:rsidRDefault="00162950" w:rsidP="00162950">
      <w:pPr>
        <w:autoSpaceDE w:val="0"/>
        <w:autoSpaceDN w:val="0"/>
        <w:adjustRightInd w:val="0"/>
        <w:rPr>
          <w:szCs w:val="20"/>
        </w:rPr>
      </w:pPr>
    </w:p>
    <w:p w14:paraId="2FC11452" w14:textId="77777777" w:rsidR="00162950" w:rsidRPr="00C37C6B" w:rsidRDefault="00162950" w:rsidP="00162950">
      <w:pPr>
        <w:autoSpaceDE w:val="0"/>
        <w:autoSpaceDN w:val="0"/>
        <w:adjustRightInd w:val="0"/>
      </w:pPr>
      <w:r w:rsidRPr="00C37C6B">
        <w:t>Förekommer takutrustningar t ex belysta takskyltar, lyktramper av olika slag, sökarlykta, varningslykta, utvändigt monterade klimatanläggningar (AC) eller lasermätutrustningar ska dessa även uppfylla jordningskraven fullt ut inklusive föreskriven ledningsförmåga.</w:t>
      </w:r>
    </w:p>
    <w:p w14:paraId="1D3567A1" w14:textId="77777777" w:rsidR="00162950" w:rsidRPr="00C37C6B" w:rsidRDefault="00162950" w:rsidP="00162950">
      <w:pPr>
        <w:autoSpaceDE w:val="0"/>
        <w:autoSpaceDN w:val="0"/>
        <w:adjustRightInd w:val="0"/>
      </w:pPr>
    </w:p>
    <w:p w14:paraId="724F6E51" w14:textId="36FF6F0F" w:rsidR="00702E42" w:rsidRPr="0073695F" w:rsidRDefault="00162950" w:rsidP="00702E42">
      <w:pPr>
        <w:autoSpaceDE w:val="0"/>
        <w:autoSpaceDN w:val="0"/>
        <w:adjustRightInd w:val="0"/>
      </w:pPr>
      <w:r w:rsidRPr="00C37C6B">
        <w:rPr>
          <w:szCs w:val="20"/>
        </w:rPr>
        <w:t xml:space="preserve">Utrustningar som inte kan jordas och som förekommer på fordonets eller utrustningens utsida ska vara i ett utförande som är säkert isolerat. Isolationen ska i sådant fall säkerställas i enlighet med </w:t>
      </w:r>
      <w:r w:rsidR="00226452" w:rsidRPr="0073695F">
        <w:rPr>
          <w:i/>
          <w:iCs/>
        </w:rPr>
        <w:t>SS</w:t>
      </w:r>
      <w:r w:rsidR="00226452" w:rsidRPr="0073695F">
        <w:rPr>
          <w:i/>
          <w:iCs/>
          <w:szCs w:val="20"/>
        </w:rPr>
        <w:t>-</w:t>
      </w:r>
      <w:r w:rsidRPr="0073695F">
        <w:rPr>
          <w:i/>
          <w:iCs/>
          <w:szCs w:val="20"/>
        </w:rPr>
        <w:t>EN 50153</w:t>
      </w:r>
      <w:r w:rsidR="00702E42" w:rsidRPr="0073695F">
        <w:rPr>
          <w:i/>
        </w:rPr>
        <w:t>:2014</w:t>
      </w:r>
      <w:r w:rsidR="00702E42" w:rsidRPr="0073695F">
        <w:t xml:space="preserve"> </w:t>
      </w:r>
      <w:r w:rsidR="00702E42" w:rsidRPr="0073695F">
        <w:rPr>
          <w:i/>
          <w:iCs/>
        </w:rPr>
        <w:t>+</w:t>
      </w:r>
      <w:r w:rsidR="00B2067D" w:rsidRPr="0073695F">
        <w:rPr>
          <w:i/>
          <w:iCs/>
        </w:rPr>
        <w:t xml:space="preserve"> </w:t>
      </w:r>
      <w:r w:rsidR="00702E42" w:rsidRPr="0073695F">
        <w:rPr>
          <w:i/>
          <w:iCs/>
        </w:rPr>
        <w:t>SS-EN 50153/A1:2017</w:t>
      </w:r>
      <w:r w:rsidR="00B2067D" w:rsidRPr="0073695F">
        <w:rPr>
          <w:i/>
          <w:iCs/>
        </w:rPr>
        <w:t xml:space="preserve"> </w:t>
      </w:r>
      <w:r w:rsidR="00702E42" w:rsidRPr="0073695F">
        <w:rPr>
          <w:i/>
          <w:iCs/>
        </w:rPr>
        <w:t>+ SS-EN 50153/A2:2020</w:t>
      </w:r>
      <w:r w:rsidR="00702E42" w:rsidRPr="0073695F">
        <w:rPr>
          <w:i/>
        </w:rPr>
        <w:t>.</w:t>
      </w:r>
    </w:p>
    <w:p w14:paraId="24D55D29" w14:textId="6C48089E" w:rsidR="00162950" w:rsidRDefault="00162950" w:rsidP="00162950">
      <w:pPr>
        <w:autoSpaceDE w:val="0"/>
        <w:autoSpaceDN w:val="0"/>
        <w:adjustRightInd w:val="0"/>
        <w:rPr>
          <w:szCs w:val="20"/>
        </w:rPr>
      </w:pPr>
    </w:p>
    <w:p w14:paraId="2863C749" w14:textId="77777777" w:rsidR="00162950" w:rsidRDefault="00162950" w:rsidP="00162950">
      <w:pPr>
        <w:autoSpaceDE w:val="0"/>
        <w:autoSpaceDN w:val="0"/>
        <w:adjustRightInd w:val="0"/>
      </w:pPr>
    </w:p>
    <w:p w14:paraId="16E109BF" w14:textId="77777777" w:rsidR="00162950" w:rsidRPr="00FA2CFE" w:rsidRDefault="00162950" w:rsidP="00162950">
      <w:pPr>
        <w:pStyle w:val="Liststycke"/>
        <w:autoSpaceDE w:val="0"/>
        <w:autoSpaceDN w:val="0"/>
        <w:adjustRightInd w:val="0"/>
        <w:spacing w:after="120" w:line="240" w:lineRule="auto"/>
        <w:ind w:left="0"/>
        <w:rPr>
          <w:strike/>
        </w:rPr>
      </w:pPr>
      <w:r w:rsidRPr="00D97435">
        <w:t>Spårföljarhjul och järnvägshjul ska inte vara elektriskt isolerade</w:t>
      </w:r>
      <w:r>
        <w:t>.</w:t>
      </w:r>
    </w:p>
    <w:p w14:paraId="523FB023" w14:textId="77777777" w:rsidR="00162950" w:rsidRDefault="00162950" w:rsidP="00162950">
      <w:pPr>
        <w:pStyle w:val="Liststycke"/>
        <w:autoSpaceDE w:val="0"/>
        <w:autoSpaceDN w:val="0"/>
        <w:adjustRightInd w:val="0"/>
        <w:spacing w:after="120" w:line="240" w:lineRule="auto"/>
        <w:ind w:left="0"/>
      </w:pPr>
    </w:p>
    <w:p w14:paraId="7055210E" w14:textId="77777777" w:rsidR="00162950" w:rsidRDefault="00162950" w:rsidP="00162950">
      <w:pPr>
        <w:autoSpaceDE w:val="0"/>
        <w:autoSpaceDN w:val="0"/>
        <w:adjustRightInd w:val="0"/>
      </w:pPr>
      <w:r>
        <w:t>TSA ska uppfylla följande krav:</w:t>
      </w:r>
    </w:p>
    <w:p w14:paraId="0CE1F6F9" w14:textId="77777777" w:rsidR="00162950" w:rsidRDefault="00162950" w:rsidP="00162950">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4016"/>
      </w:tblGrid>
      <w:tr w:rsidR="00162950" w:rsidRPr="00CF34A2" w14:paraId="1AAAF02F" w14:textId="77777777" w:rsidTr="00663421">
        <w:trPr>
          <w:trHeight w:val="527"/>
        </w:trPr>
        <w:tc>
          <w:tcPr>
            <w:tcW w:w="4606" w:type="dxa"/>
          </w:tcPr>
          <w:p w14:paraId="53CC5CB0" w14:textId="77777777" w:rsidR="00162950" w:rsidRPr="00CF34A2" w:rsidRDefault="00162950" w:rsidP="00663421">
            <w:pPr>
              <w:autoSpaceDE w:val="0"/>
              <w:autoSpaceDN w:val="0"/>
              <w:adjustRightInd w:val="0"/>
              <w:spacing w:before="120"/>
              <w:rPr>
                <w:b/>
                <w:sz w:val="16"/>
                <w:szCs w:val="16"/>
              </w:rPr>
            </w:pPr>
            <w:r w:rsidRPr="00CF34A2">
              <w:rPr>
                <w:b/>
                <w:sz w:val="16"/>
                <w:szCs w:val="16"/>
              </w:rPr>
              <w:t>TSA</w:t>
            </w:r>
            <w:r>
              <w:rPr>
                <w:b/>
                <w:sz w:val="16"/>
                <w:szCs w:val="16"/>
              </w:rPr>
              <w:t>-</w:t>
            </w:r>
            <w:r w:rsidRPr="00CF34A2">
              <w:rPr>
                <w:b/>
                <w:sz w:val="16"/>
                <w:szCs w:val="16"/>
              </w:rPr>
              <w:t>grupp</w:t>
            </w:r>
          </w:p>
        </w:tc>
        <w:tc>
          <w:tcPr>
            <w:tcW w:w="4606" w:type="dxa"/>
          </w:tcPr>
          <w:p w14:paraId="620CA88C" w14:textId="77777777" w:rsidR="00162950" w:rsidRPr="00CF34A2" w:rsidRDefault="00162950" w:rsidP="00663421">
            <w:pPr>
              <w:autoSpaceDE w:val="0"/>
              <w:autoSpaceDN w:val="0"/>
              <w:adjustRightInd w:val="0"/>
              <w:spacing w:before="120"/>
              <w:rPr>
                <w:b/>
                <w:sz w:val="16"/>
                <w:szCs w:val="16"/>
              </w:rPr>
            </w:pPr>
            <w:r w:rsidRPr="00CF34A2">
              <w:rPr>
                <w:b/>
                <w:sz w:val="16"/>
                <w:szCs w:val="16"/>
              </w:rPr>
              <w:t>Sökväg till krav</w:t>
            </w:r>
          </w:p>
        </w:tc>
      </w:tr>
      <w:tr w:rsidR="00162950" w:rsidRPr="00CF34A2" w14:paraId="7CF9D7D0" w14:textId="77777777" w:rsidTr="00663421">
        <w:trPr>
          <w:trHeight w:val="563"/>
        </w:trPr>
        <w:tc>
          <w:tcPr>
            <w:tcW w:w="4606" w:type="dxa"/>
          </w:tcPr>
          <w:p w14:paraId="2ACCEF13" w14:textId="77777777" w:rsidR="00162950" w:rsidRPr="00CF34A2" w:rsidRDefault="00162950" w:rsidP="00663421">
            <w:pPr>
              <w:autoSpaceDE w:val="0"/>
              <w:autoSpaceDN w:val="0"/>
              <w:adjustRightInd w:val="0"/>
              <w:spacing w:before="120"/>
              <w:rPr>
                <w:sz w:val="16"/>
                <w:szCs w:val="16"/>
              </w:rPr>
            </w:pPr>
            <w:r w:rsidRPr="00CF34A2">
              <w:rPr>
                <w:sz w:val="16"/>
                <w:szCs w:val="16"/>
              </w:rPr>
              <w:t xml:space="preserve">Tvåvägsmaskiner </w:t>
            </w:r>
          </w:p>
        </w:tc>
        <w:tc>
          <w:tcPr>
            <w:tcW w:w="4606" w:type="dxa"/>
          </w:tcPr>
          <w:p w14:paraId="12FC87FE" w14:textId="5E9939F4" w:rsidR="00162950" w:rsidRPr="00CF34A2" w:rsidRDefault="00162950" w:rsidP="00663421">
            <w:pPr>
              <w:pStyle w:val="Default"/>
              <w:spacing w:before="120" w:after="120"/>
              <w:rPr>
                <w:rFonts w:ascii="Times New Roman" w:hAnsi="Times New Roman" w:cs="Times New Roman"/>
                <w:color w:val="auto"/>
                <w:sz w:val="16"/>
                <w:szCs w:val="16"/>
                <w:lang w:val="en-US"/>
              </w:rPr>
            </w:pPr>
            <w:r w:rsidRPr="00EB0597">
              <w:rPr>
                <w:rFonts w:ascii="Georgia" w:eastAsiaTheme="minorHAnsi" w:hAnsi="Georgia" w:cstheme="minorBidi"/>
                <w:color w:val="auto"/>
                <w:sz w:val="16"/>
                <w:szCs w:val="16"/>
                <w:lang w:val="en-US"/>
              </w:rPr>
              <w:t>SS-EN 15746</w:t>
            </w:r>
            <w:r w:rsidR="00702E42" w:rsidRPr="0073695F">
              <w:rPr>
                <w:rFonts w:ascii="Georgia" w:eastAsiaTheme="minorHAnsi" w:hAnsi="Georgia" w:cstheme="minorBidi"/>
                <w:color w:val="auto"/>
                <w:sz w:val="16"/>
                <w:szCs w:val="16"/>
                <w:lang w:val="en-US"/>
              </w:rPr>
              <w:t>:2020</w:t>
            </w:r>
            <w:proofErr w:type="gramStart"/>
            <w:r>
              <w:rPr>
                <w:rFonts w:ascii="Times New Roman" w:hAnsi="Times New Roman" w:cs="Times New Roman"/>
                <w:color w:val="auto"/>
                <w:sz w:val="16"/>
                <w:szCs w:val="16"/>
                <w:lang w:val="en-US"/>
              </w:rPr>
              <w:t>,</w:t>
            </w:r>
            <w:r w:rsidRPr="00EB0597">
              <w:rPr>
                <w:rFonts w:ascii="Georgia" w:eastAsiaTheme="minorHAnsi" w:hAnsi="Georgia" w:cstheme="minorBidi"/>
                <w:color w:val="auto"/>
                <w:sz w:val="16"/>
                <w:szCs w:val="16"/>
                <w:lang w:val="en-US"/>
              </w:rPr>
              <w:t>”Equipotential</w:t>
            </w:r>
            <w:proofErr w:type="gramEnd"/>
            <w:r w:rsidRPr="00EB0597">
              <w:rPr>
                <w:rFonts w:ascii="Georgia" w:eastAsiaTheme="minorHAnsi" w:hAnsi="Georgia" w:cstheme="minorBidi"/>
                <w:color w:val="auto"/>
                <w:sz w:val="16"/>
                <w:szCs w:val="16"/>
                <w:lang w:val="en-US"/>
              </w:rPr>
              <w:t xml:space="preserve"> bonding”.</w:t>
            </w:r>
          </w:p>
        </w:tc>
      </w:tr>
      <w:tr w:rsidR="00162950" w:rsidRPr="00CF34A2" w14:paraId="67E90DC1" w14:textId="77777777" w:rsidTr="00663421">
        <w:trPr>
          <w:trHeight w:val="543"/>
        </w:trPr>
        <w:tc>
          <w:tcPr>
            <w:tcW w:w="4606" w:type="dxa"/>
          </w:tcPr>
          <w:p w14:paraId="17D93DC7" w14:textId="77777777" w:rsidR="00162950" w:rsidRPr="00CF34A2" w:rsidRDefault="00162950" w:rsidP="00663421">
            <w:pPr>
              <w:autoSpaceDE w:val="0"/>
              <w:autoSpaceDN w:val="0"/>
              <w:adjustRightInd w:val="0"/>
              <w:spacing w:before="120"/>
              <w:rPr>
                <w:sz w:val="16"/>
                <w:szCs w:val="16"/>
              </w:rPr>
            </w:pPr>
            <w:r w:rsidRPr="00CF34A2">
              <w:rPr>
                <w:bCs/>
                <w:sz w:val="16"/>
                <w:szCs w:val="16"/>
              </w:rPr>
              <w:t>Avlyftningsbara maskiner med tillhörande utrustning</w:t>
            </w:r>
          </w:p>
        </w:tc>
        <w:tc>
          <w:tcPr>
            <w:tcW w:w="4606" w:type="dxa"/>
          </w:tcPr>
          <w:p w14:paraId="0423AE79" w14:textId="62050E6F" w:rsidR="00162950" w:rsidRPr="00CF34A2" w:rsidRDefault="00162950" w:rsidP="00663421">
            <w:pPr>
              <w:autoSpaceDE w:val="0"/>
              <w:autoSpaceDN w:val="0"/>
              <w:adjustRightInd w:val="0"/>
              <w:spacing w:before="120"/>
              <w:rPr>
                <w:bCs/>
                <w:sz w:val="16"/>
                <w:szCs w:val="16"/>
                <w:highlight w:val="yellow"/>
                <w:lang w:val="en-US"/>
              </w:rPr>
            </w:pPr>
            <w:r>
              <w:rPr>
                <w:bCs/>
                <w:sz w:val="16"/>
                <w:szCs w:val="16"/>
                <w:lang w:val="en-US"/>
              </w:rPr>
              <w:t>SS-EN 15955</w:t>
            </w:r>
            <w:r w:rsidR="00702E42" w:rsidRPr="0073695F">
              <w:rPr>
                <w:bCs/>
                <w:sz w:val="16"/>
                <w:szCs w:val="16"/>
                <w:lang w:val="en-US"/>
              </w:rPr>
              <w:t>:2013</w:t>
            </w:r>
            <w:proofErr w:type="gramStart"/>
            <w:r>
              <w:rPr>
                <w:bCs/>
                <w:sz w:val="16"/>
                <w:szCs w:val="16"/>
                <w:lang w:val="en-US"/>
              </w:rPr>
              <w:t>,</w:t>
            </w:r>
            <w:r>
              <w:rPr>
                <w:sz w:val="16"/>
                <w:szCs w:val="16"/>
                <w:lang w:val="en-US"/>
              </w:rPr>
              <w:t>”</w:t>
            </w:r>
            <w:r w:rsidRPr="00CF34A2">
              <w:rPr>
                <w:sz w:val="16"/>
                <w:szCs w:val="16"/>
                <w:lang w:val="en-US"/>
              </w:rPr>
              <w:t>Equipotential</w:t>
            </w:r>
            <w:proofErr w:type="gramEnd"/>
            <w:r w:rsidRPr="00CF34A2">
              <w:rPr>
                <w:sz w:val="16"/>
                <w:szCs w:val="16"/>
                <w:lang w:val="en-US"/>
              </w:rPr>
              <w:t xml:space="preserve"> bonding”.</w:t>
            </w:r>
          </w:p>
        </w:tc>
      </w:tr>
      <w:tr w:rsidR="00162950" w:rsidRPr="00CF34A2" w14:paraId="7563E30D" w14:textId="77777777" w:rsidTr="00663421">
        <w:trPr>
          <w:trHeight w:val="565"/>
        </w:trPr>
        <w:tc>
          <w:tcPr>
            <w:tcW w:w="4606" w:type="dxa"/>
          </w:tcPr>
          <w:p w14:paraId="72C18EFC" w14:textId="77777777" w:rsidR="00162950" w:rsidRPr="00CF34A2" w:rsidRDefault="00162950" w:rsidP="00663421">
            <w:pPr>
              <w:autoSpaceDE w:val="0"/>
              <w:autoSpaceDN w:val="0"/>
              <w:adjustRightInd w:val="0"/>
              <w:spacing w:before="120"/>
              <w:rPr>
                <w:sz w:val="16"/>
                <w:szCs w:val="16"/>
              </w:rPr>
            </w:pPr>
            <w:r w:rsidRPr="00CF34A2">
              <w:rPr>
                <w:sz w:val="16"/>
                <w:szCs w:val="16"/>
              </w:rPr>
              <w:t xml:space="preserve">Trallor, </w:t>
            </w:r>
            <w:r>
              <w:rPr>
                <w:sz w:val="16"/>
                <w:szCs w:val="16"/>
              </w:rPr>
              <w:t>inte</w:t>
            </w:r>
            <w:r w:rsidRPr="00CF34A2">
              <w:rPr>
                <w:sz w:val="16"/>
                <w:szCs w:val="16"/>
              </w:rPr>
              <w:t xml:space="preserve"> själv</w:t>
            </w:r>
            <w:r w:rsidRPr="00454D80">
              <w:rPr>
                <w:sz w:val="16"/>
                <w:szCs w:val="16"/>
              </w:rPr>
              <w:t>drivna</w:t>
            </w:r>
            <w:r w:rsidRPr="00CF34A2">
              <w:rPr>
                <w:sz w:val="16"/>
                <w:szCs w:val="16"/>
              </w:rPr>
              <w:t>, med tillhörande utrustning</w:t>
            </w:r>
          </w:p>
        </w:tc>
        <w:tc>
          <w:tcPr>
            <w:tcW w:w="4606" w:type="dxa"/>
          </w:tcPr>
          <w:p w14:paraId="06974CA4" w14:textId="5BA5AAAF" w:rsidR="00162950" w:rsidRPr="00CF34A2" w:rsidRDefault="00162950" w:rsidP="00663421">
            <w:pPr>
              <w:autoSpaceDE w:val="0"/>
              <w:autoSpaceDN w:val="0"/>
              <w:adjustRightInd w:val="0"/>
              <w:spacing w:before="120"/>
              <w:rPr>
                <w:bCs/>
                <w:sz w:val="16"/>
                <w:szCs w:val="16"/>
                <w:highlight w:val="yellow"/>
                <w:lang w:val="en-US"/>
              </w:rPr>
            </w:pPr>
            <w:r>
              <w:rPr>
                <w:bCs/>
                <w:sz w:val="16"/>
                <w:szCs w:val="16"/>
                <w:lang w:val="en-US"/>
              </w:rPr>
              <w:t xml:space="preserve">SS-EN </w:t>
            </w:r>
            <w:proofErr w:type="gramStart"/>
            <w:r>
              <w:rPr>
                <w:bCs/>
                <w:sz w:val="16"/>
                <w:szCs w:val="16"/>
                <w:lang w:val="en-US"/>
              </w:rPr>
              <w:t>15954</w:t>
            </w:r>
            <w:r w:rsidR="00702E42" w:rsidRPr="0073695F">
              <w:rPr>
                <w:bCs/>
                <w:sz w:val="16"/>
                <w:szCs w:val="16"/>
                <w:lang w:val="en-US"/>
              </w:rPr>
              <w:t>:2013</w:t>
            </w:r>
            <w:r>
              <w:rPr>
                <w:bCs/>
                <w:sz w:val="16"/>
                <w:szCs w:val="16"/>
                <w:lang w:val="en-US"/>
              </w:rPr>
              <w:t>,</w:t>
            </w:r>
            <w:r>
              <w:rPr>
                <w:sz w:val="16"/>
                <w:szCs w:val="16"/>
                <w:lang w:val="en-US"/>
              </w:rPr>
              <w:t>“</w:t>
            </w:r>
            <w:proofErr w:type="gramEnd"/>
            <w:r w:rsidRPr="00CF34A2">
              <w:rPr>
                <w:sz w:val="16"/>
                <w:szCs w:val="16"/>
                <w:lang w:val="en-US"/>
              </w:rPr>
              <w:t>Equipotential bonding”.</w:t>
            </w:r>
          </w:p>
        </w:tc>
      </w:tr>
    </w:tbl>
    <w:p w14:paraId="140A61C3" w14:textId="77777777" w:rsidR="00162950" w:rsidRDefault="00162950" w:rsidP="00162950">
      <w:pPr>
        <w:autoSpaceDE w:val="0"/>
        <w:autoSpaceDN w:val="0"/>
        <w:adjustRightInd w:val="0"/>
        <w:rPr>
          <w:highlight w:val="yellow"/>
          <w:lang w:val="en-US"/>
        </w:rPr>
      </w:pPr>
    </w:p>
    <w:p w14:paraId="6D552903" w14:textId="77777777" w:rsidR="00162950" w:rsidRPr="00454D80" w:rsidRDefault="00162950" w:rsidP="00162950">
      <w:pPr>
        <w:pStyle w:val="Rubrik2"/>
      </w:pPr>
      <w:bookmarkStart w:id="121" w:name="_Toc201151910"/>
      <w:r w:rsidRPr="00454D80">
        <w:lastRenderedPageBreak/>
        <w:t>7.12 Läckage</w:t>
      </w:r>
      <w:bookmarkEnd w:id="121"/>
    </w:p>
    <w:p w14:paraId="77135A9D" w14:textId="77777777" w:rsidR="00162950" w:rsidRPr="00454D80" w:rsidRDefault="00162950" w:rsidP="00162950">
      <w:r w:rsidRPr="00454D80">
        <w:t xml:space="preserve">TSA får inte genom läckage orsaka spårhalka, </w:t>
      </w:r>
      <w:r w:rsidRPr="00B80C5B">
        <w:t xml:space="preserve">skada </w:t>
      </w:r>
      <w:proofErr w:type="gramStart"/>
      <w:r w:rsidRPr="00B80C5B">
        <w:t>spåranläggningen  eller</w:t>
      </w:r>
      <w:proofErr w:type="gramEnd"/>
      <w:r w:rsidRPr="00B80C5B">
        <w:t xml:space="preserve"> dess</w:t>
      </w:r>
      <w:r w:rsidRPr="00454D80">
        <w:t xml:space="preserve"> funktion. TSA får inte heller skada annan närliggande järnväg eller väg, riskera el- och trafiksäkerheten, skada omgivning eller tredje part.</w:t>
      </w:r>
    </w:p>
    <w:p w14:paraId="3C88230F" w14:textId="77777777" w:rsidR="00162950" w:rsidRPr="00454D80" w:rsidRDefault="00162950" w:rsidP="00162950"/>
    <w:p w14:paraId="4DB5D130" w14:textId="77777777" w:rsidR="00162950" w:rsidRPr="00454D80" w:rsidRDefault="00162950" w:rsidP="00162950">
      <w:pPr>
        <w:rPr>
          <w:b/>
        </w:rPr>
      </w:pPr>
      <w:r w:rsidRPr="00454D80">
        <w:rPr>
          <w:b/>
        </w:rPr>
        <w:t>Vätske- och gasläckage</w:t>
      </w:r>
    </w:p>
    <w:p w14:paraId="5326F700" w14:textId="77777777" w:rsidR="00162950" w:rsidRPr="00454D80" w:rsidRDefault="00162950" w:rsidP="00162950">
      <w:r w:rsidRPr="00454D80">
        <w:t>Med läckage avses läcka från hydraulsystem, bränslesystem, kyl- och smörjsystem och övriga system.</w:t>
      </w:r>
    </w:p>
    <w:p w14:paraId="18DEAFAB" w14:textId="77777777" w:rsidR="00162950" w:rsidRPr="00454D80" w:rsidRDefault="00162950" w:rsidP="00162950"/>
    <w:p w14:paraId="3205DF7B" w14:textId="77777777" w:rsidR="00162950" w:rsidRPr="00454D80" w:rsidRDefault="00162950" w:rsidP="00162950">
      <w:r w:rsidRPr="00454D80">
        <w:t>Skydd- och uppsamlingsanordningar ska finnas. Dessa ska vara utformade utifrån TSA:s nyttjande, systemtryck och vätskor samt gasers farlighet.</w:t>
      </w:r>
    </w:p>
    <w:p w14:paraId="265B398B" w14:textId="77777777" w:rsidR="00162950" w:rsidRPr="00454D80" w:rsidRDefault="00162950" w:rsidP="00162950"/>
    <w:p w14:paraId="14BB4465" w14:textId="77777777" w:rsidR="00162950" w:rsidRDefault="00162950" w:rsidP="00162950">
      <w:r w:rsidRPr="00454D80">
        <w:t>TSA ska vara utrustade med rätt dimensionerad miljöakututrustning utifrån förekomst av oljor och vätskor och dess användning för att kunna samla upp läckage.</w:t>
      </w:r>
    </w:p>
    <w:p w14:paraId="6F3B8153" w14:textId="77777777" w:rsidR="00162950" w:rsidRPr="00405BDC" w:rsidRDefault="00162950" w:rsidP="00162950"/>
    <w:p w14:paraId="58DD348D" w14:textId="77777777" w:rsidR="00162950" w:rsidRPr="00E02275" w:rsidRDefault="00162950" w:rsidP="00162950">
      <w:pPr>
        <w:pStyle w:val="Rubrik2"/>
      </w:pPr>
      <w:bookmarkStart w:id="122" w:name="_Toc341883157"/>
      <w:bookmarkStart w:id="123" w:name="_Toc342388469"/>
      <w:bookmarkStart w:id="124" w:name="_Toc343668652"/>
      <w:bookmarkStart w:id="125" w:name="_Toc404846338"/>
      <w:bookmarkStart w:id="126" w:name="_Toc201151911"/>
      <w:r>
        <w:t>7.</w:t>
      </w:r>
      <w:r w:rsidRPr="00454D80">
        <w:t>1</w:t>
      </w:r>
      <w:r>
        <w:t>3</w:t>
      </w:r>
      <w:r w:rsidRPr="0012223A">
        <w:t xml:space="preserve"> Säkerhetsteknisk utrustning</w:t>
      </w:r>
      <w:bookmarkEnd w:id="122"/>
      <w:bookmarkEnd w:id="123"/>
      <w:bookmarkEnd w:id="124"/>
      <w:bookmarkEnd w:id="125"/>
      <w:bookmarkEnd w:id="126"/>
    </w:p>
    <w:p w14:paraId="3935F88A" w14:textId="77777777" w:rsidR="00162950" w:rsidRPr="00E02275" w:rsidRDefault="00162950" w:rsidP="00162950">
      <w:pPr>
        <w:pStyle w:val="Rubrik4"/>
      </w:pPr>
      <w:bookmarkStart w:id="127" w:name="_Toc341871196"/>
      <w:bookmarkStart w:id="128" w:name="_Toc341854457"/>
      <w:bookmarkStart w:id="129" w:name="_Toc341871197"/>
      <w:bookmarkStart w:id="130" w:name="_Toc341883159"/>
      <w:bookmarkStart w:id="131" w:name="_Toc342388471"/>
      <w:bookmarkStart w:id="132" w:name="_Toc343668654"/>
      <w:bookmarkEnd w:id="127"/>
      <w:bookmarkEnd w:id="128"/>
      <w:bookmarkEnd w:id="129"/>
      <w:r>
        <w:t>7.1</w:t>
      </w:r>
      <w:r w:rsidRPr="007339B4">
        <w:t>3</w:t>
      </w:r>
      <w:r w:rsidRPr="002C63A3">
        <w:t>.</w:t>
      </w:r>
      <w:r>
        <w:t xml:space="preserve">1 </w:t>
      </w:r>
      <w:r w:rsidRPr="002C63A3">
        <w:t>Hastighetsbegränsare</w:t>
      </w:r>
      <w:bookmarkEnd w:id="130"/>
      <w:bookmarkEnd w:id="131"/>
      <w:bookmarkEnd w:id="132"/>
    </w:p>
    <w:p w14:paraId="668C8E83" w14:textId="77777777" w:rsidR="00162950" w:rsidRPr="00296CE1" w:rsidRDefault="00162950" w:rsidP="00162950">
      <w:pPr>
        <w:autoSpaceDE w:val="0"/>
        <w:autoSpaceDN w:val="0"/>
        <w:adjustRightInd w:val="0"/>
        <w:rPr>
          <w:rFonts w:ascii="Arial" w:eastAsiaTheme="majorEastAsia" w:hAnsi="Arial" w:cstheme="majorBidi"/>
          <w:b/>
          <w:bCs/>
        </w:rPr>
      </w:pPr>
      <w:r w:rsidRPr="002A421B">
        <w:t xml:space="preserve">Självdrivna TSA som kan överskrida 20 km/h </w:t>
      </w:r>
      <w:r w:rsidRPr="00B124F7">
        <w:t>ska vara utrustade med</w:t>
      </w:r>
      <w:r>
        <w:t xml:space="preserve"> </w:t>
      </w:r>
      <w:r w:rsidRPr="002A421B">
        <w:t>hastighetsbegränsare. Den ska</w:t>
      </w:r>
      <w:r>
        <w:t xml:space="preserve"> begränsa hastigheten på spåret till 20 km/h.</w:t>
      </w:r>
      <w:bookmarkStart w:id="133" w:name="_Toc341883160"/>
      <w:bookmarkStart w:id="134" w:name="_Toc342388472"/>
      <w:bookmarkStart w:id="135" w:name="_Toc343668655"/>
    </w:p>
    <w:p w14:paraId="39442343" w14:textId="77777777" w:rsidR="00162950" w:rsidRDefault="00162950" w:rsidP="00162950">
      <w:pPr>
        <w:pStyle w:val="Rubrik4"/>
      </w:pPr>
      <w:r>
        <w:t>7.1</w:t>
      </w:r>
      <w:r w:rsidRPr="007339B4">
        <w:t>3</w:t>
      </w:r>
      <w:r>
        <w:t xml:space="preserve">.2 </w:t>
      </w:r>
      <w:r w:rsidRPr="008F47A1">
        <w:t xml:space="preserve">Sväng- och </w:t>
      </w:r>
      <w:r w:rsidRPr="007339B4">
        <w:t>höjdbegräns</w:t>
      </w:r>
      <w:bookmarkEnd w:id="133"/>
      <w:bookmarkEnd w:id="134"/>
      <w:bookmarkEnd w:id="135"/>
      <w:r w:rsidRPr="007339B4">
        <w:t>ande säkerhetssystem</w:t>
      </w:r>
    </w:p>
    <w:p w14:paraId="06099BDB" w14:textId="2F4457D6" w:rsidR="00162950" w:rsidRPr="0073695F" w:rsidRDefault="00162950" w:rsidP="00162950">
      <w:pPr>
        <w:pStyle w:val="Liststycke"/>
        <w:ind w:left="0"/>
      </w:pPr>
      <w:r w:rsidRPr="00AB559D">
        <w:t>TSA inklusive tillsatsutrustning ska kunna inrymmas i den statiska referensprofilen TSA som beskrivs i</w:t>
      </w:r>
      <w:r w:rsidR="0073695F">
        <w:t xml:space="preserve"> </w:t>
      </w:r>
      <w:r w:rsidR="00306F11" w:rsidRPr="0073695F">
        <w:rPr>
          <w:i/>
        </w:rPr>
        <w:t>TRVINFRA-00398, Banutformning, Statisk referensprofil TSA.</w:t>
      </w:r>
    </w:p>
    <w:p w14:paraId="39ACE438" w14:textId="77777777" w:rsidR="00162950" w:rsidRPr="0073695F" w:rsidRDefault="00162950" w:rsidP="00162950">
      <w:pPr>
        <w:pStyle w:val="Liststycke"/>
        <w:ind w:left="0"/>
      </w:pPr>
    </w:p>
    <w:p w14:paraId="38BC1302" w14:textId="77777777" w:rsidR="00162950" w:rsidRPr="006B10F0" w:rsidRDefault="00162950" w:rsidP="00162950">
      <w:pPr>
        <w:spacing w:after="120"/>
      </w:pPr>
      <w:r w:rsidRPr="00B50D71">
        <w:t>TSA inklusive tillsatsutrustningar ska klara att begräns</w:t>
      </w:r>
      <w:r>
        <w:t xml:space="preserve">a sväng- och höjdfunktioner, </w:t>
      </w:r>
      <w:r w:rsidRPr="00454D80">
        <w:t xml:space="preserve">nödmanövrering av </w:t>
      </w:r>
      <w:r w:rsidRPr="00B80C5B">
        <w:t>utrustningar enligt kraven i detta dokument</w:t>
      </w:r>
      <w:r>
        <w:t xml:space="preserve"> samt </w:t>
      </w:r>
      <w:r w:rsidRPr="00B50D71">
        <w:t>uppfylla k</w:t>
      </w:r>
      <w:r>
        <w:t xml:space="preserve">raven enligt </w:t>
      </w:r>
      <w:r w:rsidRPr="00454D80">
        <w:t>nedan</w:t>
      </w:r>
      <w:r>
        <w:t>:</w:t>
      </w:r>
    </w:p>
    <w:p w14:paraId="22320553" w14:textId="576BCDDD" w:rsidR="00162950" w:rsidRPr="00454D80" w:rsidRDefault="00162950" w:rsidP="00162950">
      <w:pPr>
        <w:pStyle w:val="Liststycke"/>
        <w:numPr>
          <w:ilvl w:val="0"/>
          <w:numId w:val="12"/>
        </w:numPr>
        <w:spacing w:line="360" w:lineRule="auto"/>
        <w:rPr>
          <w:strike/>
        </w:rPr>
      </w:pPr>
      <w:bookmarkStart w:id="136" w:name="OLE_LINK7"/>
      <w:bookmarkStart w:id="137" w:name="OLE_LINK8"/>
      <w:r w:rsidRPr="00454D80">
        <w:rPr>
          <w:i/>
        </w:rPr>
        <w:t>SS-EN 15746</w:t>
      </w:r>
      <w:r w:rsidR="00702E42" w:rsidRPr="000B4E2A">
        <w:rPr>
          <w:i/>
        </w:rPr>
        <w:t>:2020</w:t>
      </w:r>
      <w:r w:rsidRPr="00454D80">
        <w:rPr>
          <w:i/>
        </w:rPr>
        <w:t>, SS-EN 15955</w:t>
      </w:r>
      <w:r w:rsidR="00702E42" w:rsidRPr="000B4E2A">
        <w:rPr>
          <w:i/>
        </w:rPr>
        <w:t>:2013</w:t>
      </w:r>
      <w:r w:rsidRPr="000B4E2A">
        <w:rPr>
          <w:i/>
        </w:rPr>
        <w:t xml:space="preserve"> </w:t>
      </w:r>
      <w:r w:rsidRPr="00454D80">
        <w:t>och</w:t>
      </w:r>
      <w:r w:rsidRPr="00454D80">
        <w:rPr>
          <w:i/>
        </w:rPr>
        <w:t xml:space="preserve"> SS-EN 15954</w:t>
      </w:r>
      <w:r w:rsidR="00702E42" w:rsidRPr="000B4E2A">
        <w:rPr>
          <w:i/>
        </w:rPr>
        <w:t>:2013</w:t>
      </w:r>
      <w:r w:rsidRPr="000B4E2A">
        <w:t xml:space="preserve"> </w:t>
      </w:r>
      <w:r w:rsidRPr="00454D80">
        <w:t xml:space="preserve">för respektive maskingrupp </w:t>
      </w:r>
    </w:p>
    <w:bookmarkEnd w:id="136"/>
    <w:bookmarkEnd w:id="137"/>
    <w:p w14:paraId="74031392" w14:textId="3B369CA1" w:rsidR="00162950" w:rsidRPr="00296CE1" w:rsidRDefault="00162950" w:rsidP="00162950">
      <w:pPr>
        <w:pStyle w:val="Liststycke"/>
        <w:numPr>
          <w:ilvl w:val="0"/>
          <w:numId w:val="12"/>
        </w:numPr>
        <w:spacing w:line="360" w:lineRule="auto"/>
      </w:pPr>
      <w:r w:rsidRPr="00493B53">
        <w:rPr>
          <w:i/>
        </w:rPr>
        <w:t>TD</w:t>
      </w:r>
      <w:r w:rsidRPr="003C111B">
        <w:rPr>
          <w:i/>
        </w:rPr>
        <w:t>OK 2015:0223 Elsäkerhets</w:t>
      </w:r>
      <w:r w:rsidRPr="008D2F79">
        <w:rPr>
          <w:i/>
          <w:strike/>
          <w:color w:val="FF0000"/>
        </w:rPr>
        <w:t>föreskrifter</w:t>
      </w:r>
      <w:r w:rsidR="008D2F79" w:rsidRPr="008D2F79">
        <w:rPr>
          <w:i/>
          <w:color w:val="70AD47" w:themeColor="accent6"/>
          <w:u w:val="single"/>
        </w:rPr>
        <w:t>anvisningar</w:t>
      </w:r>
      <w:r w:rsidRPr="003C111B">
        <w:rPr>
          <w:i/>
        </w:rPr>
        <w:t xml:space="preserve"> för arbete på eller nära </w:t>
      </w:r>
      <w:r w:rsidRPr="00B80C5B">
        <w:rPr>
          <w:i/>
        </w:rPr>
        <w:t>järnvägsanknutna högspännings- och tågvärmeanläggningar</w:t>
      </w:r>
    </w:p>
    <w:p w14:paraId="3512C0C0" w14:textId="77777777" w:rsidR="00162950" w:rsidRPr="00296CE1" w:rsidRDefault="00162950" w:rsidP="00162950">
      <w:pPr>
        <w:pStyle w:val="Liststycke"/>
        <w:numPr>
          <w:ilvl w:val="0"/>
          <w:numId w:val="12"/>
        </w:numPr>
        <w:spacing w:line="360" w:lineRule="auto"/>
        <w:ind w:left="714" w:hanging="357"/>
        <w:contextualSpacing w:val="0"/>
      </w:pPr>
      <w:r w:rsidRPr="00B80C5B">
        <w:rPr>
          <w:i/>
          <w:szCs w:val="22"/>
        </w:rPr>
        <w:t xml:space="preserve">TDOK 2016:0289 Säkerhet vid aktiviteter </w:t>
      </w:r>
      <w:r w:rsidRPr="008B52BF">
        <w:rPr>
          <w:i/>
        </w:rPr>
        <w:t>i spårområdet</w:t>
      </w:r>
    </w:p>
    <w:p w14:paraId="0F29161A" w14:textId="0A0144EC" w:rsidR="00803087" w:rsidRPr="00011D41" w:rsidRDefault="00803087" w:rsidP="00162950">
      <w:pPr>
        <w:pStyle w:val="Liststycke"/>
        <w:numPr>
          <w:ilvl w:val="0"/>
          <w:numId w:val="12"/>
        </w:numPr>
        <w:spacing w:line="360" w:lineRule="auto"/>
      </w:pPr>
      <w:r w:rsidRPr="00011D41">
        <w:rPr>
          <w:i/>
        </w:rPr>
        <w:t>TRVINFRA-003</w:t>
      </w:r>
      <w:r w:rsidR="00B24A85" w:rsidRPr="00011D41">
        <w:rPr>
          <w:i/>
        </w:rPr>
        <w:t>98</w:t>
      </w:r>
      <w:r w:rsidRPr="00011D41">
        <w:rPr>
          <w:i/>
        </w:rPr>
        <w:t>, Banutformning, Statisk referensprofil TSA.</w:t>
      </w:r>
    </w:p>
    <w:p w14:paraId="682D0E5B" w14:textId="77777777" w:rsidR="00162950" w:rsidRPr="00296CE1" w:rsidRDefault="00162950" w:rsidP="00162950">
      <w:pPr>
        <w:autoSpaceDE w:val="0"/>
        <w:autoSpaceDN w:val="0"/>
        <w:adjustRightInd w:val="0"/>
        <w:spacing w:line="240" w:lineRule="auto"/>
        <w:rPr>
          <w:rFonts w:cs="Georgia"/>
          <w:szCs w:val="20"/>
        </w:rPr>
      </w:pPr>
    </w:p>
    <w:p w14:paraId="238CAA6D" w14:textId="77777777" w:rsidR="00162950" w:rsidRDefault="00162950" w:rsidP="00162950">
      <w:pPr>
        <w:autoSpaceDE w:val="0"/>
        <w:autoSpaceDN w:val="0"/>
        <w:adjustRightInd w:val="0"/>
        <w:spacing w:line="240" w:lineRule="auto"/>
        <w:rPr>
          <w:rFonts w:cs="Georgia"/>
          <w:szCs w:val="20"/>
        </w:rPr>
      </w:pPr>
      <w:r w:rsidRPr="00B80C5B">
        <w:rPr>
          <w:rFonts w:cs="Georgia"/>
          <w:szCs w:val="20"/>
        </w:rPr>
        <w:t>Handhavandemanual ska finnas från tillverkaren och beskriva användning, underhåll och kontroller av system för midjelås, nödmanövrering, sväng- och</w:t>
      </w:r>
      <w:r>
        <w:rPr>
          <w:rFonts w:cs="Georgia"/>
          <w:szCs w:val="20"/>
        </w:rPr>
        <w:t xml:space="preserve"> höjdbegränsningsfunktioner.</w:t>
      </w:r>
    </w:p>
    <w:p w14:paraId="6672EA9E" w14:textId="77777777" w:rsidR="00162950" w:rsidRDefault="00162950" w:rsidP="00162950">
      <w:pPr>
        <w:autoSpaceDE w:val="0"/>
        <w:autoSpaceDN w:val="0"/>
        <w:adjustRightInd w:val="0"/>
        <w:spacing w:line="240" w:lineRule="auto"/>
        <w:rPr>
          <w:rFonts w:cs="Georgia"/>
          <w:szCs w:val="20"/>
        </w:rPr>
      </w:pPr>
    </w:p>
    <w:p w14:paraId="619F9320" w14:textId="77777777" w:rsidR="00162950" w:rsidRPr="00454D80" w:rsidRDefault="00162950" w:rsidP="00162950">
      <w:bookmarkStart w:id="138" w:name="_Toc411952071"/>
      <w:r w:rsidRPr="00454D80">
        <w:t>TSA med utrustning inklusive tillsatsutrustning som i arbetsläget inte inryms inom tillåten statisk referensprofil TSA t.ex. liftar, kranar, plogvingar och transportband ska vara utrustad med sväng- och höjdbegränsande säkerhetssystem.</w:t>
      </w:r>
    </w:p>
    <w:p w14:paraId="41DC29C3" w14:textId="77777777" w:rsidR="00162950" w:rsidRPr="00454D80" w:rsidRDefault="00162950" w:rsidP="00162950"/>
    <w:bookmarkEnd w:id="138"/>
    <w:p w14:paraId="363AF056" w14:textId="77777777" w:rsidR="00162950" w:rsidRDefault="00162950" w:rsidP="00162950">
      <w:r w:rsidRPr="00454D80">
        <w:t>Sväng</w:t>
      </w:r>
      <w:r w:rsidRPr="00454D80">
        <w:rPr>
          <w:color w:val="7030A0"/>
        </w:rPr>
        <w:t>-</w:t>
      </w:r>
      <w:r w:rsidRPr="00454D80">
        <w:t xml:space="preserve"> och höjdbegränsningen tillåts ha urkopplingsbar funktion. Denna urkopplingsbara funktion ska kräva medveten handling och </w:t>
      </w:r>
      <w:r w:rsidRPr="00B80C5B">
        <w:t xml:space="preserve">syftar till att skydda mot omedveten urkoppling. Arbeten som kräver urkoppling ska i </w:t>
      </w:r>
      <w:r w:rsidRPr="003801FA">
        <w:t xml:space="preserve">SoS-planeringen </w:t>
      </w:r>
      <w:r w:rsidRPr="00B80C5B">
        <w:t xml:space="preserve">enligt </w:t>
      </w:r>
      <w:r w:rsidRPr="00B80C5B">
        <w:rPr>
          <w:i/>
        </w:rPr>
        <w:t xml:space="preserve">TDOK 2016:0289 </w:t>
      </w:r>
      <w:r w:rsidRPr="00B80C5B">
        <w:t xml:space="preserve">särskilt </w:t>
      </w:r>
      <w:r>
        <w:t xml:space="preserve">ha </w:t>
      </w:r>
      <w:r w:rsidRPr="00B80C5B">
        <w:t>omhänderta</w:t>
      </w:r>
      <w:r>
        <w:t>git dessa risker.</w:t>
      </w:r>
    </w:p>
    <w:p w14:paraId="0E22EC8F" w14:textId="77777777" w:rsidR="00162950" w:rsidRPr="00B80C5B" w:rsidRDefault="00162950" w:rsidP="00162950"/>
    <w:p w14:paraId="6CD9F134" w14:textId="77777777" w:rsidR="00162950" w:rsidRPr="00B80C5B" w:rsidRDefault="00162950" w:rsidP="00162950">
      <w:pPr>
        <w:rPr>
          <w:b/>
        </w:rPr>
      </w:pPr>
      <w:r w:rsidRPr="00B80C5B">
        <w:rPr>
          <w:b/>
        </w:rPr>
        <w:lastRenderedPageBreak/>
        <w:t>Svängbegränsande säkerhetssystem</w:t>
      </w:r>
    </w:p>
    <w:p w14:paraId="00074E22" w14:textId="77777777" w:rsidR="00162950" w:rsidRPr="00B80C5B" w:rsidRDefault="00162950" w:rsidP="00162950">
      <w:r w:rsidRPr="00B80C5B">
        <w:t>Syftet med svängbegränsande säkerhetssystemet är att minimera risken för att omedvetet överskrida tillåten statisk referensprofil TSA och riskera att inkräkta på intilliggande spår, med någon del av TSA, utrustning och last.</w:t>
      </w:r>
    </w:p>
    <w:p w14:paraId="334D13BE" w14:textId="77777777" w:rsidR="00162950" w:rsidRDefault="00162950" w:rsidP="00162950"/>
    <w:p w14:paraId="2EFB2C01" w14:textId="77777777" w:rsidR="00162950" w:rsidRPr="00B80C5B" w:rsidRDefault="00162950" w:rsidP="00162950">
      <w:pPr>
        <w:spacing w:after="160" w:line="259" w:lineRule="auto"/>
      </w:pPr>
      <w:r>
        <w:br w:type="page"/>
      </w:r>
    </w:p>
    <w:p w14:paraId="74D3EA84" w14:textId="77777777" w:rsidR="00162950" w:rsidRPr="00B80C5B" w:rsidRDefault="00162950" w:rsidP="00162950">
      <w:pPr>
        <w:rPr>
          <w:rFonts w:eastAsia="Times New Roman"/>
          <w:lang w:eastAsia="sv-SE"/>
        </w:rPr>
      </w:pPr>
      <w:r w:rsidRPr="00B80C5B">
        <w:rPr>
          <w:rFonts w:eastAsia="Times New Roman"/>
          <w:lang w:eastAsia="sv-SE"/>
        </w:rPr>
        <w:lastRenderedPageBreak/>
        <w:t>Svängbegränsande säkerhetssystem ska ha följande funktion:</w:t>
      </w:r>
    </w:p>
    <w:p w14:paraId="00D8C716" w14:textId="77777777" w:rsidR="00162950" w:rsidRPr="00B80C5B" w:rsidRDefault="00162950" w:rsidP="00162950">
      <w:pPr>
        <w:rPr>
          <w:rFonts w:eastAsia="Times New Roman"/>
          <w:lang w:eastAsia="sv-SE"/>
        </w:rPr>
      </w:pPr>
    </w:p>
    <w:p w14:paraId="175A57A8" w14:textId="5706EE64" w:rsidR="00162950" w:rsidRPr="00B80C5B" w:rsidRDefault="00162950" w:rsidP="00162950">
      <w:pPr>
        <w:pStyle w:val="Punktlista"/>
        <w:numPr>
          <w:ilvl w:val="0"/>
          <w:numId w:val="23"/>
        </w:numPr>
      </w:pPr>
      <w:r w:rsidRPr="00B80C5B">
        <w:t xml:space="preserve">När ett arbetspass med TSA påbörjas ska svängbegränsningen automatiskt* vara inkopplad på TSA båda sidor (figur 1). Svängbegränsningen ska förhindra att TSA, dess utrustning och last kommer längre ut än 1,7 m enligt </w:t>
      </w:r>
      <w:r w:rsidR="004F5470" w:rsidRPr="00011D41">
        <w:rPr>
          <w:i/>
          <w:szCs w:val="20"/>
        </w:rPr>
        <w:t>TRVINFRA-003</w:t>
      </w:r>
      <w:r w:rsidR="00B24A85" w:rsidRPr="00011D41">
        <w:rPr>
          <w:i/>
          <w:szCs w:val="20"/>
        </w:rPr>
        <w:t>98</w:t>
      </w:r>
      <w:r w:rsidR="004F5470" w:rsidRPr="00011D41">
        <w:rPr>
          <w:i/>
          <w:szCs w:val="20"/>
        </w:rPr>
        <w:t xml:space="preserve"> Banformning, Statisk referensprofil TSA</w:t>
      </w:r>
      <w:r w:rsidR="004F5470" w:rsidRPr="00011D41">
        <w:t xml:space="preserve"> </w:t>
      </w:r>
      <w:r w:rsidRPr="00B80C5B">
        <w:t xml:space="preserve">från egen </w:t>
      </w:r>
      <w:proofErr w:type="spellStart"/>
      <w:r w:rsidRPr="00B80C5B">
        <w:t>spårmitt</w:t>
      </w:r>
      <w:proofErr w:type="spellEnd"/>
      <w:r w:rsidRPr="00B80C5B">
        <w:t>.</w:t>
      </w:r>
    </w:p>
    <w:p w14:paraId="7FE19880" w14:textId="77777777" w:rsidR="00162950" w:rsidRDefault="00162950" w:rsidP="00162950">
      <w:pPr>
        <w:pStyle w:val="Punktlista"/>
        <w:numPr>
          <w:ilvl w:val="0"/>
          <w:numId w:val="0"/>
        </w:numPr>
        <w:ind w:left="360" w:hanging="360"/>
        <w:rPr>
          <w:highlight w:val="yellow"/>
        </w:rPr>
      </w:pPr>
    </w:p>
    <w:p w14:paraId="0CA4755B" w14:textId="77777777" w:rsidR="00162950" w:rsidRPr="00B80C5B" w:rsidRDefault="00162950" w:rsidP="00162950">
      <w:pPr>
        <w:pStyle w:val="Punktlista"/>
        <w:numPr>
          <w:ilvl w:val="0"/>
          <w:numId w:val="0"/>
        </w:numPr>
        <w:ind w:left="720"/>
      </w:pPr>
      <w:r w:rsidRPr="00B80C5B">
        <w:t>*De TSA som är utrustade med svängbegränsare men, saknar automatik att i normalläge vara inkopplad för svängbegränsning på båda sidor, ska särskilt planeras för de ri</w:t>
      </w:r>
      <w:r>
        <w:t>sker som kan förekomma vid inti</w:t>
      </w:r>
      <w:r w:rsidRPr="00B80C5B">
        <w:t xml:space="preserve">lliggande spår enligt krav i </w:t>
      </w:r>
      <w:r w:rsidRPr="00B80C5B">
        <w:rPr>
          <w:i/>
        </w:rPr>
        <w:t>TDOK 2016:0289</w:t>
      </w:r>
      <w:r w:rsidRPr="00B80C5B">
        <w:t xml:space="preserve"> och </w:t>
      </w:r>
      <w:r>
        <w:rPr>
          <w:i/>
        </w:rPr>
        <w:t>TDOK 2022</w:t>
      </w:r>
      <w:r w:rsidRPr="00B80C5B">
        <w:rPr>
          <w:i/>
        </w:rPr>
        <w:t>:0001</w:t>
      </w:r>
      <w:r>
        <w:t>.</w:t>
      </w:r>
    </w:p>
    <w:p w14:paraId="1C36CFE5" w14:textId="77777777" w:rsidR="00162950" w:rsidRPr="00B719C9" w:rsidRDefault="00162950" w:rsidP="00162950">
      <w:pPr>
        <w:rPr>
          <w:highlight w:val="green"/>
          <w:lang w:eastAsia="sv-SE"/>
        </w:rPr>
      </w:pPr>
    </w:p>
    <w:p w14:paraId="7DD241A1" w14:textId="77777777" w:rsidR="00162950" w:rsidRPr="00B80C5B" w:rsidRDefault="00162950" w:rsidP="00162950">
      <w:pPr>
        <w:pStyle w:val="Punktlista"/>
        <w:numPr>
          <w:ilvl w:val="0"/>
          <w:numId w:val="23"/>
        </w:numPr>
      </w:pPr>
      <w:r w:rsidRPr="00B80C5B">
        <w:t xml:space="preserve">Teknik ska finnas på TSA för att operatören ska kunna koppla bort svängbegränsningen på höger eller vänster sida av TSA (figur 2). Vid en bortkoppling ska alltid </w:t>
      </w:r>
      <w:r w:rsidRPr="003801FA">
        <w:t>SoS-planeringen</w:t>
      </w:r>
      <w:r>
        <w:t xml:space="preserve"> </w:t>
      </w:r>
      <w:r w:rsidRPr="00B80C5B">
        <w:t xml:space="preserve">enligt </w:t>
      </w:r>
      <w:r w:rsidRPr="00B80C5B">
        <w:rPr>
          <w:i/>
        </w:rPr>
        <w:t>TDOK 2016:0289</w:t>
      </w:r>
      <w:r w:rsidRPr="00B80C5B">
        <w:t xml:space="preserve"> ha genomförts. Teknik ska finnas som förhindrar att oavsiktlig handling leder till bortkoppling.</w:t>
      </w:r>
    </w:p>
    <w:p w14:paraId="062CBB99" w14:textId="77777777" w:rsidR="00162950" w:rsidRPr="00B80C5B" w:rsidRDefault="00162950" w:rsidP="00162950">
      <w:pPr>
        <w:rPr>
          <w:lang w:eastAsia="sv-SE"/>
        </w:rPr>
      </w:pPr>
    </w:p>
    <w:p w14:paraId="7D2584AA" w14:textId="77777777" w:rsidR="00162950" w:rsidRDefault="00162950" w:rsidP="00162950">
      <w:pPr>
        <w:pStyle w:val="Punktlista"/>
        <w:numPr>
          <w:ilvl w:val="0"/>
          <w:numId w:val="23"/>
        </w:numPr>
      </w:pPr>
      <w:r w:rsidRPr="00B80C5B">
        <w:t>Automatisk återställning** till begränsning på båda sidor ska ske vid arbetspassets slut t.ex. övergång till TSA förflyttning, avaktiverad operatörsplats eller oanvänd funktion.</w:t>
      </w:r>
    </w:p>
    <w:p w14:paraId="235F74C8" w14:textId="77777777" w:rsidR="00162950" w:rsidRDefault="00162950" w:rsidP="00162950">
      <w:pPr>
        <w:pStyle w:val="Punktlista"/>
        <w:numPr>
          <w:ilvl w:val="0"/>
          <w:numId w:val="0"/>
        </w:numPr>
      </w:pPr>
    </w:p>
    <w:p w14:paraId="200FDC6C" w14:textId="77777777" w:rsidR="00162950" w:rsidRDefault="00162950" w:rsidP="00162950">
      <w:pPr>
        <w:pStyle w:val="Liststycke"/>
      </w:pPr>
      <w:r w:rsidRPr="00B80C5B">
        <w:t xml:space="preserve">**De TSA som har svängbegränsare men saknar automatisk återställningsfunktion vid arbetspassets slut, ska särskilt planeras för de risker som kan förekomma vid intilliggande spår enligt </w:t>
      </w:r>
      <w:r w:rsidRPr="00B80C5B">
        <w:rPr>
          <w:i/>
        </w:rPr>
        <w:t>TDOK 2016:0289</w:t>
      </w:r>
      <w:r w:rsidRPr="00B80C5B">
        <w:t>.</w:t>
      </w:r>
    </w:p>
    <w:p w14:paraId="1B87E4D1" w14:textId="77777777" w:rsidR="00162950" w:rsidRDefault="00162950" w:rsidP="00162950">
      <w:pPr>
        <w:pStyle w:val="Liststycke"/>
      </w:pPr>
    </w:p>
    <w:p w14:paraId="4761E7A3" w14:textId="77777777" w:rsidR="00162950" w:rsidRDefault="00162950" w:rsidP="00162950">
      <w:pPr>
        <w:pStyle w:val="Punktlista"/>
        <w:numPr>
          <w:ilvl w:val="0"/>
          <w:numId w:val="23"/>
        </w:numPr>
      </w:pPr>
      <w:r w:rsidRPr="00B80C5B">
        <w:t xml:space="preserve">Vid arbetspassets slut ska teknik finnas för att manuellt kunna återställa svängbegränsningsfunktionen till att </w:t>
      </w:r>
      <w:r>
        <w:t>vara begränsad åt båda hållen.</w:t>
      </w:r>
    </w:p>
    <w:p w14:paraId="12003D85" w14:textId="77777777" w:rsidR="00162950" w:rsidRPr="00B80C5B" w:rsidRDefault="00162950" w:rsidP="00162950">
      <w:pPr>
        <w:pStyle w:val="Punktlista"/>
        <w:numPr>
          <w:ilvl w:val="0"/>
          <w:numId w:val="0"/>
        </w:numPr>
        <w:ind w:left="720"/>
      </w:pPr>
    </w:p>
    <w:p w14:paraId="2E44E0F9" w14:textId="77777777" w:rsidR="00162950" w:rsidRPr="00B80C5B" w:rsidRDefault="00162950" w:rsidP="00162950">
      <w:pPr>
        <w:pStyle w:val="Liststycke"/>
      </w:pPr>
    </w:p>
    <w:p w14:paraId="23777924" w14:textId="77777777" w:rsidR="00162950" w:rsidRPr="00B80C5B" w:rsidRDefault="00162950" w:rsidP="00162950">
      <w:r w:rsidRPr="00B80C5B">
        <w:rPr>
          <w:rFonts w:eastAsia="Times New Roman"/>
          <w:noProof/>
          <w:lang w:eastAsia="sv-SE"/>
        </w:rPr>
        <w:drawing>
          <wp:inline distT="0" distB="0" distL="0" distR="0" wp14:anchorId="646BFD8C" wp14:editId="1DEAE14B">
            <wp:extent cx="5003800" cy="2906090"/>
            <wp:effectExtent l="0" t="0" r="6350" b="889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6">
                      <a:extLst>
                        <a:ext uri="{28A0092B-C50C-407E-A947-70E740481C1C}">
                          <a14:useLocalDpi xmlns:a14="http://schemas.microsoft.com/office/drawing/2010/main" val="0"/>
                        </a:ext>
                      </a:extLst>
                    </a:blip>
                    <a:srcRect b="7401"/>
                    <a:stretch/>
                  </pic:blipFill>
                  <pic:spPr bwMode="auto">
                    <a:xfrm>
                      <a:off x="0" y="0"/>
                      <a:ext cx="5003800" cy="2906090"/>
                    </a:xfrm>
                    <a:prstGeom prst="rect">
                      <a:avLst/>
                    </a:prstGeom>
                    <a:noFill/>
                    <a:ln>
                      <a:noFill/>
                    </a:ln>
                    <a:extLst>
                      <a:ext uri="{53640926-AAD7-44D8-BBD7-CCE9431645EC}">
                        <a14:shadowObscured xmlns:a14="http://schemas.microsoft.com/office/drawing/2010/main"/>
                      </a:ext>
                    </a:extLst>
                  </pic:spPr>
                </pic:pic>
              </a:graphicData>
            </a:graphic>
          </wp:inline>
        </w:drawing>
      </w:r>
    </w:p>
    <w:p w14:paraId="396F14E6" w14:textId="77777777" w:rsidR="00162950" w:rsidRPr="00B80C5B" w:rsidRDefault="00162950" w:rsidP="00162950">
      <w:pPr>
        <w:spacing w:before="120"/>
        <w:ind w:left="284"/>
        <w:rPr>
          <w:rFonts w:eastAsia="Times New Roman"/>
          <w:i/>
          <w:sz w:val="18"/>
          <w:lang w:eastAsia="sv-SE"/>
        </w:rPr>
      </w:pPr>
      <w:r w:rsidRPr="00B80C5B">
        <w:rPr>
          <w:rFonts w:eastAsia="Times New Roman"/>
          <w:i/>
          <w:sz w:val="18"/>
          <w:lang w:eastAsia="sv-SE"/>
        </w:rPr>
        <w:t>Figur 1</w:t>
      </w:r>
      <w:r w:rsidRPr="00B80C5B">
        <w:rPr>
          <w:rFonts w:eastAsia="Times New Roman"/>
          <w:i/>
          <w:sz w:val="18"/>
          <w:lang w:eastAsia="sv-SE"/>
        </w:rPr>
        <w:tab/>
      </w:r>
      <w:r w:rsidRPr="00B80C5B">
        <w:rPr>
          <w:rFonts w:eastAsia="Times New Roman"/>
          <w:i/>
          <w:sz w:val="18"/>
          <w:lang w:eastAsia="sv-SE"/>
        </w:rPr>
        <w:tab/>
      </w:r>
      <w:r w:rsidRPr="00B80C5B">
        <w:rPr>
          <w:rFonts w:eastAsia="Times New Roman"/>
          <w:i/>
          <w:sz w:val="18"/>
          <w:lang w:eastAsia="sv-SE"/>
        </w:rPr>
        <w:tab/>
      </w:r>
      <w:r w:rsidRPr="00B80C5B">
        <w:rPr>
          <w:rFonts w:eastAsia="Times New Roman"/>
          <w:i/>
          <w:sz w:val="18"/>
          <w:lang w:eastAsia="sv-SE"/>
        </w:rPr>
        <w:tab/>
        <w:t>Figur 2</w:t>
      </w:r>
    </w:p>
    <w:p w14:paraId="75818595" w14:textId="77777777" w:rsidR="00162950" w:rsidRDefault="00162950" w:rsidP="00162950">
      <w:pPr>
        <w:spacing w:after="160" w:line="259" w:lineRule="auto"/>
        <w:rPr>
          <w:strike/>
        </w:rPr>
      </w:pPr>
      <w:r>
        <w:rPr>
          <w:strike/>
        </w:rPr>
        <w:br w:type="page"/>
      </w:r>
    </w:p>
    <w:p w14:paraId="04EE90A8" w14:textId="77777777" w:rsidR="00162950" w:rsidRPr="00B80C5B" w:rsidRDefault="00162950" w:rsidP="00162950">
      <w:pPr>
        <w:rPr>
          <w:strike/>
        </w:rPr>
      </w:pPr>
    </w:p>
    <w:p w14:paraId="4F302352" w14:textId="77777777" w:rsidR="00162950" w:rsidRPr="00B80C5B" w:rsidRDefault="00162950" w:rsidP="00162950">
      <w:pPr>
        <w:rPr>
          <w:b/>
          <w:lang w:eastAsia="sv-SE"/>
        </w:rPr>
      </w:pPr>
      <w:r w:rsidRPr="00B80C5B">
        <w:rPr>
          <w:b/>
          <w:lang w:eastAsia="sv-SE"/>
        </w:rPr>
        <w:t>Höjdbegränsande säkerhetssystem</w:t>
      </w:r>
    </w:p>
    <w:p w14:paraId="04C7D3AA" w14:textId="77777777" w:rsidR="00162950" w:rsidRPr="00B80C5B" w:rsidRDefault="00162950" w:rsidP="00162950">
      <w:r w:rsidRPr="00B80C5B">
        <w:t>Syftet med höjdbegränsande säkerhetssystemet är att minimera risken för att omedvetet överskrida tillåten statisk referensprofil TSA i höjdled med någon del av TSA, dess utrustning och last. Höjdbegränsare ska minska risken att:</w:t>
      </w:r>
    </w:p>
    <w:p w14:paraId="010FD031" w14:textId="77777777" w:rsidR="00162950" w:rsidRPr="00B80C5B" w:rsidRDefault="00162950" w:rsidP="00162950">
      <w:pPr>
        <w:pStyle w:val="Liststycke"/>
        <w:numPr>
          <w:ilvl w:val="0"/>
          <w:numId w:val="20"/>
        </w:numPr>
      </w:pPr>
      <w:r>
        <w:t>skada el- och signalanläggning</w:t>
      </w:r>
    </w:p>
    <w:p w14:paraId="56B29A74" w14:textId="77777777" w:rsidR="00162950" w:rsidRPr="00B80C5B" w:rsidRDefault="00162950" w:rsidP="00162950">
      <w:pPr>
        <w:pStyle w:val="Liststycke"/>
        <w:numPr>
          <w:ilvl w:val="0"/>
          <w:numId w:val="20"/>
        </w:numPr>
      </w:pPr>
      <w:r w:rsidRPr="00B80C5B">
        <w:t>inkräkta på intilliggande spår*</w:t>
      </w:r>
    </w:p>
    <w:p w14:paraId="1CDC25E4" w14:textId="77777777" w:rsidR="00162950" w:rsidRPr="00B80C5B" w:rsidRDefault="00162950" w:rsidP="00162950">
      <w:pPr>
        <w:pStyle w:val="Liststycke"/>
        <w:numPr>
          <w:ilvl w:val="0"/>
          <w:numId w:val="20"/>
        </w:numPr>
      </w:pPr>
      <w:r w:rsidRPr="00B80C5B">
        <w:t xml:space="preserve">skada </w:t>
      </w:r>
      <w:r w:rsidRPr="00B80C5B">
        <w:rPr>
          <w:color w:val="000000"/>
        </w:rPr>
        <w:t>spåranläggningen</w:t>
      </w:r>
    </w:p>
    <w:p w14:paraId="44A66149" w14:textId="77777777" w:rsidR="00162950" w:rsidRPr="00B80C5B" w:rsidRDefault="00162950" w:rsidP="00162950"/>
    <w:p w14:paraId="3DEF15F8" w14:textId="77777777" w:rsidR="00162950" w:rsidRPr="00B80C5B" w:rsidRDefault="00162950" w:rsidP="00162950">
      <w:r w:rsidRPr="00B80C5B">
        <w:t>* En förflyttning i höjdled skapar även risker för det geometriska sidoläget beroende av utrustning och mekanisk geometri.</w:t>
      </w:r>
    </w:p>
    <w:p w14:paraId="182AACE1" w14:textId="77777777" w:rsidR="00162950" w:rsidRPr="00B80C5B" w:rsidRDefault="00162950" w:rsidP="00162950"/>
    <w:p w14:paraId="3836E8CA" w14:textId="77777777" w:rsidR="00162950" w:rsidRPr="00B80C5B" w:rsidRDefault="00162950" w:rsidP="00162950">
      <w:pPr>
        <w:rPr>
          <w:strike/>
        </w:rPr>
      </w:pPr>
      <w:r w:rsidRPr="00B80C5B">
        <w:t xml:space="preserve">Höjdbegränsande säkerhetssystem ska även tillämpas för begränsning för utrustningar som är profilöverskridande nedåt vid arbete och som kan skada </w:t>
      </w:r>
      <w:r w:rsidRPr="00B80C5B">
        <w:rPr>
          <w:color w:val="000000"/>
        </w:rPr>
        <w:t xml:space="preserve">spåranläggningen </w:t>
      </w:r>
      <w:r w:rsidRPr="00B80C5B">
        <w:t>eller skapa risker för urspårning.</w:t>
      </w:r>
      <w:r w:rsidRPr="00B80C5B">
        <w:rPr>
          <w:lang w:eastAsia="sv-SE"/>
        </w:rPr>
        <w:t xml:space="preserve"> </w:t>
      </w:r>
    </w:p>
    <w:p w14:paraId="2D8D57F0" w14:textId="77777777" w:rsidR="00162950" w:rsidRPr="00B80C5B" w:rsidRDefault="00162950" w:rsidP="00162950"/>
    <w:p w14:paraId="227361C3" w14:textId="77777777" w:rsidR="00162950" w:rsidRPr="00B80C5B" w:rsidRDefault="00162950" w:rsidP="00162950">
      <w:pPr>
        <w:rPr>
          <w:lang w:eastAsia="sv-SE"/>
        </w:rPr>
      </w:pPr>
      <w:r w:rsidRPr="00B80C5B">
        <w:rPr>
          <w:lang w:eastAsia="sv-SE"/>
        </w:rPr>
        <w:t>Höjdbegränsande säkerhetssystem ska ha följande funktion:</w:t>
      </w:r>
    </w:p>
    <w:p w14:paraId="3F7A4BEF" w14:textId="77777777" w:rsidR="00162950" w:rsidRPr="00B80C5B" w:rsidRDefault="00162950" w:rsidP="00162950">
      <w:pPr>
        <w:rPr>
          <w:lang w:eastAsia="sv-SE"/>
        </w:rPr>
      </w:pPr>
    </w:p>
    <w:p w14:paraId="51BFDE59" w14:textId="77777777" w:rsidR="00162950" w:rsidRPr="00B80C5B" w:rsidRDefault="00162950" w:rsidP="00162950">
      <w:pPr>
        <w:pStyle w:val="Punktlista"/>
        <w:numPr>
          <w:ilvl w:val="0"/>
          <w:numId w:val="24"/>
        </w:numPr>
        <w:ind w:left="709"/>
      </w:pPr>
      <w:r w:rsidRPr="00B80C5B">
        <w:t>När ett arbetspass med TSA påbörjas ska höjdbegränsningen vara automatiskt inkopplad för att förhindra TSA, dess utrustning och last att överskrida övre och i förekommande fall nedre delen av den tillåtna statiska referensprofilen TSA.</w:t>
      </w:r>
    </w:p>
    <w:p w14:paraId="48C1E3F5" w14:textId="77777777" w:rsidR="00162950" w:rsidRDefault="00162950" w:rsidP="00162950">
      <w:pPr>
        <w:pStyle w:val="Punktlista"/>
        <w:numPr>
          <w:ilvl w:val="0"/>
          <w:numId w:val="0"/>
        </w:numPr>
        <w:ind w:left="709"/>
        <w:rPr>
          <w:highlight w:val="green"/>
        </w:rPr>
      </w:pPr>
    </w:p>
    <w:p w14:paraId="51530FDC" w14:textId="77777777" w:rsidR="00162950" w:rsidRPr="00202E66" w:rsidRDefault="00162950" w:rsidP="00162950">
      <w:pPr>
        <w:pStyle w:val="Punktlista"/>
        <w:numPr>
          <w:ilvl w:val="0"/>
          <w:numId w:val="24"/>
        </w:numPr>
        <w:ind w:left="709"/>
      </w:pPr>
      <w:r w:rsidRPr="00202E66">
        <w:t xml:space="preserve">TSA ska ha teknik för att operatören ska ha möjlighet att bortkoppla höjdbegränsningen. Vid en bortkoppling ska alltid </w:t>
      </w:r>
      <w:r w:rsidRPr="003801FA">
        <w:t>SoS-planering</w:t>
      </w:r>
      <w:r>
        <w:t xml:space="preserve"> </w:t>
      </w:r>
      <w:r w:rsidRPr="00202E66">
        <w:t xml:space="preserve">enligt </w:t>
      </w:r>
      <w:r w:rsidRPr="00202E66">
        <w:rPr>
          <w:i/>
        </w:rPr>
        <w:t>TDOK 2016:0289</w:t>
      </w:r>
      <w:r w:rsidRPr="00202E66">
        <w:t xml:space="preserve"> ha genomförts. Teknik ska finnas som förhindrar att oavsiktlig handling leder till bortkoppling.</w:t>
      </w:r>
    </w:p>
    <w:p w14:paraId="7A944D4D" w14:textId="77777777" w:rsidR="00162950" w:rsidRPr="00202E66" w:rsidRDefault="00162950" w:rsidP="00162950">
      <w:pPr>
        <w:pStyle w:val="Liststycke"/>
        <w:ind w:left="709"/>
      </w:pPr>
    </w:p>
    <w:p w14:paraId="26666FC5" w14:textId="77777777" w:rsidR="00162950" w:rsidRPr="00202E66" w:rsidRDefault="00162950" w:rsidP="00162950">
      <w:pPr>
        <w:pStyle w:val="Punktlista"/>
        <w:numPr>
          <w:ilvl w:val="0"/>
          <w:numId w:val="24"/>
        </w:numPr>
        <w:ind w:left="709"/>
      </w:pPr>
      <w:r w:rsidRPr="00202E66">
        <w:t xml:space="preserve">Automatisk återställning till begränsning ska ske vid arbetspassets slut t ex övergång till TSA förflyttning, avaktiverad operatörsplats eller oanvänd funktion. </w:t>
      </w:r>
      <w:r w:rsidRPr="00202E66">
        <w:br/>
        <w:t xml:space="preserve">Vid arbetspassets slut ska teknik finnas för att manuellt kunna återställa höjdbegränsningsfunktionen till att vara begränsad i höjdled. </w:t>
      </w:r>
    </w:p>
    <w:p w14:paraId="42DAA884" w14:textId="77777777" w:rsidR="00162950" w:rsidRPr="00202E66" w:rsidRDefault="00162950" w:rsidP="00162950">
      <w:pPr>
        <w:rPr>
          <w:b/>
          <w:lang w:eastAsia="sv-SE"/>
        </w:rPr>
      </w:pPr>
    </w:p>
    <w:p w14:paraId="597FA286" w14:textId="77777777" w:rsidR="00162950" w:rsidRPr="00202E66" w:rsidRDefault="00162950" w:rsidP="00162950">
      <w:pPr>
        <w:rPr>
          <w:b/>
          <w:lang w:eastAsia="sv-SE"/>
        </w:rPr>
      </w:pPr>
      <w:r w:rsidRPr="00202E66">
        <w:rPr>
          <w:b/>
          <w:lang w:eastAsia="sv-SE"/>
        </w:rPr>
        <w:t>Säkring av utrustningar vid förflyttning</w:t>
      </w:r>
    </w:p>
    <w:p w14:paraId="108ACEF7" w14:textId="77777777" w:rsidR="00162950" w:rsidRDefault="00162950" w:rsidP="00162950">
      <w:pPr>
        <w:rPr>
          <w:lang w:eastAsia="sv-SE"/>
        </w:rPr>
      </w:pPr>
      <w:r w:rsidRPr="00202E66">
        <w:rPr>
          <w:lang w:eastAsia="sv-SE"/>
        </w:rPr>
        <w:t>Vid förflyttning i arbetsläget i spår ska utrustning vara förhindrad att röra sig i någon riktning på grund av skakningar, centrifugalkraft eller andra kraft</w:t>
      </w:r>
      <w:r>
        <w:rPr>
          <w:lang w:eastAsia="sv-SE"/>
        </w:rPr>
        <w:t>er som kan uppstå.</w:t>
      </w:r>
    </w:p>
    <w:p w14:paraId="38329CDE" w14:textId="77777777" w:rsidR="00162950" w:rsidRDefault="00162950" w:rsidP="00162950">
      <w:pPr>
        <w:rPr>
          <w:lang w:eastAsia="sv-SE"/>
        </w:rPr>
      </w:pPr>
    </w:p>
    <w:p w14:paraId="08B8C0E6" w14:textId="78BE4876" w:rsidR="00162950" w:rsidRPr="00202E66" w:rsidRDefault="00162950" w:rsidP="00162950">
      <w:pPr>
        <w:rPr>
          <w:lang w:eastAsia="sv-SE"/>
        </w:rPr>
      </w:pPr>
      <w:r w:rsidRPr="00202E66">
        <w:rPr>
          <w:lang w:eastAsia="sv-SE"/>
        </w:rPr>
        <w:t xml:space="preserve">Det ska finnas möjlighet att säkra utrustning med en låsning, i form av t ex. en sprint, </w:t>
      </w:r>
      <w:r w:rsidR="007E1FA8" w:rsidRPr="00011D41">
        <w:rPr>
          <w:lang w:eastAsia="sv-SE"/>
        </w:rPr>
        <w:t>stålvajer</w:t>
      </w:r>
      <w:r w:rsidRPr="00202E66">
        <w:rPr>
          <w:lang w:eastAsia="sv-SE"/>
        </w:rPr>
        <w:t xml:space="preserve"> eller annan fast anordning för låsning.</w:t>
      </w:r>
    </w:p>
    <w:p w14:paraId="32CCFFA3" w14:textId="77777777" w:rsidR="00162950" w:rsidRPr="00202E66" w:rsidRDefault="00162950" w:rsidP="00162950">
      <w:pPr>
        <w:rPr>
          <w:lang w:eastAsia="sv-SE"/>
        </w:rPr>
      </w:pPr>
    </w:p>
    <w:p w14:paraId="7D77E003" w14:textId="77777777" w:rsidR="00162950" w:rsidRPr="00202E66" w:rsidRDefault="00162950" w:rsidP="00162950">
      <w:pPr>
        <w:rPr>
          <w:b/>
          <w:lang w:eastAsia="sv-SE"/>
        </w:rPr>
      </w:pPr>
      <w:r w:rsidRPr="00202E66">
        <w:rPr>
          <w:b/>
          <w:lang w:eastAsia="sv-SE"/>
        </w:rPr>
        <w:t>Sikt vid förflyttning av TSA med tillhörande utrustningar</w:t>
      </w:r>
    </w:p>
    <w:p w14:paraId="7AD9BE16" w14:textId="77777777" w:rsidR="00162950" w:rsidRPr="00202E66" w:rsidRDefault="00162950" w:rsidP="00162950">
      <w:pPr>
        <w:rPr>
          <w:lang w:eastAsia="sv-SE"/>
        </w:rPr>
      </w:pPr>
    </w:p>
    <w:p w14:paraId="0E5E3A85" w14:textId="77777777" w:rsidR="00162950" w:rsidRPr="00202E66" w:rsidRDefault="00162950" w:rsidP="00162950">
      <w:pPr>
        <w:rPr>
          <w:lang w:eastAsia="sv-SE"/>
        </w:rPr>
      </w:pPr>
      <w:r w:rsidRPr="00202E66">
        <w:rPr>
          <w:lang w:eastAsia="sv-SE"/>
        </w:rPr>
        <w:t xml:space="preserve">Det ska finnas geometriska förutsättningar för sikt mot tillhörande utrustningar t </w:t>
      </w:r>
      <w:proofErr w:type="gramStart"/>
      <w:r w:rsidRPr="00202E66">
        <w:rPr>
          <w:lang w:eastAsia="sv-SE"/>
        </w:rPr>
        <w:t>ex  utfälld</w:t>
      </w:r>
      <w:proofErr w:type="gramEnd"/>
      <w:r w:rsidRPr="00202E66">
        <w:rPr>
          <w:lang w:eastAsia="sv-SE"/>
        </w:rPr>
        <w:t xml:space="preserve"> kranarm eller lift, för att förhindra skador och påkörning av spåranläggningen vid förflyttning längs spåret.</w:t>
      </w:r>
    </w:p>
    <w:p w14:paraId="4FF7C2C7" w14:textId="77777777" w:rsidR="00162950" w:rsidRPr="00202E66" w:rsidRDefault="00162950" w:rsidP="00162950">
      <w:pPr>
        <w:rPr>
          <w:b/>
          <w:lang w:eastAsia="sv-SE"/>
        </w:rPr>
      </w:pPr>
    </w:p>
    <w:p w14:paraId="6EF82A8D" w14:textId="77777777" w:rsidR="00162950" w:rsidRPr="00202E66" w:rsidRDefault="00162950" w:rsidP="00162950">
      <w:pPr>
        <w:rPr>
          <w:b/>
          <w:lang w:eastAsia="sv-SE"/>
        </w:rPr>
      </w:pPr>
      <w:r w:rsidRPr="00202E66">
        <w:rPr>
          <w:b/>
          <w:lang w:eastAsia="sv-SE"/>
        </w:rPr>
        <w:t>Nödmanövrering av utrustningar</w:t>
      </w:r>
    </w:p>
    <w:p w14:paraId="41855065" w14:textId="77777777" w:rsidR="00162950" w:rsidRPr="00202E66" w:rsidRDefault="00162950" w:rsidP="00162950">
      <w:pPr>
        <w:rPr>
          <w:b/>
          <w:lang w:eastAsia="sv-SE"/>
        </w:rPr>
      </w:pPr>
    </w:p>
    <w:p w14:paraId="3269FF32" w14:textId="36EED87E" w:rsidR="00162950" w:rsidRPr="00296CE1" w:rsidRDefault="00162950" w:rsidP="00162950">
      <w:pPr>
        <w:rPr>
          <w:lang w:eastAsia="sv-SE"/>
        </w:rPr>
      </w:pPr>
      <w:r w:rsidRPr="00202E66">
        <w:rPr>
          <w:lang w:eastAsia="sv-SE"/>
        </w:rPr>
        <w:t xml:space="preserve">Nödmanövreringsfunktion ska finnas på </w:t>
      </w:r>
      <w:r w:rsidRPr="0086356D">
        <w:rPr>
          <w:lang w:eastAsia="sv-SE"/>
        </w:rPr>
        <w:t>TSA som när TSA</w:t>
      </w:r>
      <w:r>
        <w:rPr>
          <w:lang w:eastAsia="sv-SE"/>
        </w:rPr>
        <w:t xml:space="preserve"> </w:t>
      </w:r>
      <w:r w:rsidRPr="00202E66">
        <w:rPr>
          <w:lang w:eastAsia="sv-SE"/>
        </w:rPr>
        <w:t>slutar fungera,</w:t>
      </w:r>
      <w:r>
        <w:rPr>
          <w:lang w:eastAsia="sv-SE"/>
        </w:rPr>
        <w:t xml:space="preserve"> ska</w:t>
      </w:r>
      <w:r w:rsidRPr="00202E66">
        <w:rPr>
          <w:lang w:eastAsia="sv-SE"/>
        </w:rPr>
        <w:t xml:space="preserve"> kunna återföra utrustning inklusive tillsatsutrustning inom </w:t>
      </w:r>
      <w:r w:rsidRPr="00202E66">
        <w:rPr>
          <w:i/>
          <w:lang w:eastAsia="sv-SE"/>
        </w:rPr>
        <w:t xml:space="preserve">Statisk referensprofil TSA </w:t>
      </w:r>
      <w:r w:rsidRPr="00202E66">
        <w:rPr>
          <w:lang w:eastAsia="sv-SE"/>
        </w:rPr>
        <w:t>enligt</w:t>
      </w:r>
      <w:r w:rsidR="004F5470">
        <w:rPr>
          <w:lang w:eastAsia="sv-SE"/>
        </w:rPr>
        <w:t xml:space="preserve"> </w:t>
      </w:r>
      <w:r w:rsidR="004F5470" w:rsidRPr="00011D41">
        <w:rPr>
          <w:i/>
          <w:iCs/>
          <w:lang w:eastAsia="sv-SE"/>
        </w:rPr>
        <w:t>TRVINFRA-003</w:t>
      </w:r>
      <w:r w:rsidR="00B24A85" w:rsidRPr="00011D41">
        <w:rPr>
          <w:i/>
          <w:iCs/>
          <w:lang w:eastAsia="sv-SE"/>
        </w:rPr>
        <w:t>98</w:t>
      </w:r>
      <w:r w:rsidRPr="00202E66">
        <w:rPr>
          <w:i/>
          <w:lang w:eastAsia="sv-SE"/>
        </w:rPr>
        <w:t xml:space="preserve">. </w:t>
      </w:r>
      <w:r w:rsidRPr="00202E66">
        <w:rPr>
          <w:lang w:eastAsia="sv-SE"/>
        </w:rPr>
        <w:t xml:space="preserve">Kraven för nödmanövreringssystem återfinns i </w:t>
      </w:r>
      <w:r w:rsidRPr="00202E66">
        <w:rPr>
          <w:i/>
          <w:lang w:eastAsia="sv-SE"/>
        </w:rPr>
        <w:t>SS-EN 15746</w:t>
      </w:r>
      <w:r w:rsidR="00702E42" w:rsidRPr="00011D41">
        <w:rPr>
          <w:i/>
          <w:lang w:eastAsia="sv-SE"/>
        </w:rPr>
        <w:t>:2020</w:t>
      </w:r>
      <w:r w:rsidRPr="00202E66">
        <w:rPr>
          <w:i/>
          <w:lang w:eastAsia="sv-SE"/>
        </w:rPr>
        <w:t xml:space="preserve">, </w:t>
      </w:r>
      <w:proofErr w:type="gramStart"/>
      <w:r w:rsidRPr="00202E66">
        <w:rPr>
          <w:i/>
          <w:lang w:eastAsia="sv-SE"/>
        </w:rPr>
        <w:t>15955</w:t>
      </w:r>
      <w:proofErr w:type="gramEnd"/>
      <w:r w:rsidR="00702E42" w:rsidRPr="00011D41">
        <w:rPr>
          <w:i/>
          <w:lang w:eastAsia="sv-SE"/>
        </w:rPr>
        <w:t>:2013</w:t>
      </w:r>
      <w:r w:rsidRPr="00011D41">
        <w:rPr>
          <w:i/>
          <w:lang w:eastAsia="sv-SE"/>
        </w:rPr>
        <w:t>, 15954</w:t>
      </w:r>
      <w:r w:rsidR="00702E42" w:rsidRPr="00011D41">
        <w:rPr>
          <w:i/>
          <w:lang w:eastAsia="sv-SE"/>
        </w:rPr>
        <w:t>:2013</w:t>
      </w:r>
      <w:r w:rsidRPr="00011D41">
        <w:rPr>
          <w:i/>
          <w:lang w:eastAsia="sv-SE"/>
        </w:rPr>
        <w:t>.</w:t>
      </w:r>
    </w:p>
    <w:p w14:paraId="276FE61A" w14:textId="77777777" w:rsidR="00162950" w:rsidRPr="00202E66" w:rsidRDefault="00162950" w:rsidP="00162950">
      <w:pPr>
        <w:rPr>
          <w:lang w:eastAsia="sv-SE"/>
        </w:rPr>
      </w:pPr>
    </w:p>
    <w:p w14:paraId="0ADB2B1F" w14:textId="77777777" w:rsidR="00162950" w:rsidRPr="00202E66" w:rsidRDefault="00162950" w:rsidP="00162950">
      <w:pPr>
        <w:rPr>
          <w:lang w:eastAsia="sv-SE"/>
        </w:rPr>
      </w:pPr>
      <w:r w:rsidRPr="00202E66">
        <w:lastRenderedPageBreak/>
        <w:t>TSA med utrustning inklusive tillsatsutrustning</w:t>
      </w:r>
      <w:r w:rsidRPr="00202E66">
        <w:rPr>
          <w:lang w:eastAsia="sv-SE"/>
        </w:rPr>
        <w:t xml:space="preserve"> ska kunna frikopplas t.ex. mekaniskt eller hydrauliskt och genom detta möjliggöra att med extern kraft </w:t>
      </w:r>
      <w:r w:rsidRPr="003801FA">
        <w:rPr>
          <w:lang w:eastAsia="sv-SE"/>
        </w:rPr>
        <w:t>kunna</w:t>
      </w:r>
      <w:r>
        <w:rPr>
          <w:lang w:eastAsia="sv-SE"/>
        </w:rPr>
        <w:t xml:space="preserve"> </w:t>
      </w:r>
      <w:r w:rsidRPr="00202E66">
        <w:rPr>
          <w:lang w:eastAsia="sv-SE"/>
        </w:rPr>
        <w:t>återföra och möjliggöra säkring av utrustningar</w:t>
      </w:r>
      <w:r w:rsidRPr="003801FA">
        <w:rPr>
          <w:lang w:eastAsia="sv-SE"/>
        </w:rPr>
        <w:t xml:space="preserve">, </w:t>
      </w:r>
      <w:r w:rsidRPr="00202E66">
        <w:rPr>
          <w:lang w:eastAsia="sv-SE"/>
        </w:rPr>
        <w:t xml:space="preserve">inom </w:t>
      </w:r>
      <w:r w:rsidRPr="00202E66">
        <w:rPr>
          <w:i/>
          <w:lang w:eastAsia="sv-SE"/>
        </w:rPr>
        <w:t>Statisk referensprofil TSA</w:t>
      </w:r>
      <w:r w:rsidRPr="003801FA">
        <w:rPr>
          <w:i/>
          <w:lang w:eastAsia="sv-SE"/>
        </w:rPr>
        <w:t>,</w:t>
      </w:r>
      <w:r w:rsidRPr="00202E66">
        <w:rPr>
          <w:lang w:eastAsia="sv-SE"/>
        </w:rPr>
        <w:t xml:space="preserve"> för att klara förflyttning eller avetablering.</w:t>
      </w:r>
    </w:p>
    <w:p w14:paraId="1511F62B" w14:textId="77777777" w:rsidR="00162950" w:rsidRPr="00202E66" w:rsidRDefault="00162950" w:rsidP="00162950"/>
    <w:p w14:paraId="6D1D820C" w14:textId="77777777" w:rsidR="00162950" w:rsidRPr="00202E66" w:rsidRDefault="00162950" w:rsidP="00162950">
      <w:r w:rsidRPr="00202E66">
        <w:t>Övergångsregler:</w:t>
      </w:r>
    </w:p>
    <w:p w14:paraId="2012E991" w14:textId="77777777" w:rsidR="00162950" w:rsidRDefault="00162950" w:rsidP="00162950">
      <w:pPr>
        <w:rPr>
          <w:highlight w:val="green"/>
        </w:rPr>
      </w:pPr>
    </w:p>
    <w:p w14:paraId="119AF041" w14:textId="0F155260" w:rsidR="00162950" w:rsidRPr="00202E66" w:rsidRDefault="00162950" w:rsidP="00162950">
      <w:pPr>
        <w:pStyle w:val="Liststycke"/>
        <w:numPr>
          <w:ilvl w:val="0"/>
          <w:numId w:val="22"/>
        </w:numPr>
      </w:pPr>
      <w:r w:rsidRPr="00202E66">
        <w:t xml:space="preserve">Nya och ombyggda TSA ska från och med 2021-01-01 ha nödmanövreringssystem </w:t>
      </w:r>
      <w:r w:rsidRPr="00011D41">
        <w:rPr>
          <w:u w:val="single"/>
        </w:rPr>
        <w:t>för alla utrustningar</w:t>
      </w:r>
      <w:r w:rsidRPr="00202E66">
        <w:t xml:space="preserve"> inklusive tillsatsutrustningar som kan överskrida </w:t>
      </w:r>
      <w:r w:rsidRPr="00011D41">
        <w:rPr>
          <w:i/>
        </w:rPr>
        <w:t>Statisk referensprofil TSA</w:t>
      </w:r>
      <w:r w:rsidRPr="00202E66">
        <w:t xml:space="preserve"> i </w:t>
      </w:r>
      <w:r w:rsidR="004F5470" w:rsidRPr="00011D41">
        <w:rPr>
          <w:i/>
          <w:iCs/>
        </w:rPr>
        <w:t>TRVINFRA-003</w:t>
      </w:r>
      <w:r w:rsidR="00B24A85" w:rsidRPr="00011D41">
        <w:rPr>
          <w:i/>
          <w:iCs/>
        </w:rPr>
        <w:t>98</w:t>
      </w:r>
      <w:r w:rsidR="00011D41">
        <w:rPr>
          <w:i/>
          <w:iCs/>
        </w:rPr>
        <w:t>.</w:t>
      </w:r>
      <w:r w:rsidR="004F5470" w:rsidRPr="00011D41">
        <w:rPr>
          <w:i/>
          <w:color w:val="70AD47" w:themeColor="accent6"/>
        </w:rPr>
        <w:t xml:space="preserve"> </w:t>
      </w:r>
      <w:r w:rsidRPr="0086356D">
        <w:t>Inklusive tillsatsutrustningar innebär att TSA:s nödmanövreringssystem ska ha funktion och kapacitet att återföra tillsatsutrustning inom referensprofilen.</w:t>
      </w:r>
    </w:p>
    <w:p w14:paraId="7FFF9DF0" w14:textId="77777777" w:rsidR="00162950" w:rsidRPr="00202E66" w:rsidRDefault="00162950" w:rsidP="00162950">
      <w:pPr>
        <w:pStyle w:val="Liststycke"/>
      </w:pPr>
    </w:p>
    <w:p w14:paraId="0C5B0676" w14:textId="77777777" w:rsidR="00162950" w:rsidRPr="00202E66" w:rsidRDefault="00162950" w:rsidP="00162950">
      <w:pPr>
        <w:pStyle w:val="Liststycke"/>
        <w:numPr>
          <w:ilvl w:val="0"/>
          <w:numId w:val="22"/>
        </w:numPr>
      </w:pPr>
      <w:r w:rsidRPr="00202E66">
        <w:t>TSA utrustade med kran och lift ska från och med 1993-10-15 vara utrustad med nödmanövreringssystem.</w:t>
      </w:r>
    </w:p>
    <w:p w14:paraId="1B13A387" w14:textId="77777777" w:rsidR="00162950" w:rsidRPr="00202E66" w:rsidRDefault="00162950" w:rsidP="00162950">
      <w:pPr>
        <w:pStyle w:val="Liststycke"/>
        <w:rPr>
          <w:strike/>
        </w:rPr>
      </w:pPr>
    </w:p>
    <w:p w14:paraId="5B753088" w14:textId="77777777" w:rsidR="00162950" w:rsidRPr="00202E66" w:rsidRDefault="00162950" w:rsidP="00162950">
      <w:pPr>
        <w:pStyle w:val="Liststycke"/>
        <w:numPr>
          <w:ilvl w:val="0"/>
          <w:numId w:val="21"/>
        </w:numPr>
      </w:pPr>
      <w:r w:rsidRPr="00202E66">
        <w:t xml:space="preserve">TSA med utrustning inklusive tillsatsutrustning som saknar krav på nödmanövreringssystem ska </w:t>
      </w:r>
      <w:r w:rsidRPr="003801FA">
        <w:t xml:space="preserve">SoS-planeras </w:t>
      </w:r>
      <w:r w:rsidRPr="00202E66">
        <w:t>enligt</w:t>
      </w:r>
      <w:r w:rsidRPr="00202E66">
        <w:rPr>
          <w:i/>
        </w:rPr>
        <w:t xml:space="preserve"> TDOK 2016:0289</w:t>
      </w:r>
      <w:r>
        <w:t>.</w:t>
      </w:r>
    </w:p>
    <w:p w14:paraId="39D3BDFA" w14:textId="77777777" w:rsidR="00162950" w:rsidRPr="00A83A83" w:rsidRDefault="00162950" w:rsidP="00162950">
      <w:pPr>
        <w:rPr>
          <w:highlight w:val="green"/>
        </w:rPr>
      </w:pPr>
    </w:p>
    <w:p w14:paraId="0B2C013B" w14:textId="77777777" w:rsidR="00162950" w:rsidRPr="007D0F1D" w:rsidRDefault="00162950" w:rsidP="00162950">
      <w:pPr>
        <w:pStyle w:val="Rubrik4"/>
      </w:pPr>
      <w:r>
        <w:t>7.1</w:t>
      </w:r>
      <w:r w:rsidRPr="002612AA">
        <w:t>3</w:t>
      </w:r>
      <w:r>
        <w:t xml:space="preserve">.3 </w:t>
      </w:r>
      <w:r w:rsidRPr="007D0F1D">
        <w:t>Nödstopp</w:t>
      </w:r>
    </w:p>
    <w:p w14:paraId="3237ED01" w14:textId="77777777" w:rsidR="00162950" w:rsidRPr="00296CE1" w:rsidRDefault="00162950" w:rsidP="00162950">
      <w:pPr>
        <w:autoSpaceDE w:val="0"/>
        <w:autoSpaceDN w:val="0"/>
        <w:adjustRightInd w:val="0"/>
        <w:spacing w:line="240" w:lineRule="auto"/>
        <w:rPr>
          <w:rFonts w:cs="Georgia"/>
          <w:szCs w:val="20"/>
        </w:rPr>
      </w:pPr>
      <w:r w:rsidRPr="00AF3226">
        <w:rPr>
          <w:rFonts w:cs="Georgia"/>
          <w:szCs w:val="20"/>
        </w:rPr>
        <w:t xml:space="preserve">Nödstopp ska finnas </w:t>
      </w:r>
      <w:r w:rsidRPr="00202E66">
        <w:rPr>
          <w:rFonts w:cs="Georgia"/>
          <w:szCs w:val="20"/>
        </w:rPr>
        <w:t>och kunna stoppa farliga förlopp eller då risk för detta föreligger så snabbt som möjligt</w:t>
      </w:r>
      <w:r w:rsidRPr="00202E66">
        <w:rPr>
          <w:rFonts w:cs="Georgia"/>
          <w:i/>
          <w:szCs w:val="20"/>
        </w:rPr>
        <w:t>, t ex rörelse mot trafikerat spår, andra TA/TSA/spårfordon, hinder i spår, personal i spår och elfara.</w:t>
      </w:r>
    </w:p>
    <w:p w14:paraId="268C1E86" w14:textId="77777777" w:rsidR="00162950" w:rsidRPr="00296CE1" w:rsidRDefault="00162950" w:rsidP="00162950">
      <w:pPr>
        <w:autoSpaceDE w:val="0"/>
        <w:autoSpaceDN w:val="0"/>
        <w:adjustRightInd w:val="0"/>
        <w:spacing w:line="240" w:lineRule="auto"/>
        <w:rPr>
          <w:rFonts w:cs="Georgia"/>
          <w:szCs w:val="20"/>
          <w:highlight w:val="green"/>
        </w:rPr>
      </w:pPr>
    </w:p>
    <w:p w14:paraId="687BC861" w14:textId="77777777" w:rsidR="00162950" w:rsidRPr="00202E66" w:rsidRDefault="00162950" w:rsidP="00162950">
      <w:pPr>
        <w:autoSpaceDE w:val="0"/>
        <w:autoSpaceDN w:val="0"/>
        <w:adjustRightInd w:val="0"/>
        <w:spacing w:line="240" w:lineRule="auto"/>
        <w:rPr>
          <w:rFonts w:cs="Georgia"/>
          <w:iCs/>
          <w:szCs w:val="20"/>
        </w:rPr>
      </w:pPr>
      <w:r w:rsidRPr="00202E66">
        <w:rPr>
          <w:rFonts w:cs="Georgia"/>
          <w:iCs/>
          <w:szCs w:val="20"/>
        </w:rPr>
        <w:t>Nödstopp ska inte ge upphov till ytterligare risk.</w:t>
      </w:r>
    </w:p>
    <w:p w14:paraId="6FC318F0" w14:textId="77777777" w:rsidR="00162950" w:rsidRPr="00202E66" w:rsidRDefault="00162950" w:rsidP="00162950">
      <w:pPr>
        <w:autoSpaceDE w:val="0"/>
        <w:autoSpaceDN w:val="0"/>
        <w:adjustRightInd w:val="0"/>
        <w:spacing w:line="240" w:lineRule="auto"/>
        <w:rPr>
          <w:rFonts w:cs="Georgia"/>
          <w:szCs w:val="20"/>
        </w:rPr>
      </w:pPr>
    </w:p>
    <w:p w14:paraId="2AA09804" w14:textId="68221725" w:rsidR="00162950" w:rsidRDefault="00162950" w:rsidP="00162950">
      <w:r w:rsidRPr="00202E66">
        <w:rPr>
          <w:rFonts w:cs="Georgia"/>
          <w:szCs w:val="20"/>
        </w:rPr>
        <w:t xml:space="preserve">TSA ska uppfylla nödstoppskraven i </w:t>
      </w:r>
      <w:r w:rsidRPr="00202E66">
        <w:rPr>
          <w:rFonts w:cs="Georgia"/>
          <w:i/>
          <w:szCs w:val="20"/>
        </w:rPr>
        <w:t>2006/42/EG</w:t>
      </w:r>
      <w:r w:rsidRPr="00202E66">
        <w:rPr>
          <w:rFonts w:cs="Georgia"/>
          <w:szCs w:val="20"/>
        </w:rPr>
        <w:t xml:space="preserve"> </w:t>
      </w:r>
      <w:r w:rsidRPr="00202E66">
        <w:rPr>
          <w:rFonts w:cs="Georgia"/>
          <w:i/>
          <w:szCs w:val="20"/>
        </w:rPr>
        <w:t>Maskindirektivet</w:t>
      </w:r>
      <w:r w:rsidR="008D2F79">
        <w:rPr>
          <w:rFonts w:cs="Georgia"/>
          <w:i/>
          <w:szCs w:val="20"/>
        </w:rPr>
        <w:t xml:space="preserve"> </w:t>
      </w:r>
      <w:r w:rsidR="008D2F79" w:rsidRPr="008D2F79">
        <w:rPr>
          <w:iCs/>
          <w:color w:val="70AD47" w:themeColor="accent6"/>
          <w:u w:val="single"/>
        </w:rPr>
        <w:t>(</w:t>
      </w:r>
      <w:r w:rsidR="008D2F79" w:rsidRPr="00FF55D9">
        <w:rPr>
          <w:iCs/>
          <w:color w:val="70AD47" w:themeColor="accent6"/>
          <w:u w:val="single"/>
        </w:rPr>
        <w:t>fr. o m. 2027-01-2</w:t>
      </w:r>
      <w:r w:rsidR="0018419B">
        <w:rPr>
          <w:iCs/>
          <w:color w:val="70AD47" w:themeColor="accent6"/>
          <w:u w:val="single"/>
        </w:rPr>
        <w:t>0</w:t>
      </w:r>
      <w:r w:rsidR="008D2F79" w:rsidRPr="00FF55D9">
        <w:rPr>
          <w:i/>
          <w:color w:val="70AD47" w:themeColor="accent6"/>
          <w:u w:val="single"/>
        </w:rPr>
        <w:t xml:space="preserve"> Maskinförordning (EU)</w:t>
      </w:r>
      <w:r w:rsidR="007E3080">
        <w:rPr>
          <w:i/>
          <w:color w:val="70AD47" w:themeColor="accent6"/>
          <w:u w:val="single"/>
        </w:rPr>
        <w:t xml:space="preserve"> </w:t>
      </w:r>
      <w:r w:rsidR="007E3080" w:rsidRPr="00F26A60">
        <w:rPr>
          <w:rFonts w:eastAsia="Calibri" w:cs="Calibri"/>
          <w:i/>
          <w:iCs/>
          <w:color w:val="70AD47" w:themeColor="accent6"/>
          <w:szCs w:val="20"/>
          <w:u w:val="single"/>
        </w:rPr>
        <w:t>2023/1230</w:t>
      </w:r>
      <w:r w:rsidRPr="00202E66">
        <w:rPr>
          <w:rFonts w:cs="Georgia"/>
          <w:szCs w:val="20"/>
        </w:rPr>
        <w:t xml:space="preserve">, </w:t>
      </w:r>
      <w:r w:rsidRPr="008D5E5B">
        <w:rPr>
          <w:rFonts w:cs="Georgia"/>
          <w:i/>
          <w:strike/>
          <w:color w:val="FF0000"/>
          <w:szCs w:val="20"/>
        </w:rPr>
        <w:t>AFS 2008:3 Maskiner</w:t>
      </w:r>
      <w:r w:rsidRPr="008D5E5B">
        <w:rPr>
          <w:rFonts w:cs="Georgia"/>
          <w:strike/>
          <w:color w:val="FF0000"/>
          <w:szCs w:val="20"/>
        </w:rPr>
        <w:t xml:space="preserve"> och </w:t>
      </w:r>
      <w:r w:rsidRPr="008D5E5B">
        <w:rPr>
          <w:rFonts w:cs="Georgia"/>
          <w:i/>
          <w:strike/>
          <w:color w:val="FF0000"/>
          <w:szCs w:val="20"/>
        </w:rPr>
        <w:t>AFS 2006:04 Användning av arbetsutrustning</w:t>
      </w:r>
      <w:r w:rsidR="008D5E5B" w:rsidRPr="008D5E5B">
        <w:rPr>
          <w:rFonts w:cs="Georgia"/>
          <w:i/>
          <w:color w:val="70AD47" w:themeColor="accent6"/>
          <w:szCs w:val="20"/>
          <w:u w:val="single"/>
        </w:rPr>
        <w:t xml:space="preserve"> AFS 2023:4</w:t>
      </w:r>
      <w:r w:rsidRPr="00202E66">
        <w:rPr>
          <w:rFonts w:cs="Georgia"/>
          <w:i/>
          <w:szCs w:val="20"/>
        </w:rPr>
        <w:t>,</w:t>
      </w:r>
      <w:r w:rsidR="008D5E5B">
        <w:rPr>
          <w:rFonts w:cs="Georgia"/>
          <w:i/>
          <w:szCs w:val="20"/>
        </w:rPr>
        <w:t xml:space="preserve"> </w:t>
      </w:r>
      <w:r w:rsidR="008D5E5B" w:rsidRPr="008D5E5B">
        <w:rPr>
          <w:rFonts w:cs="Georgia"/>
          <w:i/>
          <w:color w:val="70AD47" w:themeColor="accent6"/>
          <w:szCs w:val="20"/>
          <w:u w:val="single"/>
        </w:rPr>
        <w:t>AFS 2023:11</w:t>
      </w:r>
      <w:r w:rsidR="008D5E5B">
        <w:rPr>
          <w:rFonts w:cs="Georgia"/>
          <w:i/>
          <w:szCs w:val="20"/>
        </w:rPr>
        <w:t>,</w:t>
      </w:r>
      <w:r w:rsidRPr="00202E66">
        <w:rPr>
          <w:rFonts w:cs="Georgia"/>
          <w:i/>
          <w:szCs w:val="20"/>
        </w:rPr>
        <w:t xml:space="preserve"> </w:t>
      </w:r>
      <w:r w:rsidRPr="00202E66">
        <w:rPr>
          <w:i/>
        </w:rPr>
        <w:t>SS-EN ISO 13850:2015, Maskinsäkerhet – Nödstoppsutrustning – Konstruktionsprinciper</w:t>
      </w:r>
      <w:r w:rsidRPr="00202E66">
        <w:t xml:space="preserve"> </w:t>
      </w:r>
      <w:r w:rsidRPr="00202E66">
        <w:rPr>
          <w:rFonts w:cs="Georgia"/>
          <w:szCs w:val="20"/>
        </w:rPr>
        <w:t>samt standarderna</w:t>
      </w:r>
      <w:r>
        <w:rPr>
          <w:rFonts w:cs="Georgia"/>
          <w:szCs w:val="20"/>
        </w:rPr>
        <w:t xml:space="preserve"> </w:t>
      </w:r>
      <w:r w:rsidRPr="00C01F6B">
        <w:rPr>
          <w:rFonts w:cs="Georgia"/>
          <w:i/>
          <w:szCs w:val="20"/>
        </w:rPr>
        <w:t>SS-</w:t>
      </w:r>
      <w:r w:rsidRPr="00202E66">
        <w:rPr>
          <w:rFonts w:cs="Georgia"/>
          <w:i/>
          <w:szCs w:val="20"/>
        </w:rPr>
        <w:t>EN 15746</w:t>
      </w:r>
      <w:r w:rsidR="00226452" w:rsidRPr="00011D41">
        <w:rPr>
          <w:rFonts w:cs="Georgia"/>
          <w:i/>
          <w:szCs w:val="20"/>
        </w:rPr>
        <w:t>:2020</w:t>
      </w:r>
      <w:r>
        <w:rPr>
          <w:i/>
        </w:rPr>
        <w:t>, SS-EN 15955</w:t>
      </w:r>
      <w:r w:rsidR="00226452" w:rsidRPr="00011D41">
        <w:rPr>
          <w:i/>
        </w:rPr>
        <w:t>:2013</w:t>
      </w:r>
      <w:r w:rsidRPr="00011D41">
        <w:rPr>
          <w:i/>
        </w:rPr>
        <w:t xml:space="preserve"> </w:t>
      </w:r>
      <w:r>
        <w:rPr>
          <w:i/>
        </w:rPr>
        <w:t>och SS-EN 15954</w:t>
      </w:r>
      <w:r w:rsidR="00226452" w:rsidRPr="00011D41">
        <w:rPr>
          <w:i/>
        </w:rPr>
        <w:t>:2013</w:t>
      </w:r>
      <w:r>
        <w:rPr>
          <w:i/>
        </w:rPr>
        <w:t>.</w:t>
      </w:r>
    </w:p>
    <w:p w14:paraId="6DF4896C" w14:textId="77777777" w:rsidR="00162950" w:rsidRPr="00296CE1" w:rsidRDefault="00162950" w:rsidP="00162950">
      <w:pPr>
        <w:autoSpaceDE w:val="0"/>
        <w:autoSpaceDN w:val="0"/>
        <w:adjustRightInd w:val="0"/>
        <w:spacing w:line="240" w:lineRule="auto"/>
      </w:pPr>
    </w:p>
    <w:p w14:paraId="5948E85F" w14:textId="77777777" w:rsidR="00162950" w:rsidRPr="00202E66" w:rsidRDefault="00162950" w:rsidP="00162950">
      <w:r w:rsidRPr="00202E66">
        <w:t>Tillverkaren av TSA ska ha genomfört en riskanalys angående behovet av nödstoppsfunktioner mot alla de risker som kan förekomma i Trafikverkets spåranl</w:t>
      </w:r>
      <w:r w:rsidRPr="00202E66">
        <w:rPr>
          <w:color w:val="000000"/>
        </w:rPr>
        <w:t>äggning</w:t>
      </w:r>
      <w:r w:rsidRPr="00202E66">
        <w:t>.</w:t>
      </w:r>
    </w:p>
    <w:p w14:paraId="5D077354" w14:textId="77777777" w:rsidR="00162950" w:rsidRPr="00202E66" w:rsidRDefault="00162950" w:rsidP="00162950"/>
    <w:p w14:paraId="01E05029" w14:textId="77777777" w:rsidR="00162950" w:rsidRPr="00202E66" w:rsidRDefault="00162950" w:rsidP="00162950">
      <w:r w:rsidRPr="00202E66">
        <w:t>Nödstoppsfunktion ska finnas med nödstoppsdon utvändigt för åtkomst från båda sidor på TSA för den arbetande personal</w:t>
      </w:r>
      <w:r>
        <w:t>en och tillsyningsmannen (Tsm).</w:t>
      </w:r>
    </w:p>
    <w:p w14:paraId="156FE4ED" w14:textId="77777777" w:rsidR="00162950" w:rsidRPr="00202E66" w:rsidRDefault="00162950" w:rsidP="00162950"/>
    <w:p w14:paraId="00AE1C24" w14:textId="77777777" w:rsidR="00162950" w:rsidRDefault="00162950" w:rsidP="00162950">
      <w:r w:rsidRPr="00202E66">
        <w:t>Nödstoppsfunktion ska finnas med nödstop</w:t>
      </w:r>
      <w:r>
        <w:t>psdon på varje operatörsplats.</w:t>
      </w:r>
    </w:p>
    <w:p w14:paraId="327A327F" w14:textId="77777777" w:rsidR="00162950" w:rsidRPr="00202E66" w:rsidRDefault="00162950" w:rsidP="00162950">
      <w:r w:rsidRPr="00202E66">
        <w:t>Nödstoppsfunktion ska fin</w:t>
      </w:r>
      <w:r>
        <w:t>nas där fjärrmanövrering finns.</w:t>
      </w:r>
    </w:p>
    <w:p w14:paraId="14F00C6E" w14:textId="77777777" w:rsidR="00162950" w:rsidRPr="00202E66" w:rsidRDefault="00162950" w:rsidP="00162950"/>
    <w:p w14:paraId="58199237" w14:textId="77777777" w:rsidR="00162950" w:rsidRPr="00202E66" w:rsidRDefault="00162950" w:rsidP="00162950">
      <w:r w:rsidRPr="00202E66">
        <w:t>Tändningsnyckel tillåts inte ersätta en nödstoppsfunktion.</w:t>
      </w:r>
    </w:p>
    <w:p w14:paraId="680B3DA7" w14:textId="77777777" w:rsidR="00162950" w:rsidRPr="00E76DB5" w:rsidRDefault="00162950" w:rsidP="00162950"/>
    <w:p w14:paraId="124926F5" w14:textId="77777777" w:rsidR="00162950" w:rsidRPr="002612AA" w:rsidRDefault="00162950" w:rsidP="00162950">
      <w:pPr>
        <w:pStyle w:val="Rubrik4"/>
      </w:pPr>
      <w:r w:rsidRPr="002612AA">
        <w:t>7.13.4 Alkolås</w:t>
      </w:r>
    </w:p>
    <w:p w14:paraId="1B683F13" w14:textId="77777777" w:rsidR="00162950" w:rsidRPr="002612AA" w:rsidRDefault="00162950" w:rsidP="00162950">
      <w:pPr>
        <w:autoSpaceDE w:val="0"/>
        <w:autoSpaceDN w:val="0"/>
        <w:adjustRightInd w:val="0"/>
        <w:spacing w:line="240" w:lineRule="auto"/>
        <w:rPr>
          <w:rFonts w:cs="Georgia"/>
          <w:szCs w:val="20"/>
        </w:rPr>
      </w:pPr>
      <w:r w:rsidRPr="002612AA">
        <w:rPr>
          <w:rFonts w:cs="Georgia"/>
          <w:szCs w:val="20"/>
        </w:rPr>
        <w:t>Om alkolås finns monterat på TSA så ska den ha rätt och avsedd funktion utifrån tillverkarens anvisningar. Vilka TSA som ska vara utrustade med alkolås är ett arbetsmiljöansvar hos entreprenörsföretaget.</w:t>
      </w:r>
    </w:p>
    <w:p w14:paraId="09488CFA" w14:textId="77777777" w:rsidR="00162950" w:rsidRPr="002612AA" w:rsidRDefault="00162950" w:rsidP="00162950">
      <w:pPr>
        <w:autoSpaceDE w:val="0"/>
        <w:autoSpaceDN w:val="0"/>
        <w:adjustRightInd w:val="0"/>
        <w:spacing w:line="240" w:lineRule="auto"/>
        <w:rPr>
          <w:rFonts w:cs="Georgia"/>
          <w:szCs w:val="20"/>
        </w:rPr>
      </w:pPr>
    </w:p>
    <w:p w14:paraId="3F551AD4" w14:textId="77777777" w:rsidR="00162950" w:rsidRPr="002612AA" w:rsidRDefault="00162950" w:rsidP="00162950">
      <w:pPr>
        <w:autoSpaceDE w:val="0"/>
        <w:autoSpaceDN w:val="0"/>
        <w:adjustRightInd w:val="0"/>
        <w:spacing w:line="240" w:lineRule="auto"/>
        <w:rPr>
          <w:rFonts w:cs="Georgia"/>
          <w:szCs w:val="20"/>
        </w:rPr>
      </w:pPr>
      <w:r w:rsidRPr="002612AA">
        <w:rPr>
          <w:rFonts w:cs="Georgia"/>
          <w:szCs w:val="20"/>
        </w:rPr>
        <w:t>Alkolåsfunktionen får inte ha felfunktioner som omöjliggör avetablering från spåret.</w:t>
      </w:r>
    </w:p>
    <w:p w14:paraId="3EF2FFD9" w14:textId="77777777" w:rsidR="00162950" w:rsidRPr="002612AA" w:rsidRDefault="00162950" w:rsidP="00162950">
      <w:pPr>
        <w:autoSpaceDE w:val="0"/>
        <w:autoSpaceDN w:val="0"/>
        <w:adjustRightInd w:val="0"/>
        <w:spacing w:line="240" w:lineRule="auto"/>
        <w:rPr>
          <w:rFonts w:cs="Georgia"/>
          <w:szCs w:val="20"/>
        </w:rPr>
      </w:pPr>
    </w:p>
    <w:p w14:paraId="0B4DF097" w14:textId="77777777" w:rsidR="00162950" w:rsidRPr="002612AA" w:rsidRDefault="00162950" w:rsidP="00162950">
      <w:pPr>
        <w:pStyle w:val="Rubrik4"/>
      </w:pPr>
      <w:r w:rsidRPr="002612AA">
        <w:lastRenderedPageBreak/>
        <w:t>7.13.5 Säkerhetsbälten</w:t>
      </w:r>
    </w:p>
    <w:p w14:paraId="481392A4" w14:textId="77777777" w:rsidR="00162950" w:rsidRDefault="00162950" w:rsidP="00162950">
      <w:pPr>
        <w:autoSpaceDE w:val="0"/>
        <w:autoSpaceDN w:val="0"/>
        <w:adjustRightInd w:val="0"/>
        <w:spacing w:line="240" w:lineRule="auto"/>
        <w:rPr>
          <w:rFonts w:cs="Georgia"/>
          <w:szCs w:val="20"/>
        </w:rPr>
      </w:pPr>
      <w:r w:rsidRPr="002612AA">
        <w:rPr>
          <w:rFonts w:cs="Georgia"/>
          <w:szCs w:val="20"/>
        </w:rPr>
        <w:t>Om säkerhetsbälten finns monterat på TSA så ska den ha rätt och avsedd funktion utifrån tillverkarens anvisningar.</w:t>
      </w:r>
    </w:p>
    <w:p w14:paraId="31ED89DA" w14:textId="77777777" w:rsidR="00162950" w:rsidRDefault="00162950" w:rsidP="00162950">
      <w:pPr>
        <w:autoSpaceDE w:val="0"/>
        <w:autoSpaceDN w:val="0"/>
        <w:adjustRightInd w:val="0"/>
        <w:spacing w:line="240" w:lineRule="auto"/>
        <w:rPr>
          <w:rFonts w:cs="Georgia"/>
          <w:szCs w:val="20"/>
        </w:rPr>
      </w:pPr>
    </w:p>
    <w:p w14:paraId="00CE35BC" w14:textId="77777777" w:rsidR="00162950" w:rsidRPr="00A60A27" w:rsidRDefault="00162950" w:rsidP="00162950">
      <w:pPr>
        <w:pStyle w:val="Rubrik4"/>
      </w:pPr>
      <w:r w:rsidRPr="00A60A27">
        <w:t>7.13.6 Bran</w:t>
      </w:r>
      <w:r>
        <w:t>d</w:t>
      </w:r>
      <w:r w:rsidRPr="00A60A27">
        <w:t>släckningsutrustning</w:t>
      </w:r>
    </w:p>
    <w:p w14:paraId="01F00FFE" w14:textId="77777777" w:rsidR="00162950" w:rsidRDefault="00162950" w:rsidP="00162950">
      <w:pPr>
        <w:spacing w:line="240" w:lineRule="auto"/>
        <w:rPr>
          <w:szCs w:val="20"/>
        </w:rPr>
      </w:pPr>
      <w:r>
        <w:rPr>
          <w:rFonts w:cs="Georgia"/>
          <w:szCs w:val="20"/>
        </w:rPr>
        <w:t>B</w:t>
      </w:r>
      <w:r w:rsidRPr="0092275F">
        <w:rPr>
          <w:szCs w:val="20"/>
        </w:rPr>
        <w:t>randsläckningsutrustning</w:t>
      </w:r>
      <w:r>
        <w:rPr>
          <w:szCs w:val="20"/>
        </w:rPr>
        <w:t xml:space="preserve"> ska finnas på TSA enligt innehavarens ansvar och kraven från tillverkaren. Den brandsläckningsutrustning som ska finnas ska vara funktionsduglig.</w:t>
      </w:r>
    </w:p>
    <w:p w14:paraId="71A23A92" w14:textId="77777777" w:rsidR="00162950" w:rsidRDefault="00162950" w:rsidP="00162950">
      <w:pPr>
        <w:spacing w:line="240" w:lineRule="auto"/>
        <w:rPr>
          <w:szCs w:val="20"/>
        </w:rPr>
      </w:pPr>
    </w:p>
    <w:p w14:paraId="77ADDA53" w14:textId="29E03AA8" w:rsidR="00162950" w:rsidRDefault="00162950" w:rsidP="00162950">
      <w:pPr>
        <w:spacing w:line="240" w:lineRule="auto"/>
        <w:rPr>
          <w:szCs w:val="20"/>
        </w:rPr>
      </w:pPr>
      <w:r>
        <w:rPr>
          <w:szCs w:val="20"/>
        </w:rPr>
        <w:t xml:space="preserve">För handbrandsläckare ska innehavaren ansvara för att TSA uppfyller kraven enligt </w:t>
      </w:r>
      <w:r w:rsidRPr="000D0EF8">
        <w:rPr>
          <w:i/>
          <w:szCs w:val="20"/>
        </w:rPr>
        <w:t>SS 3656:2018 Handbrandsläckare –Underhåll och omladdning</w:t>
      </w:r>
      <w:r>
        <w:rPr>
          <w:szCs w:val="20"/>
        </w:rPr>
        <w:t xml:space="preserve">. Kraven i </w:t>
      </w:r>
      <w:r w:rsidRPr="000D0EF8">
        <w:rPr>
          <w:i/>
          <w:szCs w:val="20"/>
        </w:rPr>
        <w:t>SS-EN 15746</w:t>
      </w:r>
      <w:r w:rsidR="00226452" w:rsidRPr="00034F40">
        <w:rPr>
          <w:i/>
          <w:szCs w:val="20"/>
        </w:rPr>
        <w:t>:2020</w:t>
      </w:r>
      <w:r w:rsidRPr="000D0EF8">
        <w:rPr>
          <w:i/>
          <w:szCs w:val="20"/>
        </w:rPr>
        <w:t>, SS-EN 15955</w:t>
      </w:r>
      <w:r w:rsidR="00226452" w:rsidRPr="00034F40">
        <w:rPr>
          <w:i/>
          <w:szCs w:val="20"/>
        </w:rPr>
        <w:t>:2013</w:t>
      </w:r>
      <w:r w:rsidRPr="00034F40">
        <w:rPr>
          <w:szCs w:val="20"/>
        </w:rPr>
        <w:t xml:space="preserve"> </w:t>
      </w:r>
      <w:r>
        <w:rPr>
          <w:szCs w:val="20"/>
        </w:rPr>
        <w:t xml:space="preserve">och </w:t>
      </w:r>
      <w:r w:rsidRPr="000D0EF8">
        <w:rPr>
          <w:i/>
          <w:szCs w:val="20"/>
        </w:rPr>
        <w:t>SS-EN 15954</w:t>
      </w:r>
      <w:r w:rsidR="00226452" w:rsidRPr="00034F40">
        <w:rPr>
          <w:i/>
          <w:szCs w:val="20"/>
        </w:rPr>
        <w:t>:2013</w:t>
      </w:r>
      <w:r w:rsidRPr="00034F40">
        <w:rPr>
          <w:i/>
          <w:szCs w:val="20"/>
        </w:rPr>
        <w:t xml:space="preserve"> </w:t>
      </w:r>
      <w:r w:rsidRPr="000D0EF8">
        <w:rPr>
          <w:szCs w:val="20"/>
        </w:rPr>
        <w:t>ska uppfyllas</w:t>
      </w:r>
      <w:r>
        <w:rPr>
          <w:szCs w:val="20"/>
        </w:rPr>
        <w:t>.</w:t>
      </w:r>
    </w:p>
    <w:p w14:paraId="639D873B" w14:textId="77777777" w:rsidR="00162950" w:rsidRPr="00F141D9" w:rsidRDefault="00162950" w:rsidP="00162950">
      <w:pPr>
        <w:spacing w:line="240" w:lineRule="auto"/>
        <w:rPr>
          <w:szCs w:val="20"/>
        </w:rPr>
      </w:pPr>
    </w:p>
    <w:p w14:paraId="2D59BD9F" w14:textId="77777777" w:rsidR="00162950" w:rsidRPr="003226AE" w:rsidRDefault="00162950" w:rsidP="00162950">
      <w:pPr>
        <w:spacing w:line="240" w:lineRule="auto"/>
        <w:rPr>
          <w:szCs w:val="20"/>
        </w:rPr>
      </w:pPr>
      <w:r w:rsidRPr="00230F6B">
        <w:rPr>
          <w:i/>
          <w:szCs w:val="20"/>
        </w:rPr>
        <w:t>Anm. Trafi</w:t>
      </w:r>
      <w:r>
        <w:rPr>
          <w:i/>
          <w:szCs w:val="20"/>
        </w:rPr>
        <w:t>kverket övertar inte entreprenörens krav på systematiskt brandskyddsarbete där TSA ingår.</w:t>
      </w:r>
    </w:p>
    <w:p w14:paraId="66CC58C6" w14:textId="77777777" w:rsidR="00162950" w:rsidRPr="000D4AD8" w:rsidRDefault="00162950" w:rsidP="00162950">
      <w:pPr>
        <w:pStyle w:val="Rubrik2"/>
      </w:pPr>
      <w:bookmarkStart w:id="139" w:name="_Toc341883163"/>
      <w:bookmarkStart w:id="140" w:name="_Toc342388475"/>
      <w:bookmarkStart w:id="141" w:name="_Toc343668658"/>
      <w:bookmarkStart w:id="142" w:name="_Toc404846339"/>
      <w:bookmarkStart w:id="143" w:name="_Toc201151912"/>
      <w:r>
        <w:t>7.1</w:t>
      </w:r>
      <w:r w:rsidRPr="002612AA">
        <w:t>4</w:t>
      </w:r>
      <w:r w:rsidRPr="005842DD">
        <w:t xml:space="preserve"> Elinstallationer</w:t>
      </w:r>
      <w:bookmarkEnd w:id="139"/>
      <w:bookmarkEnd w:id="140"/>
      <w:bookmarkEnd w:id="141"/>
      <w:bookmarkEnd w:id="142"/>
      <w:bookmarkEnd w:id="143"/>
    </w:p>
    <w:p w14:paraId="48767FDE" w14:textId="3E5E6C00" w:rsidR="00162950" w:rsidRPr="00226452" w:rsidRDefault="00162950" w:rsidP="00162950">
      <w:pPr>
        <w:autoSpaceDE w:val="0"/>
        <w:autoSpaceDN w:val="0"/>
        <w:adjustRightInd w:val="0"/>
      </w:pPr>
      <w:r w:rsidRPr="00287F5C">
        <w:t xml:space="preserve">TSA ska uppfylla kraven enligt </w:t>
      </w:r>
      <w:r w:rsidRPr="00C851A0">
        <w:rPr>
          <w:i/>
        </w:rPr>
        <w:t>SS-EN 50153</w:t>
      </w:r>
      <w:r w:rsidR="00226452" w:rsidRPr="00034F40">
        <w:rPr>
          <w:i/>
        </w:rPr>
        <w:t>:2014</w:t>
      </w:r>
      <w:r w:rsidR="00226452" w:rsidRPr="00034F40">
        <w:t xml:space="preserve"> </w:t>
      </w:r>
      <w:r w:rsidR="00226452" w:rsidRPr="00034F40">
        <w:rPr>
          <w:i/>
          <w:iCs/>
        </w:rPr>
        <w:t>+</w:t>
      </w:r>
      <w:r w:rsidR="00B2067D" w:rsidRPr="00034F40">
        <w:rPr>
          <w:i/>
          <w:iCs/>
        </w:rPr>
        <w:t xml:space="preserve"> </w:t>
      </w:r>
      <w:r w:rsidR="00226452" w:rsidRPr="00034F40">
        <w:rPr>
          <w:i/>
          <w:iCs/>
        </w:rPr>
        <w:t>SS-EN 50153/A1:2017</w:t>
      </w:r>
      <w:r w:rsidR="00B2067D" w:rsidRPr="00034F40">
        <w:rPr>
          <w:i/>
          <w:iCs/>
        </w:rPr>
        <w:t xml:space="preserve"> </w:t>
      </w:r>
      <w:r w:rsidR="00226452" w:rsidRPr="00034F40">
        <w:rPr>
          <w:i/>
          <w:iCs/>
        </w:rPr>
        <w:t>+ SS-EN 50153/A2:2020</w:t>
      </w:r>
      <w:r w:rsidRPr="00034F40">
        <w:t xml:space="preserve"> </w:t>
      </w:r>
      <w:r w:rsidRPr="00287F5C">
        <w:rPr>
          <w:i/>
        </w:rPr>
        <w:t>Järnvägsanläggningar - Skydd mot elchock i rälsfordon.</w:t>
      </w:r>
      <w:r w:rsidR="00226452" w:rsidRPr="00226452">
        <w:rPr>
          <w:i/>
          <w:iCs/>
          <w:szCs w:val="20"/>
        </w:rPr>
        <w:t xml:space="preserve"> </w:t>
      </w:r>
    </w:p>
    <w:p w14:paraId="05143C9F" w14:textId="77777777" w:rsidR="00162950" w:rsidRPr="005842DD" w:rsidRDefault="00162950" w:rsidP="00162950">
      <w:pPr>
        <w:autoSpaceDE w:val="0"/>
        <w:autoSpaceDN w:val="0"/>
        <w:adjustRightInd w:val="0"/>
        <w:rPr>
          <w:i/>
          <w:highlight w:val="yellow"/>
        </w:rPr>
      </w:pPr>
    </w:p>
    <w:p w14:paraId="7466527C" w14:textId="77777777" w:rsidR="00162950" w:rsidRPr="003226AE" w:rsidRDefault="00162950" w:rsidP="00162950">
      <w:pPr>
        <w:pStyle w:val="Liststycke"/>
        <w:ind w:left="0"/>
      </w:pPr>
      <w:r w:rsidRPr="00287F5C">
        <w:t xml:space="preserve">TSA utrustade för att ansluta till lokvärme eller extern matning (400/230 V) ska uppfylla kraven för detta enligt </w:t>
      </w:r>
      <w:r w:rsidRPr="00C851A0">
        <w:rPr>
          <w:i/>
        </w:rPr>
        <w:t>TDOK 2014:0774 BVS</w:t>
      </w:r>
      <w:r w:rsidRPr="00C22466">
        <w:rPr>
          <w:i/>
        </w:rPr>
        <w:t xml:space="preserve"> </w:t>
      </w:r>
      <w:proofErr w:type="gramStart"/>
      <w:r w:rsidRPr="00C22466">
        <w:rPr>
          <w:i/>
        </w:rPr>
        <w:t>543.19300</w:t>
      </w:r>
      <w:proofErr w:type="gramEnd"/>
      <w:r w:rsidRPr="00C22466">
        <w:rPr>
          <w:i/>
        </w:rPr>
        <w:t xml:space="preserve"> - Kraftförsörjningsanläggningar, Elektriska krav på fordon med avseende på kompatibilitet med infrastrukturen och andra fordon.</w:t>
      </w:r>
    </w:p>
    <w:p w14:paraId="14775E21" w14:textId="77777777" w:rsidR="00162950" w:rsidRDefault="00162950" w:rsidP="00162950">
      <w:pPr>
        <w:pStyle w:val="Liststycke"/>
        <w:ind w:left="0"/>
      </w:pPr>
    </w:p>
    <w:p w14:paraId="4262CDDD" w14:textId="7CE6BDB7" w:rsidR="00162950" w:rsidRPr="003226AE" w:rsidRDefault="00162950" w:rsidP="00162950">
      <w:pPr>
        <w:pStyle w:val="Liststycke"/>
        <w:ind w:left="0"/>
      </w:pPr>
      <w:r>
        <w:rPr>
          <w:i/>
        </w:rPr>
        <w:t>SS-EN 15746</w:t>
      </w:r>
      <w:r w:rsidR="00226452" w:rsidRPr="00034F40">
        <w:rPr>
          <w:i/>
        </w:rPr>
        <w:t>:2020</w:t>
      </w:r>
      <w:r w:rsidRPr="00034F40">
        <w:rPr>
          <w:i/>
        </w:rPr>
        <w:t xml:space="preserve"> </w:t>
      </w:r>
      <w:r w:rsidRPr="00BD0DBA">
        <w:rPr>
          <w:i/>
        </w:rPr>
        <w:t>Tvåvägsfordon med ansluten utrustning - Del 2: Allmänna säkerhetskrav</w:t>
      </w:r>
      <w:r w:rsidRPr="00BD0DBA">
        <w:t xml:space="preserve"> ska uppfyllas</w:t>
      </w:r>
      <w:r w:rsidRPr="00BD0DBA">
        <w:rPr>
          <w:i/>
        </w:rPr>
        <w:t>.</w:t>
      </w:r>
    </w:p>
    <w:p w14:paraId="638061C3" w14:textId="77777777" w:rsidR="00162950" w:rsidRPr="003226AE" w:rsidRDefault="00162950" w:rsidP="00162950">
      <w:pPr>
        <w:pStyle w:val="Liststycke"/>
        <w:ind w:left="0"/>
      </w:pPr>
    </w:p>
    <w:p w14:paraId="4F3364CF" w14:textId="77777777" w:rsidR="00162950" w:rsidRDefault="00162950" w:rsidP="00162950">
      <w:pPr>
        <w:pStyle w:val="Rubrik2"/>
      </w:pPr>
      <w:bookmarkStart w:id="144" w:name="_Toc201151913"/>
      <w:r w:rsidRPr="00EB13A6">
        <w:t>7.15 EMC</w:t>
      </w:r>
      <w:bookmarkEnd w:id="144"/>
    </w:p>
    <w:p w14:paraId="01AF336B" w14:textId="77777777" w:rsidR="00162950" w:rsidRDefault="00162950" w:rsidP="00162950">
      <w:pPr>
        <w:rPr>
          <w:highlight w:val="yellow"/>
        </w:rPr>
      </w:pPr>
    </w:p>
    <w:p w14:paraId="395437A9" w14:textId="77777777" w:rsidR="00162950" w:rsidRPr="003226AE" w:rsidRDefault="00162950" w:rsidP="00162950">
      <w:r w:rsidRPr="00EB13A6">
        <w:rPr>
          <w:b/>
        </w:rPr>
        <w:t xml:space="preserve">Generella </w:t>
      </w:r>
      <w:r w:rsidRPr="003226AE">
        <w:rPr>
          <w:b/>
        </w:rPr>
        <w:t xml:space="preserve">krav </w:t>
      </w:r>
    </w:p>
    <w:p w14:paraId="6EE8132E" w14:textId="2B4FAA97" w:rsidR="00162950" w:rsidRPr="00EB13A6" w:rsidRDefault="00162950" w:rsidP="00162950">
      <w:r w:rsidRPr="00EB13A6">
        <w:t xml:space="preserve">TSA och tillsatsutrustning ska uppfylla kraven enligt </w:t>
      </w:r>
      <w:r>
        <w:rPr>
          <w:i/>
        </w:rPr>
        <w:t>SS-EN 50121</w:t>
      </w:r>
      <w:r w:rsidR="00C35D85" w:rsidRPr="00C35D85">
        <w:rPr>
          <w:i/>
          <w:color w:val="00B050"/>
        </w:rPr>
        <w:t xml:space="preserve"> </w:t>
      </w:r>
      <w:r w:rsidRPr="00EB13A6">
        <w:rPr>
          <w:i/>
        </w:rPr>
        <w:t xml:space="preserve">Järnvägsanläggningar - </w:t>
      </w:r>
      <w:r>
        <w:rPr>
          <w:i/>
        </w:rPr>
        <w:t>Elektromagnetisk kompatibilitet</w:t>
      </w:r>
      <w:r w:rsidRPr="00EB13A6">
        <w:rPr>
          <w:i/>
        </w:rPr>
        <w:t>.</w:t>
      </w:r>
      <w:r w:rsidRPr="00EB13A6">
        <w:t xml:space="preserve"> Detta gäller både immunitet och emission.</w:t>
      </w:r>
    </w:p>
    <w:p w14:paraId="5834B2D0" w14:textId="77777777" w:rsidR="00162950" w:rsidRPr="00EB13A6" w:rsidRDefault="00162950" w:rsidP="00162950">
      <w:pPr>
        <w:rPr>
          <w:strike/>
        </w:rPr>
      </w:pPr>
    </w:p>
    <w:p w14:paraId="78BCAD00" w14:textId="7F00BC39" w:rsidR="00162950" w:rsidRPr="00AF708E" w:rsidRDefault="00162950" w:rsidP="00162950">
      <w:pPr>
        <w:rPr>
          <w:highlight w:val="green"/>
        </w:rPr>
      </w:pPr>
      <w:r w:rsidRPr="00EB13A6">
        <w:t xml:space="preserve">TSA </w:t>
      </w:r>
      <w:r w:rsidR="00293A88" w:rsidRPr="00A24510">
        <w:t>med tillsats</w:t>
      </w:r>
      <w:r w:rsidRPr="00EB13A6">
        <w:t xml:space="preserve">utrustning ska vara CE-märkt utifrån gällande krav, rätt installerade enligt </w:t>
      </w:r>
      <w:r w:rsidRPr="00202E66">
        <w:t>godkänd b</w:t>
      </w:r>
      <w:r w:rsidRPr="00EB13A6">
        <w:t xml:space="preserve">ranschpraxis, använd för avsett ändamål, där hela enheten är verifierad mot ställda krav och standarder för EMC och att detta finns dokumenterat. </w:t>
      </w:r>
    </w:p>
    <w:p w14:paraId="7945D83A" w14:textId="77777777" w:rsidR="00162950" w:rsidRPr="00E74B81" w:rsidRDefault="00162950" w:rsidP="00162950">
      <w:pPr>
        <w:rPr>
          <w:highlight w:val="yellow"/>
        </w:rPr>
      </w:pPr>
    </w:p>
    <w:p w14:paraId="07851366" w14:textId="77777777" w:rsidR="00162950" w:rsidRDefault="00162950" w:rsidP="00162950">
      <w:r w:rsidRPr="00EB13A6">
        <w:t>Om EMC tester har genomförts mot annan standard än SS-EN 50121 ska utfallet värderas mot SS-EN 50121:s krav. Detta inne</w:t>
      </w:r>
      <w:r>
        <w:t>bär att följande ska uppfyllas:</w:t>
      </w:r>
    </w:p>
    <w:p w14:paraId="1745D9F1" w14:textId="77777777" w:rsidR="00162950" w:rsidRPr="00EB13A6" w:rsidRDefault="00162950" w:rsidP="00162950"/>
    <w:p w14:paraId="6DC6BAA1" w14:textId="5A41C347" w:rsidR="00162950" w:rsidRPr="00EB13A6" w:rsidRDefault="00162950" w:rsidP="00162950">
      <w:pPr>
        <w:pStyle w:val="Liststycke"/>
        <w:numPr>
          <w:ilvl w:val="0"/>
          <w:numId w:val="17"/>
        </w:numPr>
      </w:pPr>
      <w:r w:rsidRPr="00EB13A6">
        <w:t>kraven enligt SS-EN 50121-3-2:201</w:t>
      </w:r>
      <w:r w:rsidR="00C35D85" w:rsidRPr="00A24510">
        <w:t>7</w:t>
      </w:r>
      <w:r w:rsidRPr="00C35D85">
        <w:rPr>
          <w:color w:val="00B050"/>
          <w:u w:val="single"/>
        </w:rPr>
        <w:t xml:space="preserve"> </w:t>
      </w:r>
      <w:r w:rsidRPr="00EB13A6">
        <w:t>kapitel 8 tabell 3, 4</w:t>
      </w:r>
      <w:r>
        <w:t xml:space="preserve"> </w:t>
      </w:r>
      <w:r w:rsidRPr="00EB13A6">
        <w:t>och 5.</w:t>
      </w:r>
    </w:p>
    <w:p w14:paraId="7BF2A8A6" w14:textId="77777777" w:rsidR="00162950" w:rsidRPr="00EB13A6" w:rsidRDefault="00162950" w:rsidP="00162950">
      <w:pPr>
        <w:pStyle w:val="Liststycke"/>
        <w:numPr>
          <w:ilvl w:val="0"/>
          <w:numId w:val="17"/>
        </w:numPr>
      </w:pPr>
      <w:r w:rsidRPr="00EB13A6">
        <w:t>kr</w:t>
      </w:r>
      <w:r>
        <w:t>aven enligt SS-EN 50121-3-1:2017</w:t>
      </w:r>
      <w:r w:rsidRPr="00EB13A6">
        <w:t xml:space="preserve"> kapitel 6. </w:t>
      </w:r>
    </w:p>
    <w:p w14:paraId="273CD361" w14:textId="77777777" w:rsidR="00162950" w:rsidRPr="00EB13A6" w:rsidRDefault="00162950" w:rsidP="00162950"/>
    <w:p w14:paraId="6385F971" w14:textId="77777777" w:rsidR="00162950" w:rsidRPr="00EB13A6" w:rsidRDefault="00162950" w:rsidP="00162950">
      <w:r w:rsidRPr="00EB13A6">
        <w:t>Dokument som styrker att EMC verifiering är utförd ska finnas tillgängligt vid förfrågan.</w:t>
      </w:r>
    </w:p>
    <w:p w14:paraId="25BF4FA6" w14:textId="77777777" w:rsidR="00162950" w:rsidRPr="00EB13A6" w:rsidRDefault="00162950" w:rsidP="00162950">
      <w:pPr>
        <w:rPr>
          <w:strike/>
        </w:rPr>
      </w:pPr>
    </w:p>
    <w:p w14:paraId="375F66DA" w14:textId="77777777" w:rsidR="00162950" w:rsidRPr="00EB13A6" w:rsidRDefault="00162950" w:rsidP="00162950">
      <w:pPr>
        <w:rPr>
          <w:b/>
        </w:rPr>
      </w:pPr>
      <w:r w:rsidRPr="00EB13A6">
        <w:rPr>
          <w:b/>
        </w:rPr>
        <w:t>Tillsatsutrustning</w:t>
      </w:r>
    </w:p>
    <w:p w14:paraId="61F980FA" w14:textId="77777777" w:rsidR="00162950" w:rsidRPr="000F2725" w:rsidRDefault="00162950" w:rsidP="00162950">
      <w:r w:rsidRPr="00EB13A6">
        <w:t xml:space="preserve">Tillsatsutrustning som kan påverka eller bli påverkad av elektromagnetiska fält inom </w:t>
      </w:r>
      <w:r>
        <w:t>spåranl</w:t>
      </w:r>
      <w:r w:rsidRPr="00EB13A6">
        <w:t xml:space="preserve">äggningen och som tillkommit efter TSA:s verifiering mot ställda EMC krav ska göras en ny gemensam verifiering mot gällande </w:t>
      </w:r>
      <w:r>
        <w:t>krav.</w:t>
      </w:r>
    </w:p>
    <w:p w14:paraId="3BD5D11C" w14:textId="77777777" w:rsidR="00162950" w:rsidRPr="000F2725" w:rsidRDefault="00162950" w:rsidP="00162950"/>
    <w:p w14:paraId="14C3F44B" w14:textId="77777777" w:rsidR="00162950" w:rsidRPr="000F2725" w:rsidRDefault="00162950" w:rsidP="00162950">
      <w:pPr>
        <w:rPr>
          <w:b/>
        </w:rPr>
      </w:pPr>
      <w:r w:rsidRPr="000F2725">
        <w:rPr>
          <w:b/>
        </w:rPr>
        <w:t>Ombyggnad och eftermontering</w:t>
      </w:r>
    </w:p>
    <w:p w14:paraId="3C7FA1E9" w14:textId="77777777" w:rsidR="00162950" w:rsidRPr="000F2725" w:rsidRDefault="00162950" w:rsidP="00162950">
      <w:r w:rsidRPr="000F2725">
        <w:t xml:space="preserve">Där eftermontering eller ombyggnad av TSA genomförts och EMC deklarationens giltighet kan ha påverkats, ska ny EMC värdering alternativt EMC mätning och nytt dokument framtas. Bedömning, hantering, tillämpning och giltighet ska vara genomförd av ett certifierat företag. </w:t>
      </w:r>
    </w:p>
    <w:p w14:paraId="0773381F" w14:textId="77777777" w:rsidR="00162950" w:rsidRPr="000F2725" w:rsidRDefault="00162950" w:rsidP="00162950"/>
    <w:p w14:paraId="6A3CB3E2" w14:textId="77777777" w:rsidR="00162950" w:rsidRPr="00EB13A6" w:rsidRDefault="00162950" w:rsidP="00162950">
      <w:pPr>
        <w:rPr>
          <w:b/>
        </w:rPr>
      </w:pPr>
      <w:r w:rsidRPr="000F2725">
        <w:t>Alla förändringar som görs på TSA eller på tillsatsutrustning oavsett hårdvara eller mjukvara eft</w:t>
      </w:r>
      <w:r w:rsidRPr="00EB13A6">
        <w:t>er att senaste EMC verifiering är gjord behöver en ny verifiering avseende EMC kravens uppfyllnad.</w:t>
      </w:r>
    </w:p>
    <w:p w14:paraId="35CDCEE7" w14:textId="77777777" w:rsidR="00162950" w:rsidRPr="00202E66" w:rsidRDefault="00162950" w:rsidP="00162950">
      <w:pPr>
        <w:pStyle w:val="Rubrik2"/>
      </w:pPr>
      <w:bookmarkStart w:id="145" w:name="_Toc201151914"/>
      <w:r w:rsidRPr="00202E66">
        <w:t>7.16 Last- och utrustningssäkring</w:t>
      </w:r>
      <w:bookmarkEnd w:id="145"/>
    </w:p>
    <w:p w14:paraId="338739AD" w14:textId="77777777" w:rsidR="00162950" w:rsidRPr="00202E66" w:rsidRDefault="00162950" w:rsidP="00162950">
      <w:pPr>
        <w:pStyle w:val="Rubrik4"/>
      </w:pPr>
      <w:r>
        <w:t>7.16.1 Lastlåsningsanordningar</w:t>
      </w:r>
    </w:p>
    <w:p w14:paraId="65BC7FCE" w14:textId="77777777" w:rsidR="00162950" w:rsidRPr="00202E66" w:rsidRDefault="00162950" w:rsidP="00162950">
      <w:r w:rsidRPr="00202E66">
        <w:t>Lastlåsningsanordning är utrustning som finns för att fasthålla last.</w:t>
      </w:r>
    </w:p>
    <w:p w14:paraId="0B7FF980" w14:textId="77777777" w:rsidR="00162950" w:rsidRPr="00202E66" w:rsidRDefault="00162950" w:rsidP="00162950"/>
    <w:p w14:paraId="47935A0C" w14:textId="77777777" w:rsidR="00162950" w:rsidRPr="00202E66" w:rsidRDefault="00162950" w:rsidP="00162950">
      <w:r w:rsidRPr="00202E66">
        <w:t>Är TSA utrustad med lastlåsningsanordning enligt tillverkaren anvisningar så ska dessa finnas, var</w:t>
      </w:r>
      <w:r>
        <w:t>a felfria och funktionsdugliga.</w:t>
      </w:r>
    </w:p>
    <w:p w14:paraId="7AF26130" w14:textId="77777777" w:rsidR="00162950" w:rsidRPr="00202E66" w:rsidRDefault="00162950" w:rsidP="00162950">
      <w:pPr>
        <w:pStyle w:val="Rubrik4"/>
      </w:pPr>
      <w:r w:rsidRPr="00202E66">
        <w:t>7.16.2 F</w:t>
      </w:r>
      <w:r>
        <w:t>astlåsningsanordningar</w:t>
      </w:r>
    </w:p>
    <w:p w14:paraId="3F875EAE" w14:textId="77777777" w:rsidR="00162950" w:rsidRPr="00202E66" w:rsidRDefault="00162950" w:rsidP="00162950">
      <w:r w:rsidRPr="00202E66">
        <w:t xml:space="preserve">Fastlåsningsanordningar är utrustning som finns för att låsa TSA:s fasta utrustningar </w:t>
      </w:r>
      <w:r w:rsidRPr="00202E66">
        <w:br/>
        <w:t>t ex</w:t>
      </w:r>
      <w:r>
        <w:t xml:space="preserve"> kranarmar eller transportband.</w:t>
      </w:r>
    </w:p>
    <w:p w14:paraId="474816F2" w14:textId="77777777" w:rsidR="00162950" w:rsidRPr="00202E66" w:rsidRDefault="00162950" w:rsidP="00162950"/>
    <w:p w14:paraId="33A524AC" w14:textId="77777777" w:rsidR="00162950" w:rsidRPr="00202E66" w:rsidRDefault="00162950" w:rsidP="00162950">
      <w:r w:rsidRPr="00202E66">
        <w:t>Är TSA utrustad med fastlåsningsanordning ska dessa finnas, vara felfria och funktionsdugliga.</w:t>
      </w:r>
    </w:p>
    <w:p w14:paraId="617C9D65" w14:textId="77777777" w:rsidR="00162950" w:rsidRPr="00202E66" w:rsidRDefault="00162950" w:rsidP="00162950"/>
    <w:p w14:paraId="04AF0D67" w14:textId="77777777" w:rsidR="00162950" w:rsidRPr="00202E66" w:rsidRDefault="00162950" w:rsidP="00162950">
      <w:pPr>
        <w:pStyle w:val="Rubrik4"/>
      </w:pPr>
      <w:r w:rsidRPr="00202E66">
        <w:t>7.16.3 L</w:t>
      </w:r>
      <w:r>
        <w:t>astrum och förrådsutrymmen</w:t>
      </w:r>
    </w:p>
    <w:p w14:paraId="4AA1D680" w14:textId="77777777" w:rsidR="00162950" w:rsidRPr="000F2725" w:rsidRDefault="00162950" w:rsidP="00162950">
      <w:r w:rsidRPr="00202E66">
        <w:t>Om lastrum och förrådsutrymmen finns för avsedd utrustning och material ska dessa vara anordnade så att okontrollerad rörelse eller fallande föremål inte kan leda till olycka eller tillbud. T ex material för spårunderhåll, gastuber, handhållna verktyg och kompressor.</w:t>
      </w:r>
    </w:p>
    <w:p w14:paraId="3DAEBB2D" w14:textId="77777777" w:rsidR="00162950" w:rsidRPr="00202E66" w:rsidRDefault="00162950" w:rsidP="00162950">
      <w:pPr>
        <w:pStyle w:val="Rubrik4"/>
      </w:pPr>
      <w:r w:rsidRPr="00202E66">
        <w:t>7.16.4 ”A</w:t>
      </w:r>
      <w:r>
        <w:t>rbetande laster</w:t>
      </w:r>
      <w:r w:rsidRPr="00202E66">
        <w:t>”</w:t>
      </w:r>
    </w:p>
    <w:p w14:paraId="734F7C8B" w14:textId="49BF47D9" w:rsidR="00162950" w:rsidRPr="00202E66" w:rsidRDefault="00162950" w:rsidP="00162950">
      <w:r w:rsidRPr="00202E66">
        <w:t>För arbetande laster, exempelvis grävmaskin</w:t>
      </w:r>
      <w:r w:rsidR="003E387E">
        <w:t xml:space="preserve">, </w:t>
      </w:r>
      <w:proofErr w:type="spellStart"/>
      <w:r w:rsidR="003E387E" w:rsidRPr="003E387E">
        <w:rPr>
          <w:color w:val="70AD47" w:themeColor="accent6"/>
          <w:u w:val="single"/>
        </w:rPr>
        <w:t>saxlift</w:t>
      </w:r>
      <w:proofErr w:type="spellEnd"/>
      <w:r w:rsidR="003E387E" w:rsidRPr="003E387E">
        <w:rPr>
          <w:color w:val="70AD47" w:themeColor="accent6"/>
          <w:u w:val="single"/>
        </w:rPr>
        <w:t xml:space="preserve"> eller borrigg</w:t>
      </w:r>
      <w:r w:rsidRPr="003E387E">
        <w:rPr>
          <w:color w:val="70AD47" w:themeColor="accent6"/>
        </w:rPr>
        <w:t xml:space="preserve"> </w:t>
      </w:r>
      <w:r w:rsidRPr="00202E66">
        <w:t>som förankrats tillfälligt på TSA tralla, som avses utföra arbete i spåranläggningen, så ska dessa ha gemensam deklaration om överenstämmelse med Trafikverkets k</w:t>
      </w:r>
      <w:r>
        <w:t>rav för TSA för sin användning.</w:t>
      </w:r>
      <w:r w:rsidR="008A589D">
        <w:t xml:space="preserve"> </w:t>
      </w:r>
    </w:p>
    <w:p w14:paraId="4B69E079" w14:textId="77777777" w:rsidR="00162950" w:rsidRPr="00202E66" w:rsidRDefault="00162950" w:rsidP="00162950"/>
    <w:p w14:paraId="37D56517" w14:textId="77777777" w:rsidR="00162950" w:rsidRPr="00202E66" w:rsidRDefault="00162950" w:rsidP="00162950">
      <w:r w:rsidRPr="00202E66">
        <w:t>”Arbetande laster” ska alltid vara förankrade i TSA. Fast referens måste finnas för placering av den arbetande lasten.</w:t>
      </w:r>
    </w:p>
    <w:p w14:paraId="1093E2BF" w14:textId="77777777" w:rsidR="00162950" w:rsidRPr="00202E66" w:rsidRDefault="00162950" w:rsidP="00162950"/>
    <w:p w14:paraId="146E867E" w14:textId="77777777" w:rsidR="00162950" w:rsidRPr="00202E66" w:rsidRDefault="00162950" w:rsidP="00162950">
      <w:r w:rsidRPr="00202E66">
        <w:t>En helmaskinsvärdering ska vara genomförd utifrån kombinationen, ursprungligt TSA inklusive den ”arbetande lasten” och riskerna ska ha värderats och dokumenterats.</w:t>
      </w:r>
    </w:p>
    <w:p w14:paraId="6F2A3FBA" w14:textId="77777777" w:rsidR="00162950" w:rsidRPr="00202E66" w:rsidRDefault="00162950" w:rsidP="00162950"/>
    <w:p w14:paraId="42DBA600" w14:textId="07DEFD66" w:rsidR="00162950" w:rsidRPr="00202E66" w:rsidRDefault="00162950" w:rsidP="00162950">
      <w:r w:rsidRPr="00202E66">
        <w:t xml:space="preserve">Denna avvikande hantering med ”arbetande last” i kombination med TSA ska uppfylla kraven om CE-märkning enligt krav från </w:t>
      </w:r>
      <w:r w:rsidR="007E3080">
        <w:rPr>
          <w:i/>
          <w:iCs/>
        </w:rPr>
        <w:t>M</w:t>
      </w:r>
      <w:r w:rsidRPr="007E3080">
        <w:rPr>
          <w:i/>
          <w:iCs/>
        </w:rPr>
        <w:t>askindirektivet</w:t>
      </w:r>
      <w:r w:rsidR="007E3080">
        <w:t xml:space="preserve"> </w:t>
      </w:r>
      <w:r w:rsidR="007E3080" w:rsidRPr="009356CE">
        <w:rPr>
          <w:iCs/>
          <w:color w:val="70AD47" w:themeColor="accent6"/>
          <w:u w:val="single"/>
        </w:rPr>
        <w:t>(</w:t>
      </w:r>
      <w:r w:rsidR="007E3080" w:rsidRPr="00FF55D9">
        <w:rPr>
          <w:iCs/>
          <w:color w:val="70AD47" w:themeColor="accent6"/>
          <w:u w:val="single"/>
        </w:rPr>
        <w:t>fr. o m. 2027-01-2</w:t>
      </w:r>
      <w:r w:rsidR="0018419B">
        <w:rPr>
          <w:iCs/>
          <w:color w:val="70AD47" w:themeColor="accent6"/>
          <w:u w:val="single"/>
        </w:rPr>
        <w:t>0</w:t>
      </w:r>
      <w:r w:rsidR="007E3080" w:rsidRPr="00FF55D9">
        <w:rPr>
          <w:i/>
          <w:color w:val="70AD47" w:themeColor="accent6"/>
          <w:u w:val="single"/>
        </w:rPr>
        <w:t xml:space="preserve"> </w:t>
      </w:r>
      <w:proofErr w:type="gramStart"/>
      <w:r w:rsidR="007E3080" w:rsidRPr="00F26A60">
        <w:rPr>
          <w:rFonts w:eastAsia="Calibri" w:cs="Calibri"/>
          <w:i/>
          <w:iCs/>
          <w:color w:val="70AD47" w:themeColor="accent6"/>
          <w:szCs w:val="20"/>
          <w:u w:val="single"/>
        </w:rPr>
        <w:t xml:space="preserve">Maskinförordningen) </w:t>
      </w:r>
      <w:r w:rsidRPr="00202E66">
        <w:t xml:space="preserve"> och</w:t>
      </w:r>
      <w:proofErr w:type="gramEnd"/>
      <w:r w:rsidRPr="00202E66">
        <w:t xml:space="preserve"> tillverkaren (innehahavaren om tillverkarens ansvar upphört) ska styrka att denna användni</w:t>
      </w:r>
      <w:r>
        <w:t>ng omfattas i EG deklarationen.</w:t>
      </w:r>
    </w:p>
    <w:p w14:paraId="7F7C2956" w14:textId="77777777" w:rsidR="00162950" w:rsidRDefault="00162950" w:rsidP="00162950">
      <w:pPr>
        <w:spacing w:after="160" w:line="259" w:lineRule="auto"/>
        <w:rPr>
          <w:highlight w:val="green"/>
        </w:rPr>
      </w:pPr>
      <w:r>
        <w:rPr>
          <w:highlight w:val="green"/>
        </w:rPr>
        <w:br w:type="page"/>
      </w:r>
    </w:p>
    <w:p w14:paraId="594AB231" w14:textId="77777777" w:rsidR="00162950" w:rsidRPr="00DD2904" w:rsidRDefault="00162950" w:rsidP="00162950">
      <w:pPr>
        <w:rPr>
          <w:highlight w:val="green"/>
        </w:rPr>
      </w:pPr>
    </w:p>
    <w:p w14:paraId="21A2D5A6" w14:textId="77777777" w:rsidR="00162950" w:rsidRPr="00202E66" w:rsidRDefault="00162950" w:rsidP="00162950">
      <w:r w:rsidRPr="00202E66">
        <w:t xml:space="preserve">Vid kombinationen med TSA och en ”arbetande last” ska alla besiktningspunkter tillämpas på hela kombinationen t ex. lastförankringar, förstängningar, elektriska </w:t>
      </w:r>
      <w:r>
        <w:br/>
      </w:r>
      <w:r w:rsidRPr="00202E66">
        <w:t>jordförbindningar, vältningsförhindrande säkerhetssystemet, sväng och höjdbegränsare samt övriga elsäkerhetsåtgärder ska besiktigas.</w:t>
      </w:r>
    </w:p>
    <w:p w14:paraId="7EEAFE98" w14:textId="77777777" w:rsidR="00162950" w:rsidRPr="00202E66" w:rsidRDefault="00162950" w:rsidP="00162950"/>
    <w:p w14:paraId="1835FD64" w14:textId="77777777" w:rsidR="00162950" w:rsidRPr="00202E66" w:rsidRDefault="00162950" w:rsidP="00162950">
      <w:r w:rsidRPr="00202E66">
        <w:t xml:space="preserve">Både tillverkaren (innehavare om tillverkarens ansvar upphört) av TSA och maskinen ska ha gett sitt godkännande till denna avvikande användning och hanterat tillkommande risker. Risker ska ha värderats av t ex vältning, sväng- och höjdbegränsarens funktion, elsäkerhetsåtgärder. </w:t>
      </w:r>
    </w:p>
    <w:p w14:paraId="6A4695A8" w14:textId="77777777" w:rsidR="00162950" w:rsidRPr="00202E66" w:rsidRDefault="00162950" w:rsidP="00162950"/>
    <w:p w14:paraId="30E82DF1" w14:textId="77777777" w:rsidR="00162950" w:rsidRPr="001C5E37" w:rsidRDefault="00162950" w:rsidP="00162950">
      <w:r w:rsidRPr="00202E66">
        <w:t xml:space="preserve">Vid all användning, inklusive lastning och avlastning av ”arbetande laster” ska alltid </w:t>
      </w:r>
      <w:r w:rsidRPr="003801FA">
        <w:t xml:space="preserve">SoS-planering enligt </w:t>
      </w:r>
      <w:r w:rsidRPr="003801FA">
        <w:rPr>
          <w:i/>
        </w:rPr>
        <w:t xml:space="preserve">TDOK 2016:0289 </w:t>
      </w:r>
      <w:r w:rsidRPr="003801FA">
        <w:t>ha</w:t>
      </w:r>
      <w:r w:rsidRPr="003801FA">
        <w:rPr>
          <w:i/>
        </w:rPr>
        <w:t xml:space="preserve"> </w:t>
      </w:r>
      <w:r w:rsidRPr="003801FA">
        <w:t>genomförts.</w:t>
      </w:r>
    </w:p>
    <w:p w14:paraId="56373D35" w14:textId="77777777" w:rsidR="00162950" w:rsidRPr="006A79CF" w:rsidRDefault="00162950" w:rsidP="00162950">
      <w:pPr>
        <w:spacing w:after="160" w:line="259" w:lineRule="auto"/>
      </w:pPr>
    </w:p>
    <w:p w14:paraId="2033FF1C" w14:textId="77777777" w:rsidR="00162950" w:rsidRPr="00EB13A6" w:rsidRDefault="00162950" w:rsidP="00162950">
      <w:pPr>
        <w:pStyle w:val="Rubrik1"/>
      </w:pPr>
      <w:bookmarkStart w:id="146" w:name="_Toc201151915"/>
      <w:r w:rsidRPr="00EB13A6">
        <w:t>8 Underhåll</w:t>
      </w:r>
      <w:bookmarkEnd w:id="146"/>
    </w:p>
    <w:p w14:paraId="05CE9B62" w14:textId="77777777" w:rsidR="00162950" w:rsidRDefault="00162950" w:rsidP="00162950">
      <w:pPr>
        <w:ind w:left="284"/>
      </w:pPr>
    </w:p>
    <w:p w14:paraId="622BB9A5" w14:textId="77777777" w:rsidR="00162950" w:rsidRPr="00EB13A6" w:rsidRDefault="00162950" w:rsidP="00162950">
      <w:pPr>
        <w:pStyle w:val="Liststycke"/>
        <w:ind w:left="0"/>
      </w:pPr>
      <w:r w:rsidRPr="00EB13A6">
        <w:t>Ägare/innehavare av TSA ansvarar för att underhåll utförs i såväl förebyggande som felavhjälpande på TSA</w:t>
      </w:r>
      <w:r w:rsidRPr="008B52BF">
        <w:t>, all dess utrustning, inklusive tillsatsutrustningar och lösa koppel som används i Trafikverkets spåranläggning.</w:t>
      </w:r>
      <w:r w:rsidRPr="00EB13A6">
        <w:t xml:space="preserve"> Om el- och trafiksäkerhetsfarliga brister konstateras, ska de åtgärdas innan TSA används</w:t>
      </w:r>
      <w:r>
        <w:t xml:space="preserve"> på </w:t>
      </w:r>
      <w:r w:rsidRPr="00202E66">
        <w:t>Trafikverkets</w:t>
      </w:r>
      <w:r w:rsidRPr="00202E66">
        <w:rPr>
          <w:color w:val="000000"/>
        </w:rPr>
        <w:t xml:space="preserve"> </w:t>
      </w:r>
      <w:r w:rsidRPr="00202E66">
        <w:t>spåranläggning.</w:t>
      </w:r>
      <w:r w:rsidRPr="00EB13A6">
        <w:t xml:space="preserve"> Det ska finnas en underhållsplan och underhållsansvarig för varje TSA. Underhållsplanen ska omfatta allt ifrån drivsystem till utrustningar som används i arbetsläge.</w:t>
      </w:r>
    </w:p>
    <w:p w14:paraId="427DCDE0" w14:textId="77777777" w:rsidR="00162950" w:rsidRPr="00EB13A6" w:rsidRDefault="00162950" w:rsidP="00162950">
      <w:pPr>
        <w:pStyle w:val="Liststycke"/>
        <w:ind w:left="0"/>
      </w:pPr>
    </w:p>
    <w:p w14:paraId="6F4FE988" w14:textId="77777777" w:rsidR="00162950" w:rsidRDefault="00162950" w:rsidP="00162950">
      <w:pPr>
        <w:pStyle w:val="Liststycke"/>
        <w:ind w:left="0"/>
      </w:pPr>
      <w:r w:rsidRPr="00EB13A6">
        <w:t>Underhåll ska dokumenteras och dokumentat</w:t>
      </w:r>
      <w:r>
        <w:t xml:space="preserve">ionen ska sparas i minst 3 år. </w:t>
      </w:r>
    </w:p>
    <w:p w14:paraId="67BEFA78" w14:textId="77777777" w:rsidR="00162950" w:rsidRPr="00EB13A6" w:rsidRDefault="00162950" w:rsidP="00162950">
      <w:pPr>
        <w:pStyle w:val="Liststycke"/>
        <w:ind w:left="0"/>
      </w:pPr>
      <w:r w:rsidRPr="00EB13A6">
        <w:t>Av dokumentationen ska framgå:</w:t>
      </w:r>
    </w:p>
    <w:p w14:paraId="249BB55F" w14:textId="77777777" w:rsidR="00162950" w:rsidRPr="00EB13A6" w:rsidRDefault="00162950" w:rsidP="00162950">
      <w:pPr>
        <w:pStyle w:val="Liststycke"/>
        <w:ind w:left="0"/>
      </w:pPr>
    </w:p>
    <w:p w14:paraId="0489C6F2" w14:textId="77777777" w:rsidR="00162950" w:rsidRPr="00EB13A6" w:rsidRDefault="00162950" w:rsidP="00162950">
      <w:pPr>
        <w:pStyle w:val="Liststycke"/>
        <w:numPr>
          <w:ilvl w:val="0"/>
          <w:numId w:val="16"/>
        </w:numPr>
      </w:pPr>
      <w:r w:rsidRPr="00EB13A6">
        <w:t>När och var underhållet utförts</w:t>
      </w:r>
    </w:p>
    <w:p w14:paraId="34A1E5B1" w14:textId="77777777" w:rsidR="00162950" w:rsidRPr="00EB13A6" w:rsidRDefault="00162950" w:rsidP="00162950">
      <w:pPr>
        <w:pStyle w:val="Liststycke"/>
        <w:numPr>
          <w:ilvl w:val="0"/>
          <w:numId w:val="16"/>
        </w:numPr>
      </w:pPr>
      <w:r w:rsidRPr="00EB13A6">
        <w:t>Vem som utfört underhållet</w:t>
      </w:r>
    </w:p>
    <w:p w14:paraId="41F57E7C" w14:textId="77777777" w:rsidR="00162950" w:rsidRPr="00EB13A6" w:rsidRDefault="00162950" w:rsidP="00162950">
      <w:pPr>
        <w:pStyle w:val="Liststycke"/>
        <w:numPr>
          <w:ilvl w:val="0"/>
          <w:numId w:val="16"/>
        </w:numPr>
      </w:pPr>
      <w:r w:rsidRPr="00EB13A6">
        <w:t>Nödvändiga åtgärder</w:t>
      </w:r>
    </w:p>
    <w:p w14:paraId="020223F5" w14:textId="77777777" w:rsidR="00162950" w:rsidRPr="00EB13A6" w:rsidRDefault="00162950" w:rsidP="00162950">
      <w:pPr>
        <w:pStyle w:val="Liststycke"/>
        <w:numPr>
          <w:ilvl w:val="0"/>
          <w:numId w:val="16"/>
        </w:numPr>
      </w:pPr>
      <w:r w:rsidRPr="00EB13A6">
        <w:t>Vad som åtgärdats</w:t>
      </w:r>
    </w:p>
    <w:p w14:paraId="272A175E" w14:textId="77777777" w:rsidR="00162950" w:rsidRPr="00EB13A6" w:rsidRDefault="00162950" w:rsidP="00162950">
      <w:pPr>
        <w:pStyle w:val="Liststycke"/>
        <w:numPr>
          <w:ilvl w:val="0"/>
          <w:numId w:val="16"/>
        </w:numPr>
      </w:pPr>
      <w:r w:rsidRPr="00EB13A6">
        <w:t>Montage av individuellt märkta säkerhetsmässigt betydelsefulla delar.</w:t>
      </w:r>
    </w:p>
    <w:p w14:paraId="14CF2ED2" w14:textId="77777777" w:rsidR="00162950" w:rsidRPr="00EB13A6" w:rsidRDefault="00162950" w:rsidP="00162950">
      <w:pPr>
        <w:ind w:left="284"/>
        <w:contextualSpacing/>
        <w:rPr>
          <w:rFonts w:eastAsia="Times New Roman" w:cs="Times New Roman"/>
          <w:szCs w:val="24"/>
          <w:lang w:eastAsia="sv-SE"/>
        </w:rPr>
      </w:pPr>
    </w:p>
    <w:p w14:paraId="6B43E536" w14:textId="77777777" w:rsidR="00162950" w:rsidRPr="00EB13A6" w:rsidRDefault="00162950" w:rsidP="00162950">
      <w:pPr>
        <w:pStyle w:val="Liststycke"/>
        <w:ind w:left="0"/>
      </w:pPr>
      <w:r w:rsidRPr="00EB13A6">
        <w:t>Det förebyggande underhållet ska säkerställas genom att åtgärderna utförs med bestämda intervaller och att egenkontroll utförs.</w:t>
      </w:r>
      <w:r w:rsidRPr="00EB13A6">
        <w:br/>
        <w:t>I de fall den tekniska utformningen förhindrar egenkontroll ska de förebyggande åtgärderna utföras periodiskt. Utformning och periodicitet på underhållsupplägg ska bestämmas med ledning av konstruktion, nyttjande och tillverkarens underhållsinstruktioner.</w:t>
      </w:r>
    </w:p>
    <w:p w14:paraId="26BD27EE" w14:textId="77777777" w:rsidR="00162950" w:rsidRDefault="00162950" w:rsidP="00162950">
      <w:pPr>
        <w:pStyle w:val="Liststycke"/>
        <w:ind w:left="0"/>
      </w:pPr>
      <w:r w:rsidRPr="00EB13A6">
        <w:t>Periodiskt underhåll och underhåll med bestämda intervaller sk</w:t>
      </w:r>
      <w:r>
        <w:t>a minst omfatta alla beskrivna:</w:t>
      </w:r>
    </w:p>
    <w:p w14:paraId="41B18ABC" w14:textId="77777777" w:rsidR="00162950" w:rsidRPr="00EB13A6" w:rsidRDefault="00162950" w:rsidP="00162950">
      <w:pPr>
        <w:pStyle w:val="Liststycke"/>
        <w:ind w:left="0"/>
      </w:pPr>
    </w:p>
    <w:p w14:paraId="53242DC1" w14:textId="77777777" w:rsidR="00162950" w:rsidRPr="00EB13A6" w:rsidRDefault="00162950" w:rsidP="00162950">
      <w:pPr>
        <w:numPr>
          <w:ilvl w:val="0"/>
          <w:numId w:val="15"/>
        </w:numPr>
        <w:spacing w:after="120" w:line="240" w:lineRule="auto"/>
        <w:ind w:left="644"/>
        <w:contextualSpacing/>
        <w:rPr>
          <w:rFonts w:eastAsia="Times New Roman" w:cs="Times New Roman"/>
          <w:szCs w:val="24"/>
          <w:lang w:eastAsia="sv-SE"/>
        </w:rPr>
      </w:pPr>
      <w:r>
        <w:rPr>
          <w:rFonts w:eastAsia="Times New Roman" w:cs="Times New Roman"/>
          <w:szCs w:val="24"/>
          <w:lang w:eastAsia="sv-SE"/>
        </w:rPr>
        <w:t xml:space="preserve">Tekniksystemområden i </w:t>
      </w:r>
      <w:r w:rsidRPr="000B592E">
        <w:rPr>
          <w:rFonts w:eastAsia="Times New Roman" w:cs="Times New Roman"/>
          <w:i/>
          <w:szCs w:val="24"/>
          <w:lang w:eastAsia="sv-SE"/>
        </w:rPr>
        <w:t>TDOK 2022:0001</w:t>
      </w:r>
      <w:r>
        <w:rPr>
          <w:rFonts w:eastAsia="Times New Roman" w:cs="Times New Roman"/>
          <w:szCs w:val="24"/>
          <w:lang w:eastAsia="sv-SE"/>
        </w:rPr>
        <w:t xml:space="preserve">, </w:t>
      </w:r>
      <w:r w:rsidRPr="000B592E">
        <w:rPr>
          <w:rFonts w:eastAsia="Times New Roman" w:cs="Times New Roman"/>
          <w:i/>
          <w:szCs w:val="24"/>
          <w:lang w:eastAsia="sv-SE"/>
        </w:rPr>
        <w:t>TDOK 2022:0002</w:t>
      </w:r>
      <w:r>
        <w:rPr>
          <w:rFonts w:eastAsia="Times New Roman" w:cs="Times New Roman"/>
          <w:szCs w:val="24"/>
          <w:lang w:eastAsia="sv-SE"/>
        </w:rPr>
        <w:t xml:space="preserve">, </w:t>
      </w:r>
      <w:r w:rsidRPr="000B592E">
        <w:rPr>
          <w:rFonts w:eastAsia="Times New Roman" w:cs="Times New Roman"/>
          <w:i/>
          <w:szCs w:val="24"/>
          <w:lang w:eastAsia="sv-SE"/>
        </w:rPr>
        <w:t>TDOK 2022:0004</w:t>
      </w:r>
      <w:r>
        <w:rPr>
          <w:rFonts w:eastAsia="Times New Roman" w:cs="Times New Roman"/>
          <w:szCs w:val="24"/>
          <w:lang w:eastAsia="sv-SE"/>
        </w:rPr>
        <w:t xml:space="preserve">, </w:t>
      </w:r>
      <w:r w:rsidRPr="000B592E">
        <w:rPr>
          <w:rFonts w:eastAsia="Times New Roman" w:cs="Times New Roman"/>
          <w:i/>
          <w:szCs w:val="24"/>
          <w:lang w:eastAsia="sv-SE"/>
        </w:rPr>
        <w:t>TDOK 2022:0005</w:t>
      </w:r>
      <w:r w:rsidRPr="00EB13A6">
        <w:rPr>
          <w:rFonts w:eastAsia="Times New Roman" w:cs="Times New Roman"/>
          <w:szCs w:val="24"/>
          <w:lang w:eastAsia="sv-SE"/>
        </w:rPr>
        <w:t xml:space="preserve"> och </w:t>
      </w:r>
    </w:p>
    <w:p w14:paraId="2DFC2EB0" w14:textId="77777777" w:rsidR="00162950" w:rsidRPr="00EB13A6" w:rsidRDefault="00162950" w:rsidP="00162950">
      <w:pPr>
        <w:numPr>
          <w:ilvl w:val="0"/>
          <w:numId w:val="15"/>
        </w:numPr>
        <w:spacing w:after="120" w:line="240" w:lineRule="auto"/>
        <w:ind w:left="644"/>
        <w:contextualSpacing/>
        <w:rPr>
          <w:rFonts w:eastAsia="Times New Roman" w:cs="Times New Roman"/>
          <w:szCs w:val="24"/>
          <w:lang w:eastAsia="sv-SE"/>
        </w:rPr>
      </w:pPr>
      <w:r w:rsidRPr="00EB13A6">
        <w:rPr>
          <w:rFonts w:eastAsia="Times New Roman" w:cs="Times New Roman"/>
          <w:szCs w:val="24"/>
          <w:lang w:eastAsia="sv-SE"/>
        </w:rPr>
        <w:t>refererade underliggande kravdokument och standarder.</w:t>
      </w:r>
    </w:p>
    <w:p w14:paraId="3E97ED28" w14:textId="77777777" w:rsidR="00162950" w:rsidRPr="00EB13A6" w:rsidRDefault="00162950" w:rsidP="00162950">
      <w:pPr>
        <w:ind w:left="284"/>
        <w:rPr>
          <w:rFonts w:eastAsia="Calibri"/>
        </w:rPr>
      </w:pPr>
    </w:p>
    <w:p w14:paraId="6571DB7D" w14:textId="77777777" w:rsidR="00162950" w:rsidRPr="00EB13A6" w:rsidRDefault="00162950" w:rsidP="00162950">
      <w:pPr>
        <w:pStyle w:val="Liststycke"/>
        <w:ind w:left="0"/>
      </w:pPr>
      <w:r w:rsidRPr="00EB13A6">
        <w:t>Underhåll ska även ske i felavhjälpande syfte. Avvikelser ska dokumenteras och brister åtgärdas innan TSA eller tillsatsutrustningen används på nytt.</w:t>
      </w:r>
    </w:p>
    <w:p w14:paraId="5BFE40F2" w14:textId="77777777" w:rsidR="00162950" w:rsidRDefault="00162950" w:rsidP="00162950">
      <w:pPr>
        <w:pStyle w:val="Liststycke"/>
        <w:ind w:left="0"/>
      </w:pPr>
      <w:r w:rsidRPr="00EB13A6">
        <w:t>Trafikverket förbehåller si</w:t>
      </w:r>
      <w:r>
        <w:t>g rätten att följa upp genomf</w:t>
      </w:r>
      <w:r w:rsidRPr="00202E66">
        <w:t>örda</w:t>
      </w:r>
      <w:r>
        <w:t xml:space="preserve"> underhåll.</w:t>
      </w:r>
    </w:p>
    <w:p w14:paraId="440E6B64" w14:textId="77777777" w:rsidR="00162950" w:rsidRDefault="00162950" w:rsidP="00162950">
      <w:pPr>
        <w:spacing w:after="160" w:line="259" w:lineRule="auto"/>
        <w:rPr>
          <w:rFonts w:eastAsia="Times New Roman"/>
          <w:szCs w:val="24"/>
          <w:lang w:eastAsia="sv-SE"/>
        </w:rPr>
      </w:pPr>
      <w:r>
        <w:br w:type="page"/>
      </w:r>
    </w:p>
    <w:p w14:paraId="783AAF3F" w14:textId="77777777" w:rsidR="00162950" w:rsidRPr="00E95E88" w:rsidRDefault="00162950" w:rsidP="00162950">
      <w:pPr>
        <w:pStyle w:val="Liststycke"/>
        <w:ind w:left="0"/>
      </w:pPr>
    </w:p>
    <w:p w14:paraId="7E61EE82" w14:textId="77777777" w:rsidR="00162950" w:rsidRPr="00D17BAD" w:rsidRDefault="00162950" w:rsidP="00162950">
      <w:pPr>
        <w:pStyle w:val="Rubrik1"/>
      </w:pPr>
      <w:bookmarkStart w:id="147" w:name="_Toc164131875"/>
      <w:bookmarkStart w:id="148" w:name="_Toc342388480"/>
      <w:bookmarkStart w:id="149" w:name="_Toc343668663"/>
      <w:bookmarkStart w:id="150" w:name="_Toc404846341"/>
      <w:bookmarkStart w:id="151" w:name="_Toc201151916"/>
      <w:r>
        <w:t>9 R</w:t>
      </w:r>
      <w:r w:rsidRPr="00D17BAD">
        <w:t>eferenser</w:t>
      </w:r>
      <w:bookmarkEnd w:id="147"/>
      <w:bookmarkEnd w:id="148"/>
      <w:bookmarkEnd w:id="149"/>
      <w:bookmarkEnd w:id="150"/>
      <w:bookmarkEnd w:id="151"/>
    </w:p>
    <w:p w14:paraId="0E07DD5A" w14:textId="77777777" w:rsidR="00162950" w:rsidRDefault="00162950" w:rsidP="00162950">
      <w:pPr>
        <w:pStyle w:val="Liststycke"/>
        <w:ind w:left="0"/>
      </w:pPr>
      <w:r>
        <w:t>TDOK 2022:0001 Tunga spårgående arbetsredskap – Operativa och tekniska förutsättningar</w:t>
      </w:r>
    </w:p>
    <w:p w14:paraId="5EC37D5E" w14:textId="77777777" w:rsidR="00162950" w:rsidRDefault="00162950" w:rsidP="00162950">
      <w:pPr>
        <w:pStyle w:val="Liststycke"/>
        <w:ind w:left="0"/>
      </w:pPr>
    </w:p>
    <w:p w14:paraId="0CAD576B" w14:textId="77777777" w:rsidR="00162950" w:rsidRDefault="00162950" w:rsidP="00162950">
      <w:pPr>
        <w:pStyle w:val="Liststycke"/>
        <w:ind w:left="0"/>
      </w:pPr>
      <w:r>
        <w:t xml:space="preserve">TDOK 2022:0004 </w:t>
      </w:r>
      <w:r w:rsidRPr="002D0EB7">
        <w:t>Tunga spårgående arbetsredskap - Besiktningskrav och rutiner</w:t>
      </w:r>
    </w:p>
    <w:p w14:paraId="70FF564C" w14:textId="77777777" w:rsidR="00162950" w:rsidRDefault="00162950" w:rsidP="00162950">
      <w:pPr>
        <w:pStyle w:val="Liststycke"/>
        <w:ind w:left="0"/>
      </w:pPr>
    </w:p>
    <w:p w14:paraId="0E9E84D1" w14:textId="77777777" w:rsidR="00162950" w:rsidRDefault="00162950" w:rsidP="00162950">
      <w:pPr>
        <w:pStyle w:val="Liststycke"/>
        <w:ind w:left="0"/>
      </w:pPr>
      <w:r>
        <w:t xml:space="preserve">TDOK 2022:0005 </w:t>
      </w:r>
      <w:r w:rsidRPr="002D0EB7">
        <w:t xml:space="preserve">Tunga spårgående arbetsredskap </w:t>
      </w:r>
      <w:r>
        <w:t>–</w:t>
      </w:r>
      <w:r w:rsidRPr="002D0EB7">
        <w:t xml:space="preserve"> </w:t>
      </w:r>
      <w:r>
        <w:t>Besiktningsmanual</w:t>
      </w:r>
    </w:p>
    <w:p w14:paraId="725A0C48" w14:textId="77777777" w:rsidR="00162950" w:rsidRPr="002D0EB7" w:rsidRDefault="00162950" w:rsidP="00162950">
      <w:pPr>
        <w:pStyle w:val="Liststycke"/>
        <w:ind w:left="0"/>
      </w:pPr>
    </w:p>
    <w:p w14:paraId="03961581" w14:textId="1BDF0937" w:rsidR="00162950" w:rsidRDefault="00162950" w:rsidP="00162950">
      <w:pPr>
        <w:pStyle w:val="Liststycke"/>
        <w:ind w:left="0"/>
      </w:pPr>
      <w:r w:rsidRPr="00B50D71">
        <w:t>TDOK 2015:0223 Elsäkerhets</w:t>
      </w:r>
      <w:r w:rsidRPr="008D2F79">
        <w:rPr>
          <w:strike/>
          <w:color w:val="FF0000"/>
        </w:rPr>
        <w:t>föreskrifter</w:t>
      </w:r>
      <w:r w:rsidR="008D2F79" w:rsidRPr="008D2F79">
        <w:rPr>
          <w:color w:val="70AD47" w:themeColor="accent6"/>
          <w:u w:val="single"/>
        </w:rPr>
        <w:t>anvisningar</w:t>
      </w:r>
      <w:r w:rsidRPr="00B50D71">
        <w:t xml:space="preserve"> för arbete på eller nära järnvägsanknutna högspännings- och tågvärmeanläggningar</w:t>
      </w:r>
    </w:p>
    <w:p w14:paraId="2FC3A658" w14:textId="77777777" w:rsidR="00162950" w:rsidRDefault="00162950" w:rsidP="00162950">
      <w:pPr>
        <w:pStyle w:val="Liststycke"/>
        <w:ind w:left="0"/>
      </w:pPr>
    </w:p>
    <w:p w14:paraId="7FD14572" w14:textId="77777777" w:rsidR="00162950" w:rsidRPr="00555AA0" w:rsidRDefault="00162950" w:rsidP="00162950">
      <w:pPr>
        <w:contextualSpacing/>
        <w:rPr>
          <w:rFonts w:eastAsia="Times New Roman" w:cs="Times New Roman"/>
          <w:szCs w:val="24"/>
          <w:lang w:eastAsia="sv-SE"/>
        </w:rPr>
      </w:pPr>
      <w:r w:rsidRPr="00555AA0">
        <w:rPr>
          <w:rFonts w:eastAsia="Times New Roman" w:cs="Times New Roman"/>
          <w:szCs w:val="24"/>
          <w:lang w:eastAsia="sv-SE"/>
        </w:rPr>
        <w:t xml:space="preserve">TDOK 2015:0289 - BVS </w:t>
      </w:r>
      <w:proofErr w:type="gramStart"/>
      <w:r w:rsidRPr="00555AA0">
        <w:rPr>
          <w:rFonts w:eastAsia="Times New Roman" w:cs="Times New Roman"/>
          <w:szCs w:val="24"/>
          <w:lang w:eastAsia="sv-SE"/>
        </w:rPr>
        <w:t>545.43501</w:t>
      </w:r>
      <w:proofErr w:type="gramEnd"/>
      <w:r w:rsidRPr="00555AA0">
        <w:rPr>
          <w:rFonts w:eastAsia="Times New Roman" w:cs="Times New Roman"/>
          <w:szCs w:val="24"/>
          <w:lang w:eastAsia="sv-SE"/>
        </w:rPr>
        <w:t xml:space="preserve"> Telesystem. Krav på </w:t>
      </w:r>
      <w:r>
        <w:rPr>
          <w:rFonts w:eastAsia="Times New Roman" w:cs="Times New Roman"/>
          <w:szCs w:val="24"/>
          <w:lang w:eastAsia="sv-SE"/>
        </w:rPr>
        <w:t>yttre antenn på järnvägsfordon.</w:t>
      </w:r>
    </w:p>
    <w:p w14:paraId="1A62318F" w14:textId="77777777" w:rsidR="00162950" w:rsidRPr="007A31B9" w:rsidRDefault="00162950" w:rsidP="00162950">
      <w:pPr>
        <w:pStyle w:val="Liststycke"/>
        <w:ind w:left="0"/>
      </w:pPr>
    </w:p>
    <w:p w14:paraId="4413FA44" w14:textId="77777777" w:rsidR="00162950" w:rsidRPr="002D0EB7" w:rsidRDefault="00162950" w:rsidP="00162950">
      <w:pPr>
        <w:pStyle w:val="Liststycke"/>
        <w:ind w:left="0"/>
      </w:pPr>
      <w:r w:rsidRPr="00647CF4">
        <w:t>TDOK 2014:0763</w:t>
      </w:r>
      <w:r>
        <w:t xml:space="preserve"> BVF </w:t>
      </w:r>
      <w:proofErr w:type="gramStart"/>
      <w:r>
        <w:t>528.43110</w:t>
      </w:r>
      <w:proofErr w:type="gramEnd"/>
      <w:r>
        <w:t xml:space="preserve"> - </w:t>
      </w:r>
      <w:r w:rsidRPr="002D0EB7">
        <w:t>Kranar och liftar på spårgående fordon</w:t>
      </w:r>
    </w:p>
    <w:p w14:paraId="4D74C8D6" w14:textId="77777777" w:rsidR="00162950" w:rsidRPr="002D0EB7" w:rsidRDefault="00162950" w:rsidP="00162950">
      <w:pPr>
        <w:pStyle w:val="Liststycke"/>
        <w:ind w:left="0"/>
      </w:pPr>
    </w:p>
    <w:p w14:paraId="1449942F" w14:textId="77777777" w:rsidR="00162950" w:rsidRPr="002D0EB7" w:rsidRDefault="00162950" w:rsidP="00162950">
      <w:pPr>
        <w:pStyle w:val="Liststycke"/>
        <w:ind w:left="0"/>
      </w:pPr>
      <w:r w:rsidRPr="00647CF4">
        <w:t>TDOK 2014:0774</w:t>
      </w:r>
      <w:r w:rsidRPr="00EF015D">
        <w:t xml:space="preserve"> BVS </w:t>
      </w:r>
      <w:proofErr w:type="gramStart"/>
      <w:r w:rsidRPr="00EF015D">
        <w:t>543.19300</w:t>
      </w:r>
      <w:proofErr w:type="gramEnd"/>
      <w:r>
        <w:t xml:space="preserve"> - </w:t>
      </w:r>
      <w:r w:rsidRPr="002D0EB7">
        <w:t>Kraftförsörjningsanläggningar, Elektriska krav på fordon med avseende på kompatibilitet med infrastrukturen och andra fordon</w:t>
      </w:r>
    </w:p>
    <w:p w14:paraId="65C68BC4" w14:textId="77777777" w:rsidR="00162950" w:rsidRPr="002D0EB7" w:rsidRDefault="00162950" w:rsidP="00162950">
      <w:pPr>
        <w:pStyle w:val="Liststycke"/>
        <w:ind w:left="0"/>
      </w:pPr>
    </w:p>
    <w:p w14:paraId="0CECBCFE" w14:textId="77777777" w:rsidR="00162950" w:rsidRPr="002D0EB7" w:rsidRDefault="00162950" w:rsidP="00162950">
      <w:pPr>
        <w:pStyle w:val="Liststycke"/>
        <w:ind w:left="0"/>
      </w:pPr>
      <w:r>
        <w:t xml:space="preserve">TDOK 2016:0289 Säkerhet vid aktiviteter i </w:t>
      </w:r>
      <w:r w:rsidRPr="008B52BF">
        <w:t>spårområdet</w:t>
      </w:r>
    </w:p>
    <w:p w14:paraId="352221A0" w14:textId="7970D216" w:rsidR="004F5470" w:rsidRDefault="004F5470" w:rsidP="00162950">
      <w:pPr>
        <w:pStyle w:val="Liststycke"/>
        <w:ind w:left="0"/>
        <w:rPr>
          <w:strike/>
          <w:color w:val="FF0000"/>
        </w:rPr>
      </w:pPr>
    </w:p>
    <w:p w14:paraId="78388376" w14:textId="3E8BAE0C" w:rsidR="004F5470" w:rsidRPr="00D81B42" w:rsidRDefault="004F5470" w:rsidP="00162950">
      <w:pPr>
        <w:pStyle w:val="Liststycke"/>
        <w:ind w:left="0"/>
        <w:rPr>
          <w:iCs/>
          <w:strike/>
        </w:rPr>
      </w:pPr>
      <w:r w:rsidRPr="00D81B42">
        <w:rPr>
          <w:iCs/>
          <w:szCs w:val="20"/>
        </w:rPr>
        <w:t>TRVINFRA-003</w:t>
      </w:r>
      <w:r w:rsidR="00B24A85" w:rsidRPr="00D81B42">
        <w:rPr>
          <w:iCs/>
          <w:szCs w:val="20"/>
        </w:rPr>
        <w:t>98,</w:t>
      </w:r>
      <w:r w:rsidRPr="00D81B42">
        <w:rPr>
          <w:iCs/>
          <w:szCs w:val="20"/>
        </w:rPr>
        <w:t xml:space="preserve"> Banformning </w:t>
      </w:r>
    </w:p>
    <w:p w14:paraId="15531947" w14:textId="77777777" w:rsidR="00162950" w:rsidRPr="002D0EB7" w:rsidRDefault="00162950" w:rsidP="00162950">
      <w:pPr>
        <w:pStyle w:val="Liststycke"/>
        <w:ind w:left="0"/>
      </w:pPr>
    </w:p>
    <w:p w14:paraId="2FFD62E7" w14:textId="797BC3FA" w:rsidR="00162950" w:rsidRDefault="00162950" w:rsidP="00162950">
      <w:pPr>
        <w:pStyle w:val="Liststycke"/>
        <w:ind w:left="0"/>
        <w:rPr>
          <w:strike/>
          <w:color w:val="FF0000"/>
        </w:rPr>
      </w:pPr>
      <w:r w:rsidRPr="00DA1EAB">
        <w:rPr>
          <w:strike/>
          <w:color w:val="FF0000"/>
        </w:rPr>
        <w:t>AFS 2006:04 Användning av arbetsutrustning</w:t>
      </w:r>
    </w:p>
    <w:p w14:paraId="1C1A40B0" w14:textId="363064F3" w:rsidR="00DA1EAB" w:rsidRDefault="00DA1EAB" w:rsidP="00162950">
      <w:pPr>
        <w:pStyle w:val="Liststycke"/>
        <w:ind w:left="0"/>
        <w:rPr>
          <w:strike/>
          <w:color w:val="FF0000"/>
        </w:rPr>
      </w:pPr>
    </w:p>
    <w:p w14:paraId="799D7CEA" w14:textId="3C6B42AB" w:rsidR="00DA1EAB" w:rsidRPr="00DA1EAB" w:rsidRDefault="00DA1EAB" w:rsidP="00162950">
      <w:pPr>
        <w:pStyle w:val="Liststycke"/>
        <w:ind w:left="0"/>
        <w:rPr>
          <w:color w:val="70AD47" w:themeColor="accent6"/>
          <w:u w:val="single"/>
        </w:rPr>
      </w:pPr>
      <w:r w:rsidRPr="00DA1EAB">
        <w:rPr>
          <w:color w:val="70AD47" w:themeColor="accent6"/>
          <w:u w:val="single"/>
        </w:rPr>
        <w:t xml:space="preserve">AFS 2023:4 </w:t>
      </w:r>
      <w:r>
        <w:rPr>
          <w:color w:val="70AD47" w:themeColor="accent6"/>
          <w:u w:val="single"/>
        </w:rPr>
        <w:t>Produkter - maskiner</w:t>
      </w:r>
    </w:p>
    <w:p w14:paraId="28A48FF9" w14:textId="4C3418F3" w:rsidR="00DA1EAB" w:rsidRPr="00DA1EAB" w:rsidRDefault="00DA1EAB" w:rsidP="00162950">
      <w:pPr>
        <w:pStyle w:val="Liststycke"/>
        <w:ind w:left="0"/>
        <w:rPr>
          <w:color w:val="70AD47" w:themeColor="accent6"/>
          <w:u w:val="single"/>
        </w:rPr>
      </w:pPr>
    </w:p>
    <w:p w14:paraId="05AE05C9" w14:textId="1E3748A8" w:rsidR="00DA1EAB" w:rsidRPr="00DA1EAB" w:rsidRDefault="00DA1EAB" w:rsidP="00162950">
      <w:pPr>
        <w:pStyle w:val="Liststycke"/>
        <w:ind w:left="0"/>
        <w:rPr>
          <w:color w:val="70AD47" w:themeColor="accent6"/>
          <w:u w:val="single"/>
        </w:rPr>
      </w:pPr>
      <w:r w:rsidRPr="00DA1EAB">
        <w:rPr>
          <w:color w:val="70AD47" w:themeColor="accent6"/>
          <w:u w:val="single"/>
        </w:rPr>
        <w:t>AFS 2023:11</w:t>
      </w:r>
      <w:r>
        <w:rPr>
          <w:color w:val="70AD47" w:themeColor="accent6"/>
          <w:u w:val="single"/>
        </w:rPr>
        <w:t xml:space="preserve"> Arbetsutrustning och skyddsutrustning – säker användning</w:t>
      </w:r>
    </w:p>
    <w:p w14:paraId="6F8CE3D6" w14:textId="0B0D83C7" w:rsidR="00DA1EAB" w:rsidRDefault="00DA1EAB" w:rsidP="00162950">
      <w:pPr>
        <w:pStyle w:val="Liststycke"/>
        <w:ind w:left="0"/>
      </w:pPr>
    </w:p>
    <w:p w14:paraId="208526A9" w14:textId="5333A870" w:rsidR="00DA1EAB" w:rsidRDefault="00DA1EAB" w:rsidP="00162950">
      <w:pPr>
        <w:pStyle w:val="Liststycke"/>
        <w:ind w:left="0"/>
        <w:rPr>
          <w:color w:val="70AD47" w:themeColor="accent6"/>
          <w:u w:val="single"/>
        </w:rPr>
      </w:pPr>
      <w:r w:rsidRPr="00DA1EAB">
        <w:rPr>
          <w:color w:val="70AD47" w:themeColor="accent6"/>
          <w:u w:val="single"/>
        </w:rPr>
        <w:t>Maskindirektivet 2006/42/EC</w:t>
      </w:r>
    </w:p>
    <w:p w14:paraId="685A89D4" w14:textId="74667B7E" w:rsidR="00DA1EAB" w:rsidRDefault="00DA1EAB" w:rsidP="00162950">
      <w:pPr>
        <w:pStyle w:val="Liststycke"/>
        <w:ind w:left="0"/>
        <w:rPr>
          <w:color w:val="70AD47" w:themeColor="accent6"/>
          <w:u w:val="single"/>
        </w:rPr>
      </w:pPr>
    </w:p>
    <w:p w14:paraId="1A9C8178" w14:textId="1B86628B" w:rsidR="00DA1EAB" w:rsidRPr="00DA1EAB" w:rsidRDefault="00DA1EAB" w:rsidP="00162950">
      <w:pPr>
        <w:pStyle w:val="Liststycke"/>
        <w:ind w:left="0"/>
        <w:rPr>
          <w:color w:val="70AD47" w:themeColor="accent6"/>
          <w:u w:val="single"/>
        </w:rPr>
      </w:pPr>
      <w:proofErr w:type="gramStart"/>
      <w:r w:rsidRPr="00DA1EAB">
        <w:rPr>
          <w:color w:val="70AD47" w:themeColor="accent6"/>
          <w:u w:val="single"/>
        </w:rPr>
        <w:t>Maskinförordningen  (</w:t>
      </w:r>
      <w:proofErr w:type="gramEnd"/>
      <w:r w:rsidRPr="00DA1EAB">
        <w:rPr>
          <w:color w:val="70AD47" w:themeColor="accent6"/>
          <w:u w:val="single"/>
        </w:rPr>
        <w:t>EU) 2023/1230</w:t>
      </w:r>
    </w:p>
    <w:p w14:paraId="26C814E8" w14:textId="77777777" w:rsidR="00162950" w:rsidRDefault="00162950" w:rsidP="00162950">
      <w:pPr>
        <w:pStyle w:val="Liststycke"/>
        <w:ind w:left="0"/>
      </w:pPr>
    </w:p>
    <w:p w14:paraId="64D6CBB7" w14:textId="77777777" w:rsidR="00162950" w:rsidRDefault="00162950" w:rsidP="00162950">
      <w:pPr>
        <w:pStyle w:val="Liststycke"/>
        <w:ind w:left="0"/>
      </w:pPr>
      <w:r w:rsidRPr="00EB13A6">
        <w:t>SS-EN 12999:2011 Lyftkranar – Lastbilskranar</w:t>
      </w:r>
    </w:p>
    <w:p w14:paraId="1F52179B" w14:textId="77777777" w:rsidR="00162950" w:rsidRDefault="00162950" w:rsidP="00162950">
      <w:pPr>
        <w:pStyle w:val="Liststycke"/>
        <w:ind w:left="0"/>
      </w:pPr>
    </w:p>
    <w:p w14:paraId="2B604CE8" w14:textId="77777777" w:rsidR="00162950" w:rsidRPr="00FD06D4" w:rsidRDefault="00162950" w:rsidP="00162950">
      <w:pPr>
        <w:pStyle w:val="Liststycke"/>
        <w:ind w:left="0"/>
      </w:pPr>
      <w:r w:rsidRPr="0086356D">
        <w:t>SS-EN ISO 13850:2015, Maskinsäkerhet – Nödstoppsutrustning – Konstruktionsprinciper</w:t>
      </w:r>
    </w:p>
    <w:p w14:paraId="28733195" w14:textId="77777777" w:rsidR="00162950" w:rsidRPr="00EB13A6" w:rsidRDefault="00162950" w:rsidP="00162950">
      <w:pPr>
        <w:pStyle w:val="Liststycke"/>
        <w:ind w:left="0"/>
      </w:pPr>
    </w:p>
    <w:p w14:paraId="6641D7AD" w14:textId="77777777" w:rsidR="00162950" w:rsidRDefault="00162950" w:rsidP="00162950">
      <w:pPr>
        <w:pStyle w:val="Liststycke"/>
        <w:ind w:left="0"/>
      </w:pPr>
      <w:r w:rsidRPr="00EB13A6">
        <w:t>SS-EN 13977:2011 Säkerhetskrav för bärbara maskiner och trallor för spårbyggnation och spårunderhåll</w:t>
      </w:r>
    </w:p>
    <w:p w14:paraId="06FBEAAF" w14:textId="77777777" w:rsidR="00162950" w:rsidRDefault="00162950" w:rsidP="00162950">
      <w:pPr>
        <w:pStyle w:val="Liststycke"/>
        <w:ind w:left="0"/>
      </w:pPr>
    </w:p>
    <w:p w14:paraId="0966DF18" w14:textId="24F431F2" w:rsidR="00162950" w:rsidRPr="008B52BF" w:rsidRDefault="00162950" w:rsidP="00162950">
      <w:pPr>
        <w:pStyle w:val="Liststycke"/>
        <w:ind w:left="0"/>
      </w:pPr>
      <w:r w:rsidRPr="008B52BF">
        <w:t>SS-EN 15551</w:t>
      </w:r>
      <w:r w:rsidR="00B029C0" w:rsidRPr="00D81B42">
        <w:t>:2022</w:t>
      </w:r>
      <w:r w:rsidRPr="00D81B42">
        <w:t xml:space="preserve"> </w:t>
      </w:r>
      <w:r w:rsidRPr="008B52BF">
        <w:t>Järnvägar-Rullande material-Buffertar</w:t>
      </w:r>
    </w:p>
    <w:p w14:paraId="4A8952F1" w14:textId="77777777" w:rsidR="00162950" w:rsidRPr="008B52BF" w:rsidRDefault="00162950" w:rsidP="00162950">
      <w:pPr>
        <w:pStyle w:val="Liststycke"/>
        <w:ind w:left="0"/>
      </w:pPr>
    </w:p>
    <w:p w14:paraId="113FBC5F" w14:textId="2FD24A99" w:rsidR="00162950" w:rsidRPr="008B52BF" w:rsidRDefault="00162950" w:rsidP="00162950">
      <w:pPr>
        <w:pStyle w:val="Liststycke"/>
        <w:ind w:left="0"/>
      </w:pPr>
      <w:r w:rsidRPr="008B52BF">
        <w:t>SS-EN 15566</w:t>
      </w:r>
      <w:r w:rsidR="00270085" w:rsidRPr="00D81B42">
        <w:t>:2022</w:t>
      </w:r>
      <w:r w:rsidRPr="00D81B42">
        <w:t xml:space="preserve"> </w:t>
      </w:r>
      <w:r w:rsidRPr="008B52BF">
        <w:t>Järnvägar – Rullande materiel – Dragutrustning och skruvkoppel</w:t>
      </w:r>
    </w:p>
    <w:p w14:paraId="552A53AA" w14:textId="77777777" w:rsidR="00162950" w:rsidRPr="002D0EB7" w:rsidRDefault="00162950" w:rsidP="00162950">
      <w:pPr>
        <w:pStyle w:val="Liststycke"/>
        <w:ind w:left="0"/>
      </w:pPr>
    </w:p>
    <w:p w14:paraId="53D881B7" w14:textId="15D3C228" w:rsidR="00162950" w:rsidRDefault="00162950" w:rsidP="00162950">
      <w:pPr>
        <w:pStyle w:val="Liststycke"/>
        <w:ind w:left="0"/>
      </w:pPr>
      <w:r>
        <w:t xml:space="preserve">SS-EN </w:t>
      </w:r>
      <w:proofErr w:type="gramStart"/>
      <w:r>
        <w:t>15746-1</w:t>
      </w:r>
      <w:proofErr w:type="gramEnd"/>
      <w:r w:rsidR="00B029C0">
        <w:t>:</w:t>
      </w:r>
      <w:r w:rsidR="00B029C0" w:rsidRPr="00D81B42">
        <w:t>2020</w:t>
      </w:r>
      <w:r w:rsidRPr="002D0EB7">
        <w:t xml:space="preserve"> Tvåvägsfordon med ansluten utrustning - Del 1: Tekniska krav för förflyttning, drift och arbete</w:t>
      </w:r>
    </w:p>
    <w:p w14:paraId="33F524F8" w14:textId="77777777" w:rsidR="00162950" w:rsidRPr="002D0EB7" w:rsidRDefault="00162950" w:rsidP="00162950">
      <w:pPr>
        <w:pStyle w:val="Liststycke"/>
        <w:ind w:left="0"/>
      </w:pPr>
    </w:p>
    <w:p w14:paraId="5E980F9D" w14:textId="67FC38A9" w:rsidR="00162950" w:rsidRDefault="00162950" w:rsidP="00162950">
      <w:pPr>
        <w:pStyle w:val="Liststycke"/>
        <w:ind w:left="0"/>
      </w:pPr>
      <w:r w:rsidRPr="00287F5C">
        <w:t>SS</w:t>
      </w:r>
      <w:r>
        <w:t xml:space="preserve">-EN </w:t>
      </w:r>
      <w:proofErr w:type="gramStart"/>
      <w:r>
        <w:t>15746-2</w:t>
      </w:r>
      <w:proofErr w:type="gramEnd"/>
      <w:r w:rsidR="00B029C0" w:rsidRPr="00D81B42">
        <w:t>:2020</w:t>
      </w:r>
      <w:r w:rsidRPr="00D81B42">
        <w:t xml:space="preserve"> </w:t>
      </w:r>
      <w:r w:rsidRPr="00287F5C">
        <w:t>Tvåvägsfordon med ansluten utrustning - Del 2: Allmänna säkerhetskrav</w:t>
      </w:r>
    </w:p>
    <w:p w14:paraId="0A9BEBDB" w14:textId="77777777" w:rsidR="00162950" w:rsidRDefault="00162950" w:rsidP="00162950">
      <w:pPr>
        <w:pStyle w:val="Liststycke"/>
        <w:ind w:left="0"/>
      </w:pPr>
    </w:p>
    <w:p w14:paraId="1AB3E0AA" w14:textId="4A4ACCF5" w:rsidR="00162950" w:rsidRPr="002D0EB7" w:rsidRDefault="00162950" w:rsidP="00162950">
      <w:pPr>
        <w:pStyle w:val="Liststycke"/>
        <w:ind w:left="0"/>
      </w:pPr>
      <w:r>
        <w:lastRenderedPageBreak/>
        <w:t xml:space="preserve">SS-EN </w:t>
      </w:r>
      <w:proofErr w:type="gramStart"/>
      <w:r>
        <w:t>15955-1</w:t>
      </w:r>
      <w:proofErr w:type="gramEnd"/>
      <w:r w:rsidR="00B029C0" w:rsidRPr="00D81B42">
        <w:t>:2013</w:t>
      </w:r>
      <w:r w:rsidRPr="00D81B42">
        <w:t xml:space="preserve"> </w:t>
      </w:r>
      <w:r>
        <w:t>Avlyftningsbara maskiner med tillhörande utrustning – Del 1: Tekniska krav för framförande, drift och arbete</w:t>
      </w:r>
    </w:p>
    <w:p w14:paraId="01BEA4C4" w14:textId="77777777" w:rsidR="00162950" w:rsidRPr="002D0EB7" w:rsidRDefault="00162950" w:rsidP="00162950">
      <w:pPr>
        <w:pStyle w:val="Liststycke"/>
        <w:ind w:left="0"/>
      </w:pPr>
    </w:p>
    <w:p w14:paraId="09C39FDD" w14:textId="179CFAE3" w:rsidR="00162950" w:rsidRPr="002D0EB7" w:rsidRDefault="00162950" w:rsidP="00162950">
      <w:pPr>
        <w:pStyle w:val="Liststycke"/>
        <w:ind w:left="0"/>
      </w:pPr>
      <w:r>
        <w:t>SS-EN 15955-</w:t>
      </w:r>
      <w:proofErr w:type="gramStart"/>
      <w:r>
        <w:t>2</w:t>
      </w:r>
      <w:r w:rsidR="00B029C0" w:rsidRPr="00D81B42">
        <w:t xml:space="preserve">:2013 </w:t>
      </w:r>
      <w:r w:rsidRPr="00D81B42">
        <w:t xml:space="preserve"> </w:t>
      </w:r>
      <w:r w:rsidRPr="002D0EB7">
        <w:t>Avlyftningsbara</w:t>
      </w:r>
      <w:proofErr w:type="gramEnd"/>
      <w:r w:rsidRPr="002D0EB7">
        <w:t xml:space="preserve"> maskiner med tillhörande utrustning –</w:t>
      </w:r>
      <w:r>
        <w:t xml:space="preserve"> Del 2: Allmänna säkerhetskrav</w:t>
      </w:r>
    </w:p>
    <w:p w14:paraId="30D89EA8" w14:textId="77777777" w:rsidR="00162950" w:rsidRPr="002D0EB7" w:rsidRDefault="00162950" w:rsidP="00162950">
      <w:pPr>
        <w:pStyle w:val="Liststycke"/>
        <w:ind w:left="0"/>
      </w:pPr>
    </w:p>
    <w:p w14:paraId="014B5470" w14:textId="33F7ABAA" w:rsidR="00162950" w:rsidRPr="002D0EB7" w:rsidRDefault="00162950" w:rsidP="00162950">
      <w:pPr>
        <w:pStyle w:val="Liststycke"/>
        <w:ind w:left="0"/>
      </w:pPr>
      <w:r>
        <w:t xml:space="preserve">SS-EN </w:t>
      </w:r>
      <w:proofErr w:type="gramStart"/>
      <w:r>
        <w:t>15954-1</w:t>
      </w:r>
      <w:proofErr w:type="gramEnd"/>
      <w:r w:rsidR="00B029C0" w:rsidRPr="00D81B42">
        <w:t>:2013</w:t>
      </w:r>
      <w:r w:rsidRPr="00D81B42">
        <w:t xml:space="preserve"> </w:t>
      </w:r>
      <w:r w:rsidRPr="002D0EB7">
        <w:t xml:space="preserve">Trailers, Trallor, </w:t>
      </w:r>
      <w:r>
        <w:t>inte</w:t>
      </w:r>
      <w:r w:rsidRPr="002D0EB7">
        <w:t xml:space="preserve"> självgående, med tillhörande utrustning – Del 1: Tekniska krav för</w:t>
      </w:r>
      <w:r>
        <w:t xml:space="preserve"> framförande, drift och arbete</w:t>
      </w:r>
    </w:p>
    <w:p w14:paraId="41F306DF" w14:textId="77777777" w:rsidR="00162950" w:rsidRPr="002D0EB7" w:rsidRDefault="00162950" w:rsidP="00162950">
      <w:pPr>
        <w:pStyle w:val="Liststycke"/>
        <w:ind w:left="0"/>
      </w:pPr>
    </w:p>
    <w:p w14:paraId="235B615C" w14:textId="7AD0EE06" w:rsidR="00162950" w:rsidRDefault="00162950" w:rsidP="00162950">
      <w:pPr>
        <w:pStyle w:val="Liststycke"/>
        <w:ind w:left="0"/>
      </w:pPr>
      <w:r>
        <w:t>SS-EN 15954-</w:t>
      </w:r>
      <w:proofErr w:type="gramStart"/>
      <w:r>
        <w:t>2</w:t>
      </w:r>
      <w:r w:rsidR="00B029C0" w:rsidRPr="00D81B42">
        <w:t xml:space="preserve">:2013 </w:t>
      </w:r>
      <w:r w:rsidRPr="00D81B42">
        <w:t xml:space="preserve"> </w:t>
      </w:r>
      <w:r w:rsidRPr="002D0EB7">
        <w:t>Trailers</w:t>
      </w:r>
      <w:proofErr w:type="gramEnd"/>
      <w:r w:rsidRPr="002D0EB7">
        <w:t xml:space="preserve">, Trallor, </w:t>
      </w:r>
      <w:r>
        <w:t>inte</w:t>
      </w:r>
      <w:r w:rsidRPr="002D0EB7">
        <w:t xml:space="preserve"> självgående, med tillhörande utrustning </w:t>
      </w:r>
      <w:r>
        <w:t>- Del 2: Allmänna säkerhetskrav</w:t>
      </w:r>
    </w:p>
    <w:p w14:paraId="3C485FFB" w14:textId="3F96E724" w:rsidR="00C04AFC" w:rsidRDefault="00C04AFC" w:rsidP="00162950">
      <w:pPr>
        <w:pStyle w:val="Liststycke"/>
        <w:ind w:left="0"/>
      </w:pPr>
    </w:p>
    <w:p w14:paraId="1B2E2A72" w14:textId="79386F8A" w:rsidR="00C04AFC" w:rsidRPr="00C04AFC" w:rsidRDefault="00C04AFC" w:rsidP="00162950">
      <w:pPr>
        <w:pStyle w:val="Liststycke"/>
        <w:ind w:left="0"/>
      </w:pPr>
      <w:r w:rsidRPr="00C04AFC">
        <w:rPr>
          <w:color w:val="70AD47" w:themeColor="accent6"/>
          <w:szCs w:val="20"/>
          <w:u w:val="single"/>
        </w:rPr>
        <w:t xml:space="preserve">EN </w:t>
      </w:r>
      <w:proofErr w:type="gramStart"/>
      <w:r w:rsidRPr="00C04AFC">
        <w:rPr>
          <w:color w:val="70AD47" w:themeColor="accent6"/>
          <w:szCs w:val="20"/>
          <w:u w:val="single"/>
        </w:rPr>
        <w:t>15877-1</w:t>
      </w:r>
      <w:proofErr w:type="gramEnd"/>
      <w:r w:rsidRPr="00C04AFC">
        <w:rPr>
          <w:color w:val="70AD47" w:themeColor="accent6"/>
          <w:szCs w:val="20"/>
          <w:u w:val="single"/>
        </w:rPr>
        <w:t>:2024 Järnvägar – Märkning av järnvägsfordon – Del 1: Godsvagnar</w:t>
      </w:r>
    </w:p>
    <w:p w14:paraId="03B2C092" w14:textId="77777777" w:rsidR="00162950" w:rsidRDefault="00162950" w:rsidP="00162950">
      <w:pPr>
        <w:pStyle w:val="Liststycke"/>
        <w:ind w:left="0"/>
      </w:pPr>
    </w:p>
    <w:p w14:paraId="7B9252B7" w14:textId="77A6E913" w:rsidR="00162950" w:rsidRDefault="00162950" w:rsidP="00162950">
      <w:pPr>
        <w:pStyle w:val="Liststycke"/>
        <w:ind w:left="0"/>
      </w:pPr>
      <w:r w:rsidRPr="00F32C10">
        <w:t xml:space="preserve">SS-EN </w:t>
      </w:r>
      <w:proofErr w:type="gramStart"/>
      <w:r w:rsidRPr="00F32C10">
        <w:t>50121</w:t>
      </w:r>
      <w:r w:rsidR="004D3A5E" w:rsidRPr="00D81B42">
        <w:t>:2017</w:t>
      </w:r>
      <w:r w:rsidRPr="00D81B42">
        <w:t xml:space="preserve">  </w:t>
      </w:r>
      <w:r w:rsidRPr="00F32C10">
        <w:t>Järnvägsanläggningar</w:t>
      </w:r>
      <w:proofErr w:type="gramEnd"/>
      <w:r w:rsidRPr="00F32C10">
        <w:t xml:space="preserve"> - Elektromagnetisk kompatibilitet</w:t>
      </w:r>
    </w:p>
    <w:p w14:paraId="5F1939AB" w14:textId="67C8E899" w:rsidR="00C35D85" w:rsidRDefault="00C35D85" w:rsidP="00162950">
      <w:pPr>
        <w:pStyle w:val="Liststycke"/>
        <w:ind w:left="0"/>
      </w:pPr>
    </w:p>
    <w:p w14:paraId="30028485" w14:textId="66BA4652" w:rsidR="00C35D85" w:rsidRPr="00D81B42" w:rsidRDefault="00C35D85" w:rsidP="00C35D85">
      <w:pPr>
        <w:pStyle w:val="Liststycke"/>
        <w:ind w:left="0"/>
      </w:pPr>
      <w:bookmarkStart w:id="152" w:name="_Hlk135920003"/>
      <w:r w:rsidRPr="00D81B42">
        <w:t>SS-EN 50121-3-2:2017 Järnvägstillämpningar</w:t>
      </w:r>
      <w:r w:rsidR="00CC5BAD" w:rsidRPr="00D81B42">
        <w:t xml:space="preserve"> </w:t>
      </w:r>
      <w:r w:rsidRPr="00D81B42">
        <w:t>- Elektromagnetisk kompatibilitet (EMC)</w:t>
      </w:r>
      <w:r w:rsidR="00CC5BAD" w:rsidRPr="00D81B42">
        <w:t xml:space="preserve"> -</w:t>
      </w:r>
      <w:r w:rsidRPr="00D81B42">
        <w:t xml:space="preserve">Del </w:t>
      </w:r>
      <w:proofErr w:type="gramStart"/>
      <w:r w:rsidRPr="00D81B42">
        <w:t>3-2</w:t>
      </w:r>
      <w:proofErr w:type="gramEnd"/>
      <w:r w:rsidRPr="00D81B42">
        <w:t>: Fordon - Apparater</w:t>
      </w:r>
    </w:p>
    <w:p w14:paraId="21901857" w14:textId="6BA29DA8" w:rsidR="00C35D85" w:rsidRPr="00C35D85" w:rsidRDefault="00C35D85" w:rsidP="00162950">
      <w:pPr>
        <w:pStyle w:val="Liststycke"/>
        <w:ind w:left="0"/>
        <w:rPr>
          <w:color w:val="00B050"/>
        </w:rPr>
      </w:pPr>
    </w:p>
    <w:p w14:paraId="556976DB" w14:textId="3E02BCE9" w:rsidR="00C35D85" w:rsidRPr="00D81B42" w:rsidRDefault="00C35D85" w:rsidP="00C35D85">
      <w:pPr>
        <w:pStyle w:val="Liststycke"/>
        <w:ind w:left="0"/>
      </w:pPr>
      <w:r w:rsidRPr="00D81B42">
        <w:t>SS-EN 50121-3-1:2017 Järnvägstillämpningar - Elektromagnetisk kompatibilitet (EMC)</w:t>
      </w:r>
      <w:r w:rsidR="00CC5BAD" w:rsidRPr="00D81B42">
        <w:t xml:space="preserve"> -</w:t>
      </w:r>
      <w:r w:rsidRPr="00D81B42">
        <w:t xml:space="preserve">Del </w:t>
      </w:r>
      <w:proofErr w:type="gramStart"/>
      <w:r w:rsidRPr="00D81B42">
        <w:t>3-1</w:t>
      </w:r>
      <w:proofErr w:type="gramEnd"/>
      <w:r w:rsidRPr="00D81B42">
        <w:t>: Fordon – Tåg och kompletta lok och vagnar</w:t>
      </w:r>
    </w:p>
    <w:bookmarkEnd w:id="152"/>
    <w:p w14:paraId="377C20BB" w14:textId="77777777" w:rsidR="00162950" w:rsidRPr="002D0EB7" w:rsidRDefault="00162950" w:rsidP="00162950">
      <w:pPr>
        <w:pStyle w:val="Liststycke"/>
        <w:ind w:left="0"/>
      </w:pPr>
    </w:p>
    <w:p w14:paraId="30006F4A" w14:textId="3C920FBB" w:rsidR="00162950" w:rsidRDefault="00162950" w:rsidP="00162950">
      <w:pPr>
        <w:pStyle w:val="Liststycke"/>
        <w:ind w:left="0"/>
      </w:pPr>
      <w:r>
        <w:t xml:space="preserve">SS-EN </w:t>
      </w:r>
      <w:proofErr w:type="gramStart"/>
      <w:r>
        <w:t>50153</w:t>
      </w:r>
      <w:r w:rsidR="00702E42" w:rsidRPr="00D81B42">
        <w:t xml:space="preserve">:2014 </w:t>
      </w:r>
      <w:r w:rsidRPr="00D81B42">
        <w:t xml:space="preserve"> </w:t>
      </w:r>
      <w:r w:rsidRPr="002D0EB7">
        <w:t>Järnvägsanläggningar</w:t>
      </w:r>
      <w:proofErr w:type="gramEnd"/>
      <w:r w:rsidRPr="002D0EB7">
        <w:t xml:space="preserve"> -</w:t>
      </w:r>
      <w:r>
        <w:t xml:space="preserve"> Skydd mot elchock i rälsfordon</w:t>
      </w:r>
    </w:p>
    <w:p w14:paraId="4104A798" w14:textId="6A9E5892" w:rsidR="00702E42" w:rsidRDefault="00702E42" w:rsidP="00162950">
      <w:pPr>
        <w:pStyle w:val="Liststycke"/>
        <w:ind w:left="0"/>
      </w:pPr>
    </w:p>
    <w:p w14:paraId="64656B64" w14:textId="2501A849" w:rsidR="00702E42" w:rsidRPr="00D81B42" w:rsidRDefault="00702E42" w:rsidP="00702E42">
      <w:pPr>
        <w:pStyle w:val="Liststycke"/>
        <w:ind w:left="0"/>
      </w:pPr>
      <w:r w:rsidRPr="00D81B42">
        <w:t>SS-EN 50153/A1:2017 Järnvägsanläggningar - Skydd mot elchock i rälsfordon.</w:t>
      </w:r>
    </w:p>
    <w:p w14:paraId="57B8B786" w14:textId="0DAB0845" w:rsidR="00702E42" w:rsidRPr="00DC12CE" w:rsidRDefault="00702E42" w:rsidP="00162950">
      <w:pPr>
        <w:pStyle w:val="Liststycke"/>
        <w:ind w:left="0"/>
        <w:rPr>
          <w:color w:val="00B050"/>
          <w:u w:val="single"/>
        </w:rPr>
      </w:pPr>
    </w:p>
    <w:p w14:paraId="581ED9CB" w14:textId="0250420F" w:rsidR="00702E42" w:rsidRPr="00D81B42" w:rsidRDefault="00702E42" w:rsidP="00702E42">
      <w:pPr>
        <w:pStyle w:val="Liststycke"/>
        <w:ind w:left="0"/>
      </w:pPr>
      <w:r w:rsidRPr="00D81B42">
        <w:t>SS-EN 50153/A2:2020 Järnvägsanläggningar</w:t>
      </w:r>
      <w:r w:rsidR="00B2067D" w:rsidRPr="00D81B42">
        <w:t xml:space="preserve"> </w:t>
      </w:r>
      <w:r w:rsidRPr="00D81B42">
        <w:t>-</w:t>
      </w:r>
      <w:r w:rsidR="00B2067D" w:rsidRPr="00D81B42">
        <w:t xml:space="preserve"> </w:t>
      </w:r>
      <w:r w:rsidRPr="00D81B42">
        <w:t>Skydd mot elchock i rälsfordon.</w:t>
      </w:r>
    </w:p>
    <w:p w14:paraId="1BBA3D0E" w14:textId="77777777" w:rsidR="00162950" w:rsidRDefault="00162950" w:rsidP="00162950">
      <w:pPr>
        <w:pStyle w:val="Liststycke"/>
        <w:ind w:left="0"/>
      </w:pPr>
    </w:p>
    <w:p w14:paraId="52C50D63" w14:textId="77777777" w:rsidR="00162950" w:rsidRDefault="00162950" w:rsidP="00162950">
      <w:pPr>
        <w:pStyle w:val="Liststycke"/>
        <w:ind w:left="0"/>
        <w:rPr>
          <w:lang w:val="en-GB"/>
        </w:rPr>
      </w:pPr>
      <w:r>
        <w:rPr>
          <w:lang w:val="en-GB"/>
        </w:rPr>
        <w:t>SS-EN ISO 7010:2020, Warning; Electricity W</w:t>
      </w:r>
      <w:r w:rsidRPr="008E6131">
        <w:rPr>
          <w:lang w:val="en-GB"/>
        </w:rPr>
        <w:t>012.</w:t>
      </w:r>
    </w:p>
    <w:p w14:paraId="6C9F7DDB" w14:textId="77777777" w:rsidR="00162950" w:rsidRDefault="00162950" w:rsidP="00162950">
      <w:pPr>
        <w:pStyle w:val="Liststycke"/>
        <w:ind w:left="0"/>
        <w:rPr>
          <w:lang w:val="en-GB"/>
        </w:rPr>
      </w:pPr>
    </w:p>
    <w:p w14:paraId="3DAC342B" w14:textId="092D3CE6" w:rsidR="00162950" w:rsidRPr="00F32C10" w:rsidRDefault="00162950" w:rsidP="00162950">
      <w:pPr>
        <w:pStyle w:val="Liststycke"/>
        <w:ind w:left="0"/>
      </w:pPr>
      <w:r w:rsidRPr="00F32C10">
        <w:t xml:space="preserve">SS-EN </w:t>
      </w:r>
      <w:proofErr w:type="gramStart"/>
      <w:r w:rsidRPr="00F32C10">
        <w:t>14033-1</w:t>
      </w:r>
      <w:proofErr w:type="gramEnd"/>
      <w:r w:rsidR="00B029C0" w:rsidRPr="00D81B42">
        <w:t>:2017</w:t>
      </w:r>
      <w:r w:rsidRPr="00D81B42">
        <w:t xml:space="preserve"> </w:t>
      </w:r>
      <w:r w:rsidRPr="00F32C10">
        <w:t>Spårgående maskiner för spårbyggnad och spårunderhåll - Del 1: Tekniska krav för Drift</w:t>
      </w:r>
    </w:p>
    <w:p w14:paraId="125A27F8" w14:textId="77777777" w:rsidR="00162950" w:rsidRPr="00F32C10" w:rsidRDefault="00162950" w:rsidP="00162950">
      <w:pPr>
        <w:pStyle w:val="Liststycke"/>
        <w:ind w:left="0"/>
      </w:pPr>
    </w:p>
    <w:p w14:paraId="27BC2079" w14:textId="533E961B" w:rsidR="00162950" w:rsidRPr="00F32C10" w:rsidRDefault="00162950" w:rsidP="00162950">
      <w:pPr>
        <w:pStyle w:val="Liststycke"/>
        <w:ind w:left="0"/>
      </w:pPr>
      <w:r>
        <w:t>SS-EN 14033-</w:t>
      </w:r>
      <w:proofErr w:type="gramStart"/>
      <w:r>
        <w:t>2</w:t>
      </w:r>
      <w:r w:rsidR="00B029C0" w:rsidRPr="00D81B42">
        <w:t xml:space="preserve">:2017 </w:t>
      </w:r>
      <w:r w:rsidRPr="00D81B42">
        <w:t xml:space="preserve"> </w:t>
      </w:r>
      <w:r w:rsidRPr="00F32C10">
        <w:t>Spårgående</w:t>
      </w:r>
      <w:proofErr w:type="gramEnd"/>
      <w:r w:rsidRPr="00F32C10">
        <w:t xml:space="preserve"> maskiner för spårbyggnad och spårunderhåll – Del 2: Tekniska krav för arbete med spårgående maskiner</w:t>
      </w:r>
    </w:p>
    <w:p w14:paraId="77369174" w14:textId="77777777" w:rsidR="00162950" w:rsidRPr="00F32C10" w:rsidRDefault="00162950" w:rsidP="00162950">
      <w:pPr>
        <w:pStyle w:val="Liststycke"/>
        <w:ind w:left="0"/>
        <w:rPr>
          <w:strike/>
        </w:rPr>
      </w:pPr>
    </w:p>
    <w:p w14:paraId="037704A2" w14:textId="231177E1" w:rsidR="00162950" w:rsidRPr="00F32C10" w:rsidRDefault="00162950" w:rsidP="00162950">
      <w:pPr>
        <w:pStyle w:val="Liststycke"/>
        <w:ind w:left="0"/>
      </w:pPr>
      <w:r w:rsidRPr="00F32C10">
        <w:t>SS-EN 14033-</w:t>
      </w:r>
      <w:proofErr w:type="gramStart"/>
      <w:r w:rsidRPr="00F32C10">
        <w:t>3</w:t>
      </w:r>
      <w:r w:rsidR="00B029C0" w:rsidRPr="00D81B42">
        <w:t xml:space="preserve">:2017 </w:t>
      </w:r>
      <w:r w:rsidRPr="00D81B42">
        <w:t xml:space="preserve"> </w:t>
      </w:r>
      <w:r w:rsidRPr="00F32C10">
        <w:t>Spårgående</w:t>
      </w:r>
      <w:proofErr w:type="gramEnd"/>
      <w:r w:rsidRPr="00F32C10">
        <w:t xml:space="preserve"> maskiner för spårbyggnad och spårunderhåll - Del 3: Allmänna säkerhetskrav </w:t>
      </w:r>
    </w:p>
    <w:p w14:paraId="07F96723" w14:textId="77777777" w:rsidR="00162950" w:rsidRPr="00F32C10" w:rsidRDefault="00162950" w:rsidP="00162950">
      <w:pPr>
        <w:pStyle w:val="Liststycke"/>
        <w:ind w:left="0"/>
      </w:pPr>
    </w:p>
    <w:p w14:paraId="05F66A9B" w14:textId="77777777" w:rsidR="00162950" w:rsidRPr="00202E66" w:rsidRDefault="00162950" w:rsidP="00162950">
      <w:pPr>
        <w:pStyle w:val="Liststycke"/>
        <w:ind w:left="0"/>
        <w:rPr>
          <w:strike/>
        </w:rPr>
      </w:pPr>
      <w:r w:rsidRPr="00202E66">
        <w:t>Transportstyrelsens föreskrifter och allmänna råd om nationella regler för järnvägsfordon</w:t>
      </w:r>
    </w:p>
    <w:p w14:paraId="59647B52" w14:textId="77777777" w:rsidR="00162950" w:rsidRPr="00202E66" w:rsidRDefault="00162950" w:rsidP="00162950">
      <w:pPr>
        <w:pStyle w:val="Liststycke"/>
        <w:ind w:left="0"/>
      </w:pPr>
    </w:p>
    <w:p w14:paraId="7EDBEFC6" w14:textId="77777777" w:rsidR="00162950" w:rsidRDefault="00162950" w:rsidP="00162950">
      <w:pPr>
        <w:pStyle w:val="Liststycke"/>
        <w:ind w:left="0"/>
      </w:pPr>
      <w:r w:rsidRPr="00202E66">
        <w:t>VVFS 2003:27 Vägverkets föreskrifter om motorredskap.</w:t>
      </w:r>
    </w:p>
    <w:p w14:paraId="568A69DA" w14:textId="77777777" w:rsidR="00162950" w:rsidRDefault="00162950" w:rsidP="00162950">
      <w:pPr>
        <w:pStyle w:val="Liststycke"/>
        <w:ind w:left="0"/>
      </w:pPr>
    </w:p>
    <w:p w14:paraId="170BB1D4" w14:textId="77777777" w:rsidR="00162950" w:rsidRDefault="00162950" w:rsidP="00162950">
      <w:pPr>
        <w:autoSpaceDE w:val="0"/>
        <w:autoSpaceDN w:val="0"/>
        <w:adjustRightInd w:val="0"/>
        <w:spacing w:line="360" w:lineRule="auto"/>
        <w:rPr>
          <w:rFonts w:cs="Georgia"/>
          <w:szCs w:val="20"/>
        </w:rPr>
      </w:pPr>
      <w:r w:rsidRPr="000F2725">
        <w:rPr>
          <w:rFonts w:cs="Georgia"/>
          <w:szCs w:val="20"/>
        </w:rPr>
        <w:t>SS 3656:2018 Handbrandsl</w:t>
      </w:r>
      <w:r>
        <w:rPr>
          <w:rFonts w:cs="Georgia"/>
          <w:szCs w:val="20"/>
        </w:rPr>
        <w:t>äckare-Underhåll och omladdning</w:t>
      </w:r>
    </w:p>
    <w:p w14:paraId="36B1DF7E" w14:textId="77777777" w:rsidR="00162950" w:rsidRDefault="00162950" w:rsidP="00162950">
      <w:pPr>
        <w:spacing w:after="160" w:line="259" w:lineRule="auto"/>
        <w:rPr>
          <w:rFonts w:cs="Georgia"/>
          <w:szCs w:val="20"/>
        </w:rPr>
      </w:pPr>
      <w:r>
        <w:rPr>
          <w:rFonts w:cs="Georgia"/>
          <w:szCs w:val="20"/>
        </w:rPr>
        <w:br w:type="page"/>
      </w:r>
    </w:p>
    <w:p w14:paraId="60D7B791" w14:textId="77777777" w:rsidR="00162950" w:rsidRPr="003226AE" w:rsidRDefault="00162950" w:rsidP="00162950">
      <w:pPr>
        <w:autoSpaceDE w:val="0"/>
        <w:autoSpaceDN w:val="0"/>
        <w:adjustRightInd w:val="0"/>
        <w:spacing w:line="360" w:lineRule="auto"/>
        <w:rPr>
          <w:rFonts w:cs="Georgia"/>
          <w:szCs w:val="20"/>
        </w:rPr>
      </w:pPr>
    </w:p>
    <w:p w14:paraId="4EAA2ADD" w14:textId="77777777" w:rsidR="00162950" w:rsidRDefault="00162950" w:rsidP="00162950">
      <w:pPr>
        <w:pStyle w:val="Rubrik1"/>
      </w:pPr>
      <w:bookmarkStart w:id="153" w:name="_Toc201151917"/>
      <w:r>
        <w:t>Versionslogg</w:t>
      </w:r>
      <w:bookmarkEnd w:id="153"/>
    </w:p>
    <w:tbl>
      <w:tblPr>
        <w:tblStyle w:val="Tabellrutnt"/>
        <w:tblW w:w="0" w:type="auto"/>
        <w:tblLook w:val="04A0" w:firstRow="1" w:lastRow="0" w:firstColumn="1" w:lastColumn="0" w:noHBand="0" w:noVBand="1"/>
      </w:tblPr>
      <w:tblGrid>
        <w:gridCol w:w="1637"/>
        <w:gridCol w:w="1800"/>
        <w:gridCol w:w="2750"/>
        <w:gridCol w:w="1683"/>
      </w:tblGrid>
      <w:tr w:rsidR="00162950" w14:paraId="3A437AD7" w14:textId="77777777" w:rsidTr="00663421">
        <w:tc>
          <w:tcPr>
            <w:tcW w:w="1637" w:type="dxa"/>
          </w:tcPr>
          <w:p w14:paraId="713B3D6B" w14:textId="77777777" w:rsidR="00162950" w:rsidRDefault="00162950" w:rsidP="00663421">
            <w:r w:rsidRPr="001E415C">
              <w:rPr>
                <w:sz w:val="16"/>
              </w:rPr>
              <w:t>Fastställd version</w:t>
            </w:r>
          </w:p>
        </w:tc>
        <w:tc>
          <w:tcPr>
            <w:tcW w:w="1800" w:type="dxa"/>
          </w:tcPr>
          <w:p w14:paraId="08B0299C" w14:textId="77777777" w:rsidR="00162950" w:rsidRDefault="00162950" w:rsidP="00663421">
            <w:r w:rsidRPr="001E415C">
              <w:rPr>
                <w:sz w:val="16"/>
              </w:rPr>
              <w:t>Dokumentdatum</w:t>
            </w:r>
          </w:p>
        </w:tc>
        <w:tc>
          <w:tcPr>
            <w:tcW w:w="2750" w:type="dxa"/>
          </w:tcPr>
          <w:p w14:paraId="69390356" w14:textId="77777777" w:rsidR="00162950" w:rsidRDefault="00162950" w:rsidP="00663421">
            <w:r w:rsidRPr="001E415C">
              <w:rPr>
                <w:sz w:val="16"/>
              </w:rPr>
              <w:t>Ändring</w:t>
            </w:r>
          </w:p>
        </w:tc>
        <w:tc>
          <w:tcPr>
            <w:tcW w:w="1683" w:type="dxa"/>
          </w:tcPr>
          <w:p w14:paraId="4B41E6E3" w14:textId="77777777" w:rsidR="00162950" w:rsidRDefault="00162950" w:rsidP="00663421">
            <w:r w:rsidRPr="001E415C">
              <w:rPr>
                <w:sz w:val="16"/>
              </w:rPr>
              <w:t>Namn</w:t>
            </w:r>
          </w:p>
        </w:tc>
      </w:tr>
      <w:tr w:rsidR="00162950" w14:paraId="15C37B12" w14:textId="77777777" w:rsidTr="00663421">
        <w:tc>
          <w:tcPr>
            <w:tcW w:w="1637" w:type="dxa"/>
          </w:tcPr>
          <w:p w14:paraId="49CC64EB" w14:textId="77777777" w:rsidR="00162950" w:rsidRDefault="00162950" w:rsidP="00663421">
            <w:r>
              <w:t>Version 1.0</w:t>
            </w:r>
          </w:p>
        </w:tc>
        <w:tc>
          <w:tcPr>
            <w:tcW w:w="1800" w:type="dxa"/>
          </w:tcPr>
          <w:p w14:paraId="41486AE8" w14:textId="77777777" w:rsidR="00162950" w:rsidRDefault="00162950" w:rsidP="00663421">
            <w:r w:rsidRPr="006D37C3">
              <w:t>2022-06-01</w:t>
            </w:r>
          </w:p>
        </w:tc>
        <w:tc>
          <w:tcPr>
            <w:tcW w:w="2750" w:type="dxa"/>
          </w:tcPr>
          <w:p w14:paraId="123A1077" w14:textId="77777777" w:rsidR="00162950" w:rsidRDefault="00162950" w:rsidP="00663421">
            <w:r>
              <w:t xml:space="preserve">Nyutgåva </w:t>
            </w:r>
          </w:p>
          <w:p w14:paraId="589651F6" w14:textId="77777777" w:rsidR="00162950" w:rsidRDefault="00162950" w:rsidP="00663421">
            <w:r>
              <w:t xml:space="preserve">Dokumentet har erhållit nytt dok id (övergång från Riktlinje TDOK 2013:0002 </w:t>
            </w:r>
            <w:proofErr w:type="spellStart"/>
            <w:r>
              <w:t>ver</w:t>
            </w:r>
            <w:proofErr w:type="spellEnd"/>
            <w:r>
              <w:t xml:space="preserve"> 8.0 till Trafiksäkerhetsbestämmelse TDOK 2022:0002 </w:t>
            </w:r>
            <w:proofErr w:type="spellStart"/>
            <w:r>
              <w:t>ver</w:t>
            </w:r>
            <w:proofErr w:type="spellEnd"/>
            <w:r>
              <w:t xml:space="preserve"> 1.0).</w:t>
            </w:r>
          </w:p>
          <w:p w14:paraId="19D33511" w14:textId="77777777" w:rsidR="00162950" w:rsidRDefault="00162950" w:rsidP="00663421">
            <w:pPr>
              <w:autoSpaceDE w:val="0"/>
              <w:autoSpaceDN w:val="0"/>
              <w:adjustRightInd w:val="0"/>
            </w:pPr>
          </w:p>
          <w:p w14:paraId="56A799D4" w14:textId="77777777" w:rsidR="00162950" w:rsidRPr="006D37C3" w:rsidRDefault="00162950" w:rsidP="00663421">
            <w:pPr>
              <w:autoSpaceDE w:val="0"/>
              <w:autoSpaceDN w:val="0"/>
              <w:adjustRightInd w:val="0"/>
            </w:pPr>
            <w:r w:rsidRPr="006D37C3">
              <w:t>Korr. mot andra referenser till SS-EN och TDOK.</w:t>
            </w:r>
          </w:p>
          <w:p w14:paraId="76C52CE2" w14:textId="77777777" w:rsidR="00162950" w:rsidRDefault="00162950" w:rsidP="00663421">
            <w:r w:rsidRPr="006D37C3">
              <w:t xml:space="preserve">Korrektur i texter om </w:t>
            </w:r>
            <w:proofErr w:type="gramStart"/>
            <w:r w:rsidRPr="006D37C3">
              <w:t>Antenner..</w:t>
            </w:r>
            <w:proofErr w:type="gramEnd"/>
            <w:r w:rsidRPr="006D37C3">
              <w:t xml:space="preserve"> och 7.11 Jordning av</w:t>
            </w:r>
            <w:proofErr w:type="gramStart"/>
            <w:r w:rsidRPr="006D37C3">
              <w:t xml:space="preserve"> ..</w:t>
            </w:r>
            <w:proofErr w:type="gramEnd"/>
            <w:r w:rsidRPr="006D37C3">
              <w:t xml:space="preserve"> Förtydligande om användning </w:t>
            </w:r>
            <w:proofErr w:type="spellStart"/>
            <w:r w:rsidRPr="006D37C3">
              <w:t>spårföljar</w:t>
            </w:r>
            <w:proofErr w:type="spellEnd"/>
            <w:r w:rsidRPr="006D37C3">
              <w:t xml:space="preserve">- utrustning i flera </w:t>
            </w:r>
            <w:proofErr w:type="gramStart"/>
            <w:r w:rsidRPr="006D37C3">
              <w:t>lägen .</w:t>
            </w:r>
            <w:proofErr w:type="gramEnd"/>
          </w:p>
        </w:tc>
        <w:tc>
          <w:tcPr>
            <w:tcW w:w="1683" w:type="dxa"/>
          </w:tcPr>
          <w:p w14:paraId="0557D643" w14:textId="77777777" w:rsidR="00162950" w:rsidRDefault="00162950" w:rsidP="00663421">
            <w:r w:rsidRPr="006D37C3">
              <w:t>Peter Hansson, UHks</w:t>
            </w:r>
          </w:p>
        </w:tc>
      </w:tr>
      <w:tr w:rsidR="00162950" w14:paraId="327D35A0" w14:textId="77777777" w:rsidTr="00663421">
        <w:tc>
          <w:tcPr>
            <w:tcW w:w="1637" w:type="dxa"/>
          </w:tcPr>
          <w:p w14:paraId="075513E5" w14:textId="77777777" w:rsidR="00162950" w:rsidRPr="008B52BF" w:rsidRDefault="00162950" w:rsidP="00663421">
            <w:r w:rsidRPr="008B52BF">
              <w:t>Version 2.0</w:t>
            </w:r>
          </w:p>
        </w:tc>
        <w:tc>
          <w:tcPr>
            <w:tcW w:w="1800" w:type="dxa"/>
          </w:tcPr>
          <w:p w14:paraId="65E8EE10" w14:textId="77777777" w:rsidR="00162950" w:rsidRPr="008B52BF" w:rsidRDefault="00162950" w:rsidP="00663421">
            <w:r w:rsidRPr="008B52BF">
              <w:t>2023-06-01</w:t>
            </w:r>
          </w:p>
        </w:tc>
        <w:tc>
          <w:tcPr>
            <w:tcW w:w="2750" w:type="dxa"/>
          </w:tcPr>
          <w:p w14:paraId="3401CCA8" w14:textId="77777777" w:rsidR="00162950" w:rsidRDefault="00162950" w:rsidP="00663421">
            <w:r>
              <w:t xml:space="preserve">Förtydligande texter om: </w:t>
            </w:r>
          </w:p>
          <w:p w14:paraId="441511A3" w14:textId="77777777" w:rsidR="00162950" w:rsidRPr="008B52BF" w:rsidRDefault="00162950" w:rsidP="00663421">
            <w:r w:rsidRPr="008B52BF">
              <w:t>- märkning av stång- och nödkoppel.</w:t>
            </w:r>
          </w:p>
          <w:p w14:paraId="7752746D" w14:textId="77777777" w:rsidR="00162950" w:rsidRPr="008B52BF" w:rsidRDefault="00162950" w:rsidP="00663421">
            <w:r w:rsidRPr="008B52BF">
              <w:t>- nödkoppel ska ingå i besiktning.</w:t>
            </w:r>
          </w:p>
          <w:p w14:paraId="31496E1D" w14:textId="77777777" w:rsidR="00162950" w:rsidRPr="008B52BF" w:rsidRDefault="00162950" w:rsidP="00663421">
            <w:r w:rsidRPr="008B52BF">
              <w:t>- kulkoppel och kulhan</w:t>
            </w:r>
            <w:r>
              <w:t>d</w:t>
            </w:r>
            <w:r w:rsidRPr="008B52BF">
              <w:t>ske av vägfordonstyp.</w:t>
            </w:r>
          </w:p>
          <w:p w14:paraId="69121364" w14:textId="77777777" w:rsidR="00162950" w:rsidRPr="008B52BF" w:rsidRDefault="00162950" w:rsidP="00663421">
            <w:r w:rsidRPr="008B52BF">
              <w:t>- underhållskrav gällande lösa koppel.</w:t>
            </w:r>
          </w:p>
          <w:p w14:paraId="757EE0C1" w14:textId="77777777" w:rsidR="00162950" w:rsidRPr="008B52BF" w:rsidRDefault="00162950" w:rsidP="00663421"/>
        </w:tc>
        <w:tc>
          <w:tcPr>
            <w:tcW w:w="1683" w:type="dxa"/>
          </w:tcPr>
          <w:p w14:paraId="1F814EDE" w14:textId="77777777" w:rsidR="00162950" w:rsidRPr="008B52BF" w:rsidRDefault="00162950" w:rsidP="00663421">
            <w:r w:rsidRPr="008B52BF">
              <w:t>Peter Hansson, UHss</w:t>
            </w:r>
          </w:p>
          <w:p w14:paraId="3EBB4CC7" w14:textId="77777777" w:rsidR="00162950" w:rsidRPr="008B52BF" w:rsidRDefault="00162950" w:rsidP="00663421">
            <w:r w:rsidRPr="008B52BF">
              <w:t>Victor Palm, UHss</w:t>
            </w:r>
          </w:p>
        </w:tc>
      </w:tr>
      <w:tr w:rsidR="00EB78F5" w14:paraId="57E0BB39" w14:textId="77777777" w:rsidTr="00663421">
        <w:tc>
          <w:tcPr>
            <w:tcW w:w="1637" w:type="dxa"/>
          </w:tcPr>
          <w:p w14:paraId="62F5E138" w14:textId="375B45A1" w:rsidR="00EB78F5" w:rsidRPr="00D81B42" w:rsidRDefault="00EB78F5" w:rsidP="00EB78F5">
            <w:r w:rsidRPr="00D81B42">
              <w:t>Version 3.0</w:t>
            </w:r>
          </w:p>
        </w:tc>
        <w:tc>
          <w:tcPr>
            <w:tcW w:w="1800" w:type="dxa"/>
          </w:tcPr>
          <w:p w14:paraId="0DCE1E8D" w14:textId="445EFA72" w:rsidR="00EB78F5" w:rsidRPr="00D81B42" w:rsidRDefault="00EB78F5" w:rsidP="00EB78F5">
            <w:r w:rsidRPr="00D81B42">
              <w:t>2024-06-01</w:t>
            </w:r>
          </w:p>
        </w:tc>
        <w:tc>
          <w:tcPr>
            <w:tcW w:w="2750" w:type="dxa"/>
          </w:tcPr>
          <w:p w14:paraId="2EB59789" w14:textId="1B38333D" w:rsidR="00EB78F5" w:rsidRPr="00D81B42" w:rsidRDefault="00DC358D" w:rsidP="00EB78F5">
            <w:r w:rsidRPr="00D81B42">
              <w:t xml:space="preserve">Vilseledande dekaler vid nedklassning, uppdaterade årsreferenser till </w:t>
            </w:r>
            <w:proofErr w:type="gramStart"/>
            <w:r w:rsidRPr="00D81B42">
              <w:t>EN dok</w:t>
            </w:r>
            <w:proofErr w:type="gramEnd"/>
            <w:r w:rsidRPr="00D81B42">
              <w:t>, mindre korrektur</w:t>
            </w:r>
            <w:r w:rsidR="00B60380" w:rsidRPr="00D81B42">
              <w:t>, Nya referenser</w:t>
            </w:r>
            <w:r w:rsidRPr="00D81B42">
              <w:t>.</w:t>
            </w:r>
          </w:p>
          <w:p w14:paraId="3776CEB5" w14:textId="77777777" w:rsidR="00EB78F5" w:rsidRPr="00D81B42" w:rsidRDefault="00EB78F5" w:rsidP="00EB78F5"/>
        </w:tc>
        <w:tc>
          <w:tcPr>
            <w:tcW w:w="1683" w:type="dxa"/>
          </w:tcPr>
          <w:p w14:paraId="07833C8A" w14:textId="77777777" w:rsidR="00EB78F5" w:rsidRPr="00D81B42" w:rsidRDefault="00EB78F5" w:rsidP="00EB78F5">
            <w:r w:rsidRPr="00D81B42">
              <w:t>Peter Hansson, UHss</w:t>
            </w:r>
          </w:p>
          <w:p w14:paraId="1D2F3D93" w14:textId="77777777" w:rsidR="00EB78F5" w:rsidRPr="00D81B42" w:rsidRDefault="00EB78F5" w:rsidP="00EB78F5">
            <w:r w:rsidRPr="00D81B42">
              <w:t>Victor Palm, UHss</w:t>
            </w:r>
          </w:p>
          <w:p w14:paraId="63E4B42B" w14:textId="62095E8E" w:rsidR="00B60380" w:rsidRPr="00D81B42" w:rsidRDefault="00B60380" w:rsidP="00EB78F5">
            <w:r w:rsidRPr="00D81B42">
              <w:t>Robert Sundström, UHss</w:t>
            </w:r>
          </w:p>
        </w:tc>
      </w:tr>
      <w:tr w:rsidR="00C04AFC" w14:paraId="78C93A2D" w14:textId="77777777" w:rsidTr="00663421">
        <w:tc>
          <w:tcPr>
            <w:tcW w:w="1637" w:type="dxa"/>
          </w:tcPr>
          <w:p w14:paraId="39FD2782" w14:textId="39173327" w:rsidR="00C04AFC" w:rsidRPr="00C04AFC" w:rsidRDefault="00C04AFC" w:rsidP="00C04AFC">
            <w:pPr>
              <w:rPr>
                <w:color w:val="70AD47" w:themeColor="accent6"/>
                <w:u w:val="single"/>
              </w:rPr>
            </w:pPr>
            <w:r w:rsidRPr="00C04AFC">
              <w:rPr>
                <w:color w:val="70AD47" w:themeColor="accent6"/>
                <w:u w:val="single"/>
              </w:rPr>
              <w:t>Version 4.0</w:t>
            </w:r>
          </w:p>
        </w:tc>
        <w:tc>
          <w:tcPr>
            <w:tcW w:w="1800" w:type="dxa"/>
          </w:tcPr>
          <w:p w14:paraId="3FE1768D" w14:textId="384171FA" w:rsidR="00C04AFC" w:rsidRPr="00C04AFC" w:rsidRDefault="00C04AFC" w:rsidP="00C04AFC">
            <w:pPr>
              <w:rPr>
                <w:color w:val="70AD47" w:themeColor="accent6"/>
                <w:u w:val="single"/>
              </w:rPr>
            </w:pPr>
            <w:r w:rsidRPr="00C04AFC">
              <w:rPr>
                <w:color w:val="70AD47" w:themeColor="accent6"/>
                <w:u w:val="single"/>
              </w:rPr>
              <w:t>2026-06-01</w:t>
            </w:r>
          </w:p>
        </w:tc>
        <w:tc>
          <w:tcPr>
            <w:tcW w:w="2750" w:type="dxa"/>
          </w:tcPr>
          <w:p w14:paraId="5B4FCD07" w14:textId="06308437" w:rsidR="00C04AFC" w:rsidRDefault="00C04AFC" w:rsidP="00C04AFC">
            <w:pPr>
              <w:rPr>
                <w:color w:val="70AD47" w:themeColor="accent6"/>
                <w:u w:val="single"/>
              </w:rPr>
            </w:pPr>
            <w:r w:rsidRPr="00C04AFC">
              <w:rPr>
                <w:color w:val="70AD47" w:themeColor="accent6"/>
                <w:u w:val="single"/>
              </w:rPr>
              <w:t>Mindre korrektur, Nya referenser främst avseende AFS och Maskinförordning.</w:t>
            </w:r>
          </w:p>
          <w:p w14:paraId="0E4CF8B7" w14:textId="5E7A9884" w:rsidR="00C04AFC" w:rsidRPr="00C04AFC" w:rsidRDefault="0013445D" w:rsidP="00C04AFC">
            <w:pPr>
              <w:rPr>
                <w:color w:val="70AD47" w:themeColor="accent6"/>
                <w:u w:val="single"/>
              </w:rPr>
            </w:pPr>
            <w:r>
              <w:rPr>
                <w:color w:val="70AD47" w:themeColor="accent6"/>
                <w:u w:val="single"/>
              </w:rPr>
              <w:t>Förtydligande om märkning gällande varning klättring, ljusbåge och lastdiagram.</w:t>
            </w:r>
          </w:p>
          <w:p w14:paraId="478DCE46" w14:textId="77777777" w:rsidR="00C04AFC" w:rsidRPr="00C04AFC" w:rsidRDefault="00C04AFC" w:rsidP="00C04AFC">
            <w:pPr>
              <w:rPr>
                <w:color w:val="70AD47" w:themeColor="accent6"/>
                <w:u w:val="single"/>
              </w:rPr>
            </w:pPr>
          </w:p>
        </w:tc>
        <w:tc>
          <w:tcPr>
            <w:tcW w:w="1683" w:type="dxa"/>
          </w:tcPr>
          <w:p w14:paraId="1F797184" w14:textId="77777777" w:rsidR="00C04AFC" w:rsidRPr="00C04AFC" w:rsidRDefault="00C04AFC" w:rsidP="00C04AFC">
            <w:pPr>
              <w:rPr>
                <w:color w:val="70AD47" w:themeColor="accent6"/>
                <w:u w:val="single"/>
              </w:rPr>
            </w:pPr>
            <w:r w:rsidRPr="00C04AFC">
              <w:rPr>
                <w:color w:val="70AD47" w:themeColor="accent6"/>
                <w:u w:val="single"/>
              </w:rPr>
              <w:t>Peter Hansson, UHss</w:t>
            </w:r>
          </w:p>
          <w:p w14:paraId="262F1F1C" w14:textId="23AB8596" w:rsidR="00C04AFC" w:rsidRPr="00C04AFC" w:rsidRDefault="00C04AFC" w:rsidP="00C04AFC">
            <w:pPr>
              <w:rPr>
                <w:color w:val="70AD47" w:themeColor="accent6"/>
                <w:u w:val="single"/>
              </w:rPr>
            </w:pPr>
            <w:r w:rsidRPr="00C04AFC">
              <w:rPr>
                <w:color w:val="70AD47" w:themeColor="accent6"/>
                <w:u w:val="single"/>
              </w:rPr>
              <w:t>Victor Palm, UHss</w:t>
            </w:r>
          </w:p>
        </w:tc>
      </w:tr>
    </w:tbl>
    <w:p w14:paraId="087F11F8" w14:textId="77777777" w:rsidR="00162950" w:rsidRPr="001579B2" w:rsidRDefault="00162950" w:rsidP="00162950"/>
    <w:p w14:paraId="0DE11E94" w14:textId="77777777" w:rsidR="00162950" w:rsidRPr="00863CE1" w:rsidRDefault="00162950" w:rsidP="00162950"/>
    <w:p w14:paraId="105ED22F" w14:textId="77777777" w:rsidR="00162950" w:rsidRPr="00863CE1" w:rsidRDefault="00162950" w:rsidP="00162950"/>
    <w:p w14:paraId="3E9329BF" w14:textId="77777777" w:rsidR="0046331E" w:rsidRPr="00162950" w:rsidRDefault="0046331E" w:rsidP="00162950"/>
    <w:sectPr w:rsidR="0046331E" w:rsidRPr="00162950" w:rsidSect="00E90D1D">
      <w:headerReference w:type="even" r:id="rId57"/>
      <w:headerReference w:type="default" r:id="rId58"/>
      <w:headerReference w:type="first" r:id="rId59"/>
      <w:type w:val="continuous"/>
      <w:pgSz w:w="11906" w:h="16838"/>
      <w:pgMar w:top="1418" w:right="2835" w:bottom="1418"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AC8A" w14:textId="77777777" w:rsidR="00856BD7" w:rsidRDefault="00856BD7" w:rsidP="00C72C85">
      <w:pPr>
        <w:spacing w:line="240" w:lineRule="auto"/>
      </w:pPr>
      <w:r>
        <w:separator/>
      </w:r>
    </w:p>
  </w:endnote>
  <w:endnote w:type="continuationSeparator" w:id="0">
    <w:p w14:paraId="3C331943" w14:textId="77777777" w:rsidR="00856BD7" w:rsidRDefault="00856BD7" w:rsidP="00C72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iddenHorzOCR">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B545" w14:textId="77777777" w:rsidR="00663421" w:rsidRDefault="00663421">
    <w:pPr>
      <w:pStyle w:val="Sidfot"/>
    </w:pPr>
    <w:r>
      <w:rPr>
        <w:noProof/>
        <w:lang w:eastAsia="sv-SE"/>
      </w:rPr>
      <mc:AlternateContent>
        <mc:Choice Requires="wps">
          <w:drawing>
            <wp:anchor distT="45720" distB="45720" distL="114300" distR="114300" simplePos="0" relativeHeight="251663360" behindDoc="0" locked="0" layoutInCell="1" allowOverlap="1" wp14:anchorId="1D1AD760" wp14:editId="29C52F1B">
              <wp:simplePos x="0" y="0"/>
              <wp:positionH relativeFrom="column">
                <wp:posOffset>-701694</wp:posOffset>
              </wp:positionH>
              <wp:positionV relativeFrom="paragraph">
                <wp:posOffset>-3047108</wp:posOffset>
              </wp:positionV>
              <wp:extent cx="381600" cy="246290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00" cy="2462900"/>
                      </a:xfrm>
                      <a:prstGeom prst="rect">
                        <a:avLst/>
                      </a:prstGeom>
                      <a:noFill/>
                      <a:ln w="9525">
                        <a:noFill/>
                        <a:miter lim="800000"/>
                        <a:headEnd/>
                        <a:tailEnd/>
                      </a:ln>
                    </wps:spPr>
                    <wps:txbx>
                      <w:txbxContent>
                        <w:p w14:paraId="56D1B045" w14:textId="77777777" w:rsidR="00663421" w:rsidRPr="00B90431" w:rsidRDefault="00856BD7">
                          <w:pPr>
                            <w:rPr>
                              <w:rFonts w:ascii="Arial" w:hAnsi="Arial" w:cs="Arial"/>
                              <w:sz w:val="16"/>
                              <w:szCs w:val="16"/>
                            </w:rPr>
                          </w:pPr>
                          <w:sdt>
                            <w:sdtPr>
                              <w:rPr>
                                <w:rFonts w:ascii="Arial" w:hAnsi="Arial" w:cs="Arial"/>
                                <w:sz w:val="16"/>
                                <w:szCs w:val="16"/>
                              </w:rPr>
                              <w:alias w:val="TMALL-nummer"/>
                              <w:tag w:val="TrvDocumentTemplateId"/>
                              <w:id w:val="-323127629"/>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663421">
                                <w:rPr>
                                  <w:rFonts w:ascii="Arial" w:hAnsi="Arial" w:cs="Arial"/>
                                  <w:sz w:val="16"/>
                                  <w:szCs w:val="16"/>
                                </w:rPr>
                                <w:t>TMALL 0436</w:t>
                              </w:r>
                            </w:sdtContent>
                          </w:sdt>
                          <w:r w:rsidR="00663421" w:rsidRPr="00B90431">
                            <w:rPr>
                              <w:rFonts w:ascii="Arial" w:hAnsi="Arial" w:cs="Arial"/>
                              <w:sz w:val="16"/>
                              <w:szCs w:val="16"/>
                            </w:rPr>
                            <w:t xml:space="preserve"> </w:t>
                          </w:r>
                          <w:sdt>
                            <w:sdtPr>
                              <w:rPr>
                                <w:rFonts w:ascii="Arial" w:hAnsi="Arial" w:cs="Arial"/>
                                <w:sz w:val="16"/>
                                <w:szCs w:val="16"/>
                              </w:rPr>
                              <w:alias w:val="Mallnamn"/>
                              <w:tag w:val="TrvDocumentTemplateTitle"/>
                              <w:id w:val="289948215"/>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663421">
                                <w:rPr>
                                  <w:rFonts w:ascii="Arial" w:hAnsi="Arial" w:cs="Arial"/>
                                  <w:sz w:val="16"/>
                                  <w:szCs w:val="16"/>
                                </w:rPr>
                                <w:t>Trafiksäkerhetsbestämmelse</w:t>
                              </w:r>
                            </w:sdtContent>
                          </w:sdt>
                          <w:r w:rsidR="00663421" w:rsidRPr="00B90431">
                            <w:rPr>
                              <w:rFonts w:ascii="Arial" w:hAnsi="Arial" w:cs="Arial"/>
                              <w:sz w:val="16"/>
                              <w:szCs w:val="16"/>
                            </w:rPr>
                            <w:t xml:space="preserve"> </w:t>
                          </w:r>
                          <w:sdt>
                            <w:sdtPr>
                              <w:rPr>
                                <w:rFonts w:ascii="Arial" w:hAnsi="Arial" w:cs="Arial"/>
                                <w:sz w:val="16"/>
                                <w:szCs w:val="16"/>
                              </w:rPr>
                              <w:alias w:val="Mallversion"/>
                              <w:tag w:val="TrvDocumentTemplateVersion"/>
                              <w:id w:val="183124976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663421">
                                <w:rPr>
                                  <w:rFonts w:ascii="Arial" w:hAnsi="Arial" w:cs="Arial"/>
                                  <w:sz w:val="16"/>
                                  <w:szCs w:val="16"/>
                                </w:rPr>
                                <w:t>2.0</w:t>
                              </w:r>
                            </w:sdtContent>
                          </w:sdt>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D1AD760" id="_x0000_t202" coordsize="21600,21600" o:spt="202" path="m,l,21600r21600,l21600,xe">
              <v:stroke joinstyle="miter"/>
              <v:path gradientshapeok="t" o:connecttype="rect"/>
            </v:shapetype>
            <v:shape id="Textruta 2" o:spid="_x0000_s1026" type="#_x0000_t202" style="position:absolute;margin-left:-55.25pt;margin-top:-239.95pt;width:30.05pt;height:193.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" filled="f" stroked="f">
              <v:textbox style="layout-flow:vertical;mso-layout-flow-alt:bottom-to-top;mso-fit-shape-to-text:t">
                <w:txbxContent>
                  <w:p w14:paraId="56D1B045" w14:textId="77777777" w:rsidR="00663421" w:rsidRPr="00B90431" w:rsidRDefault="00D25B13">
                    <w:pPr>
                      <w:rPr>
                        <w:rFonts w:ascii="Arial" w:hAnsi="Arial" w:cs="Arial"/>
                        <w:sz w:val="16"/>
                        <w:szCs w:val="16"/>
                      </w:rPr>
                    </w:pPr>
                    <w:sdt>
                      <w:sdtPr>
                        <w:rPr>
                          <w:rFonts w:ascii="Arial" w:hAnsi="Arial" w:cs="Arial"/>
                          <w:sz w:val="16"/>
                          <w:szCs w:val="16"/>
                        </w:rPr>
                        <w:alias w:val="TMALL-nummer"/>
                        <w:tag w:val="TrvDocumentTemplateId"/>
                        <w:id w:val="-323127629"/>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663421">
                          <w:rPr>
                            <w:rFonts w:ascii="Arial" w:hAnsi="Arial" w:cs="Arial"/>
                            <w:sz w:val="16"/>
                            <w:szCs w:val="16"/>
                          </w:rPr>
                          <w:t>TMALL 0436</w:t>
                        </w:r>
                      </w:sdtContent>
                    </w:sdt>
                    <w:r w:rsidR="00663421" w:rsidRPr="00B90431">
                      <w:rPr>
                        <w:rFonts w:ascii="Arial" w:hAnsi="Arial" w:cs="Arial"/>
                        <w:sz w:val="16"/>
                        <w:szCs w:val="16"/>
                      </w:rPr>
                      <w:t xml:space="preserve"> </w:t>
                    </w:r>
                    <w:sdt>
                      <w:sdtPr>
                        <w:rPr>
                          <w:rFonts w:ascii="Arial" w:hAnsi="Arial" w:cs="Arial"/>
                          <w:sz w:val="16"/>
                          <w:szCs w:val="16"/>
                        </w:rPr>
                        <w:alias w:val="Mallnamn"/>
                        <w:tag w:val="TrvDocumentTemplateTitle"/>
                        <w:id w:val="289948215"/>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663421">
                          <w:rPr>
                            <w:rFonts w:ascii="Arial" w:hAnsi="Arial" w:cs="Arial"/>
                            <w:sz w:val="16"/>
                            <w:szCs w:val="16"/>
                          </w:rPr>
                          <w:t>Trafiksäkerhetsbestämmelse</w:t>
                        </w:r>
                      </w:sdtContent>
                    </w:sdt>
                    <w:r w:rsidR="00663421" w:rsidRPr="00B90431">
                      <w:rPr>
                        <w:rFonts w:ascii="Arial" w:hAnsi="Arial" w:cs="Arial"/>
                        <w:sz w:val="16"/>
                        <w:szCs w:val="16"/>
                      </w:rPr>
                      <w:t xml:space="preserve"> </w:t>
                    </w:r>
                    <w:sdt>
                      <w:sdtPr>
                        <w:rPr>
                          <w:rFonts w:ascii="Arial" w:hAnsi="Arial" w:cs="Arial"/>
                          <w:sz w:val="16"/>
                          <w:szCs w:val="16"/>
                        </w:rPr>
                        <w:alias w:val="Mallversion"/>
                        <w:tag w:val="TrvDocumentTemplateVersion"/>
                        <w:id w:val="183124976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663421">
                          <w:rPr>
                            <w:rFonts w:ascii="Arial" w:hAnsi="Arial" w:cs="Arial"/>
                            <w:sz w:val="16"/>
                            <w:szCs w:val="16"/>
                          </w:rPr>
                          <w:t>2.0</w:t>
                        </w:r>
                      </w:sdtContent>
                    </w:sdt>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9D42" w14:textId="77777777" w:rsidR="00663421" w:rsidRDefault="0066342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2032" w14:textId="77777777" w:rsidR="00663421" w:rsidRDefault="00663421">
    <w:pPr>
      <w:pStyle w:val="Sidfot"/>
    </w:pPr>
    <w:r>
      <w:rPr>
        <w:noProof/>
        <w:lang w:eastAsia="sv-SE"/>
      </w:rPr>
      <mc:AlternateContent>
        <mc:Choice Requires="wps">
          <w:drawing>
            <wp:anchor distT="45720" distB="45720" distL="114300" distR="114300" simplePos="0" relativeHeight="251665408" behindDoc="0" locked="0" layoutInCell="1" allowOverlap="1" wp14:anchorId="37D21C47" wp14:editId="1293921C">
              <wp:simplePos x="0" y="0"/>
              <wp:positionH relativeFrom="column">
                <wp:posOffset>-704850</wp:posOffset>
              </wp:positionH>
              <wp:positionV relativeFrom="paragraph">
                <wp:posOffset>-2742565</wp:posOffset>
              </wp:positionV>
              <wp:extent cx="381600" cy="2156400"/>
              <wp:effectExtent l="0" t="0" r="0" b="0"/>
              <wp:wrapNone/>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00" cy="2156400"/>
                      </a:xfrm>
                      <a:prstGeom prst="rect">
                        <a:avLst/>
                      </a:prstGeom>
                      <a:noFill/>
                      <a:ln w="9525">
                        <a:noFill/>
                        <a:miter lim="800000"/>
                        <a:headEnd/>
                        <a:tailEnd/>
                      </a:ln>
                    </wps:spPr>
                    <wps:txbx>
                      <w:txbxContent>
                        <w:p w14:paraId="45641F7B" w14:textId="77777777" w:rsidR="00663421" w:rsidRPr="00B90431" w:rsidRDefault="00856BD7">
                          <w:pPr>
                            <w:rPr>
                              <w:rFonts w:ascii="Arial" w:hAnsi="Arial" w:cs="Arial"/>
                              <w:sz w:val="16"/>
                              <w:szCs w:val="16"/>
                            </w:rPr>
                          </w:pPr>
                          <w:sdt>
                            <w:sdtPr>
                              <w:rPr>
                                <w:rFonts w:ascii="Arial" w:hAnsi="Arial" w:cs="Arial"/>
                                <w:sz w:val="16"/>
                                <w:szCs w:val="16"/>
                              </w:rPr>
                              <w:alias w:val="TMALL-nummer"/>
                              <w:tag w:val="TrvDocumentTemplateId"/>
                              <w:id w:val="-1983219681"/>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663421">
                                <w:rPr>
                                  <w:rFonts w:ascii="Arial" w:hAnsi="Arial" w:cs="Arial"/>
                                  <w:sz w:val="16"/>
                                  <w:szCs w:val="16"/>
                                </w:rPr>
                                <w:t>TMALL 0436</w:t>
                              </w:r>
                            </w:sdtContent>
                          </w:sdt>
                          <w:r w:rsidR="00663421" w:rsidRPr="00B90431">
                            <w:rPr>
                              <w:rFonts w:ascii="Arial" w:hAnsi="Arial" w:cs="Arial"/>
                              <w:sz w:val="16"/>
                              <w:szCs w:val="16"/>
                            </w:rPr>
                            <w:t xml:space="preserve"> </w:t>
                          </w:r>
                          <w:sdt>
                            <w:sdtPr>
                              <w:rPr>
                                <w:rFonts w:ascii="Arial" w:hAnsi="Arial" w:cs="Arial"/>
                                <w:sz w:val="16"/>
                                <w:szCs w:val="16"/>
                              </w:rPr>
                              <w:alias w:val="Mallnamn"/>
                              <w:tag w:val="TrvDocumentTemplateTitle"/>
                              <w:id w:val="-1544828794"/>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663421" w:rsidRPr="00B90431">
                                <w:rPr>
                                  <w:rFonts w:ascii="Arial" w:hAnsi="Arial" w:cs="Arial"/>
                                  <w:sz w:val="16"/>
                                  <w:szCs w:val="16"/>
                                </w:rPr>
                                <w:t>Riktlinje</w:t>
                              </w:r>
                            </w:sdtContent>
                          </w:sdt>
                          <w:r w:rsidR="00663421" w:rsidRPr="00B90431">
                            <w:rPr>
                              <w:rFonts w:ascii="Arial" w:hAnsi="Arial" w:cs="Arial"/>
                              <w:sz w:val="16"/>
                              <w:szCs w:val="16"/>
                            </w:rPr>
                            <w:t xml:space="preserve"> </w:t>
                          </w:r>
                          <w:sdt>
                            <w:sdtPr>
                              <w:rPr>
                                <w:rFonts w:ascii="Arial" w:hAnsi="Arial" w:cs="Arial"/>
                                <w:sz w:val="16"/>
                                <w:szCs w:val="16"/>
                              </w:rPr>
                              <w:alias w:val="Mallversion"/>
                              <w:tag w:val="TrvDocumentTemplateVersion"/>
                              <w:id w:val="410135699"/>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663421">
                                <w:rPr>
                                  <w:rFonts w:ascii="Arial" w:hAnsi="Arial" w:cs="Arial"/>
                                  <w:sz w:val="16"/>
                                  <w:szCs w:val="16"/>
                                </w:rPr>
                                <w:t>2.0</w:t>
                              </w:r>
                            </w:sdtContent>
                          </w:sdt>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7D21C47" id="_x0000_t202" coordsize="21600,21600" o:spt="202" path="m,l,21600r21600,l21600,xe">
              <v:stroke joinstyle="miter"/>
              <v:path gradientshapeok="t" o:connecttype="rect"/>
            </v:shapetype>
            <v:shape id="_x0000_s1027" type="#_x0000_t202" style="position:absolute;margin-left:-55.5pt;margin-top:-215.95pt;width:30.05pt;height:169.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" filled="f" stroked="f">
              <v:textbox style="layout-flow:vertical;mso-layout-flow-alt:bottom-to-top;mso-fit-shape-to-text:t">
                <w:txbxContent>
                  <w:p w14:paraId="45641F7B" w14:textId="77777777" w:rsidR="00663421" w:rsidRPr="00B90431" w:rsidRDefault="00D25B13">
                    <w:pPr>
                      <w:rPr>
                        <w:rFonts w:ascii="Arial" w:hAnsi="Arial" w:cs="Arial"/>
                        <w:sz w:val="16"/>
                        <w:szCs w:val="16"/>
                      </w:rPr>
                    </w:pPr>
                    <w:sdt>
                      <w:sdtPr>
                        <w:rPr>
                          <w:rFonts w:ascii="Arial" w:hAnsi="Arial" w:cs="Arial"/>
                          <w:sz w:val="16"/>
                          <w:szCs w:val="16"/>
                        </w:rPr>
                        <w:alias w:val="TMALL-nummer"/>
                        <w:tag w:val="TrvDocumentTemplateId"/>
                        <w:id w:val="-1983219681"/>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663421">
                          <w:rPr>
                            <w:rFonts w:ascii="Arial" w:hAnsi="Arial" w:cs="Arial"/>
                            <w:sz w:val="16"/>
                            <w:szCs w:val="16"/>
                          </w:rPr>
                          <w:t>TMALL 0436</w:t>
                        </w:r>
                      </w:sdtContent>
                    </w:sdt>
                    <w:r w:rsidR="00663421" w:rsidRPr="00B90431">
                      <w:rPr>
                        <w:rFonts w:ascii="Arial" w:hAnsi="Arial" w:cs="Arial"/>
                        <w:sz w:val="16"/>
                        <w:szCs w:val="16"/>
                      </w:rPr>
                      <w:t xml:space="preserve"> </w:t>
                    </w:r>
                    <w:sdt>
                      <w:sdtPr>
                        <w:rPr>
                          <w:rFonts w:ascii="Arial" w:hAnsi="Arial" w:cs="Arial"/>
                          <w:sz w:val="16"/>
                          <w:szCs w:val="16"/>
                        </w:rPr>
                        <w:alias w:val="Mallnamn"/>
                        <w:tag w:val="TrvDocumentTemplateTitle"/>
                        <w:id w:val="-1544828794"/>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663421" w:rsidRPr="00B90431">
                          <w:rPr>
                            <w:rFonts w:ascii="Arial" w:hAnsi="Arial" w:cs="Arial"/>
                            <w:sz w:val="16"/>
                            <w:szCs w:val="16"/>
                          </w:rPr>
                          <w:t>Riktlinje</w:t>
                        </w:r>
                      </w:sdtContent>
                    </w:sdt>
                    <w:r w:rsidR="00663421" w:rsidRPr="00B90431">
                      <w:rPr>
                        <w:rFonts w:ascii="Arial" w:hAnsi="Arial" w:cs="Arial"/>
                        <w:sz w:val="16"/>
                        <w:szCs w:val="16"/>
                      </w:rPr>
                      <w:t xml:space="preserve"> </w:t>
                    </w:r>
                    <w:sdt>
                      <w:sdtPr>
                        <w:rPr>
                          <w:rFonts w:ascii="Arial" w:hAnsi="Arial" w:cs="Arial"/>
                          <w:sz w:val="16"/>
                          <w:szCs w:val="16"/>
                        </w:rPr>
                        <w:alias w:val="Mallversion"/>
                        <w:tag w:val="TrvDocumentTemplateVersion"/>
                        <w:id w:val="410135699"/>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663421">
                          <w:rPr>
                            <w:rFonts w:ascii="Arial" w:hAnsi="Arial" w:cs="Arial"/>
                            <w:sz w:val="16"/>
                            <w:szCs w:val="16"/>
                          </w:rPr>
                          <w:t>2.0</w:t>
                        </w:r>
                      </w:sdtContent>
                    </w:sdt>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56D5" w14:textId="77777777" w:rsidR="00663421" w:rsidRDefault="00663421">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6ACC" w14:textId="77777777" w:rsidR="00663421" w:rsidRDefault="00663421">
    <w:pPr>
      <w:pStyle w:val="Sidfot"/>
    </w:pPr>
    <w:r>
      <w:rPr>
        <w:noProof/>
        <w:lang w:eastAsia="sv-SE"/>
      </w:rPr>
      <mc:AlternateContent>
        <mc:Choice Requires="wps">
          <w:drawing>
            <wp:anchor distT="45720" distB="45720" distL="114300" distR="114300" simplePos="0" relativeHeight="251667456" behindDoc="0" locked="0" layoutInCell="1" allowOverlap="1" wp14:anchorId="6C81BC18" wp14:editId="4819D017">
              <wp:simplePos x="0" y="0"/>
              <wp:positionH relativeFrom="column">
                <wp:posOffset>-701694</wp:posOffset>
              </wp:positionH>
              <wp:positionV relativeFrom="paragraph">
                <wp:posOffset>-3047108</wp:posOffset>
              </wp:positionV>
              <wp:extent cx="381600" cy="2462900"/>
              <wp:effectExtent l="0" t="0" r="0" b="0"/>
              <wp:wrapNone/>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00" cy="2462900"/>
                      </a:xfrm>
                      <a:prstGeom prst="rect">
                        <a:avLst/>
                      </a:prstGeom>
                      <a:noFill/>
                      <a:ln w="9525">
                        <a:noFill/>
                        <a:miter lim="800000"/>
                        <a:headEnd/>
                        <a:tailEnd/>
                      </a:ln>
                    </wps:spPr>
                    <wps:txbx>
                      <w:txbxContent>
                        <w:p w14:paraId="2D189869" w14:textId="77777777" w:rsidR="00663421" w:rsidRPr="00B90431" w:rsidRDefault="00856BD7">
                          <w:pPr>
                            <w:rPr>
                              <w:rFonts w:ascii="Arial" w:hAnsi="Arial" w:cs="Arial"/>
                              <w:sz w:val="16"/>
                              <w:szCs w:val="16"/>
                            </w:rPr>
                          </w:pPr>
                          <w:sdt>
                            <w:sdtPr>
                              <w:rPr>
                                <w:rFonts w:ascii="Arial" w:hAnsi="Arial" w:cs="Arial"/>
                                <w:sz w:val="16"/>
                                <w:szCs w:val="16"/>
                              </w:rPr>
                              <w:alias w:val="TMALL-nummer"/>
                              <w:tag w:val="TrvDocumentTemplateId"/>
                              <w:id w:val="-614517771"/>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663421">
                                <w:rPr>
                                  <w:rFonts w:ascii="Arial" w:hAnsi="Arial" w:cs="Arial"/>
                                  <w:sz w:val="16"/>
                                  <w:szCs w:val="16"/>
                                </w:rPr>
                                <w:t>TMALL 0436</w:t>
                              </w:r>
                            </w:sdtContent>
                          </w:sdt>
                          <w:r w:rsidR="00663421" w:rsidRPr="00B90431">
                            <w:rPr>
                              <w:rFonts w:ascii="Arial" w:hAnsi="Arial" w:cs="Arial"/>
                              <w:sz w:val="16"/>
                              <w:szCs w:val="16"/>
                            </w:rPr>
                            <w:t xml:space="preserve"> </w:t>
                          </w:r>
                          <w:sdt>
                            <w:sdtPr>
                              <w:rPr>
                                <w:rFonts w:ascii="Arial" w:hAnsi="Arial" w:cs="Arial"/>
                                <w:sz w:val="16"/>
                                <w:szCs w:val="16"/>
                              </w:rPr>
                              <w:alias w:val="Mallnamn"/>
                              <w:tag w:val="TrvDocumentTemplateTitle"/>
                              <w:id w:val="-165152123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663421">
                                <w:rPr>
                                  <w:rFonts w:ascii="Arial" w:hAnsi="Arial" w:cs="Arial"/>
                                  <w:sz w:val="16"/>
                                  <w:szCs w:val="16"/>
                                </w:rPr>
                                <w:t>Trafiksäkerhetsbestämmelse</w:t>
                              </w:r>
                            </w:sdtContent>
                          </w:sdt>
                          <w:r w:rsidR="00663421" w:rsidRPr="00B90431">
                            <w:rPr>
                              <w:rFonts w:ascii="Arial" w:hAnsi="Arial" w:cs="Arial"/>
                              <w:sz w:val="16"/>
                              <w:szCs w:val="16"/>
                            </w:rPr>
                            <w:t xml:space="preserve"> </w:t>
                          </w:r>
                          <w:sdt>
                            <w:sdtPr>
                              <w:rPr>
                                <w:rFonts w:ascii="Arial" w:hAnsi="Arial" w:cs="Arial"/>
                                <w:sz w:val="16"/>
                                <w:szCs w:val="16"/>
                              </w:rPr>
                              <w:alias w:val="Mallversion"/>
                              <w:tag w:val="TrvDocumentTemplateVersion"/>
                              <w:id w:val="-138162239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663421">
                                <w:rPr>
                                  <w:rFonts w:ascii="Arial" w:hAnsi="Arial" w:cs="Arial"/>
                                  <w:sz w:val="16"/>
                                  <w:szCs w:val="16"/>
                                </w:rPr>
                                <w:t>2.0</w:t>
                              </w:r>
                            </w:sdtContent>
                          </w:sdt>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81BC18" id="_x0000_t202" coordsize="21600,21600" o:spt="202" path="m,l,21600r21600,l21600,xe">
              <v:stroke joinstyle="miter"/>
              <v:path gradientshapeok="t" o:connecttype="rect"/>
            </v:shapetype>
            <v:shape id="_x0000_s1028" type="#_x0000_t202" style="position:absolute;margin-left:-55.25pt;margin-top:-239.95pt;width:30.05pt;height:193.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" filled="f" stroked="f">
              <v:textbox style="layout-flow:vertical;mso-layout-flow-alt:bottom-to-top;mso-fit-shape-to-text:t">
                <w:txbxContent>
                  <w:p w14:paraId="2D189869" w14:textId="77777777" w:rsidR="00663421" w:rsidRPr="00B90431" w:rsidRDefault="00D25B13">
                    <w:pPr>
                      <w:rPr>
                        <w:rFonts w:ascii="Arial" w:hAnsi="Arial" w:cs="Arial"/>
                        <w:sz w:val="16"/>
                        <w:szCs w:val="16"/>
                      </w:rPr>
                    </w:pPr>
                    <w:sdt>
                      <w:sdtPr>
                        <w:rPr>
                          <w:rFonts w:ascii="Arial" w:hAnsi="Arial" w:cs="Arial"/>
                          <w:sz w:val="16"/>
                          <w:szCs w:val="16"/>
                        </w:rPr>
                        <w:alias w:val="TMALL-nummer"/>
                        <w:tag w:val="TrvDocumentTemplateId"/>
                        <w:id w:val="-614517771"/>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DC10B24E-8274-491C-8739-217F15952292}"/>
                        <w:text/>
                      </w:sdtPr>
                      <w:sdtEndPr/>
                      <w:sdtContent>
                        <w:r w:rsidR="00663421">
                          <w:rPr>
                            <w:rFonts w:ascii="Arial" w:hAnsi="Arial" w:cs="Arial"/>
                            <w:sz w:val="16"/>
                            <w:szCs w:val="16"/>
                          </w:rPr>
                          <w:t>TMALL 0436</w:t>
                        </w:r>
                      </w:sdtContent>
                    </w:sdt>
                    <w:r w:rsidR="00663421" w:rsidRPr="00B90431">
                      <w:rPr>
                        <w:rFonts w:ascii="Arial" w:hAnsi="Arial" w:cs="Arial"/>
                        <w:sz w:val="16"/>
                        <w:szCs w:val="16"/>
                      </w:rPr>
                      <w:t xml:space="preserve"> </w:t>
                    </w:r>
                    <w:sdt>
                      <w:sdtPr>
                        <w:rPr>
                          <w:rFonts w:ascii="Arial" w:hAnsi="Arial" w:cs="Arial"/>
                          <w:sz w:val="16"/>
                          <w:szCs w:val="16"/>
                        </w:rPr>
                        <w:alias w:val="Mallnamn"/>
                        <w:tag w:val="TrvDocumentTemplateTitle"/>
                        <w:id w:val="-165152123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DC10B24E-8274-491C-8739-217F15952292}"/>
                        <w:text/>
                      </w:sdtPr>
                      <w:sdtEndPr/>
                      <w:sdtContent>
                        <w:r w:rsidR="00663421">
                          <w:rPr>
                            <w:rFonts w:ascii="Arial" w:hAnsi="Arial" w:cs="Arial"/>
                            <w:sz w:val="16"/>
                            <w:szCs w:val="16"/>
                          </w:rPr>
                          <w:t>Trafiksäkerhetsbestämmelse</w:t>
                        </w:r>
                      </w:sdtContent>
                    </w:sdt>
                    <w:r w:rsidR="00663421" w:rsidRPr="00B90431">
                      <w:rPr>
                        <w:rFonts w:ascii="Arial" w:hAnsi="Arial" w:cs="Arial"/>
                        <w:sz w:val="16"/>
                        <w:szCs w:val="16"/>
                      </w:rPr>
                      <w:t xml:space="preserve"> </w:t>
                    </w:r>
                    <w:sdt>
                      <w:sdtPr>
                        <w:rPr>
                          <w:rFonts w:ascii="Arial" w:hAnsi="Arial" w:cs="Arial"/>
                          <w:sz w:val="16"/>
                          <w:szCs w:val="16"/>
                        </w:rPr>
                        <w:alias w:val="Mallversion"/>
                        <w:tag w:val="TrvDocumentTemplateVersion"/>
                        <w:id w:val="-138162239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DC10B24E-8274-491C-8739-217F15952292}"/>
                        <w:text/>
                      </w:sdtPr>
                      <w:sdtEndPr/>
                      <w:sdtContent>
                        <w:r w:rsidR="00663421">
                          <w:rPr>
                            <w:rFonts w:ascii="Arial" w:hAnsi="Arial" w:cs="Arial"/>
                            <w:sz w:val="16"/>
                            <w:szCs w:val="16"/>
                          </w:rPr>
                          <w:t>2.0</w:t>
                        </w:r>
                      </w:sdtContent>
                    </w:sdt>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AB16" w14:textId="77777777" w:rsidR="00663421" w:rsidRDefault="00663421">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9C69" w14:textId="77777777" w:rsidR="00663421" w:rsidRDefault="00663421">
    <w:r>
      <w:rPr>
        <w:noProof/>
        <w:lang w:eastAsia="sv-SE"/>
      </w:rPr>
      <mc:AlternateContent>
        <mc:Choice Requires="wps">
          <w:drawing>
            <wp:anchor distT="0" distB="0" distL="114300" distR="114300" simplePos="0" relativeHeight="251670528" behindDoc="0" locked="0" layoutInCell="1" allowOverlap="1" wp14:anchorId="0D6E62DF" wp14:editId="5ED3BB55">
              <wp:simplePos x="0" y="0"/>
              <wp:positionH relativeFrom="column">
                <wp:posOffset>-648335</wp:posOffset>
              </wp:positionH>
              <wp:positionV relativeFrom="paragraph">
                <wp:posOffset>-2447290</wp:posOffset>
              </wp:positionV>
              <wp:extent cx="358140" cy="1737360"/>
              <wp:effectExtent l="0" t="0" r="3810" b="0"/>
              <wp:wrapNone/>
              <wp:docPr id="38" name="Textruta 38"/>
              <wp:cNvGraphicFramePr/>
              <a:graphic xmlns:a="http://schemas.openxmlformats.org/drawingml/2006/main">
                <a:graphicData uri="http://schemas.microsoft.com/office/word/2010/wordprocessingShape">
                  <wps:wsp>
                    <wps:cNvSpPr txBox="1"/>
                    <wps:spPr>
                      <a:xfrm>
                        <a:off x="0" y="0"/>
                        <a:ext cx="358140" cy="173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52C48" w14:textId="77777777" w:rsidR="00663421" w:rsidRPr="00E3178B" w:rsidRDefault="00663421">
                          <w:pPr>
                            <w:rPr>
                              <w:rFonts w:ascii="Arial" w:hAnsi="Arial" w:cs="Arial"/>
                              <w:sz w:val="16"/>
                              <w:szCs w:val="16"/>
                            </w:rPr>
                          </w:pPr>
                          <w:r>
                            <w:rPr>
                              <w:rFonts w:ascii="Arial" w:hAnsi="Arial" w:cs="Arial"/>
                              <w:sz w:val="16"/>
                              <w:szCs w:val="16"/>
                            </w:rPr>
                            <w:t>TMALL 0202 Riktlinje v 2.0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E62DF" id="_x0000_t202" coordsize="21600,21600" o:spt="202" path="m,l,21600r21600,l21600,xe">
              <v:stroke joinstyle="miter"/>
              <v:path gradientshapeok="t" o:connecttype="rect"/>
            </v:shapetype>
            <v:shape id="Textruta 38" o:spid="_x0000_s1030" type="#_x0000_t202" style="position:absolute;margin-left:-51.05pt;margin-top:-192.7pt;width:28.2pt;height:13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" fillcolor="white [3201]" stroked="f" strokeweight=".5pt">
              <v:textbox style="layout-flow:vertical;mso-layout-flow-alt:bottom-to-top">
                <w:txbxContent>
                  <w:p w14:paraId="2B652C48" w14:textId="77777777" w:rsidR="00663421" w:rsidRPr="00E3178B" w:rsidRDefault="00663421">
                    <w:pPr>
                      <w:rPr>
                        <w:rFonts w:ascii="Arial" w:hAnsi="Arial" w:cs="Arial"/>
                        <w:sz w:val="16"/>
                        <w:szCs w:val="16"/>
                      </w:rPr>
                    </w:pPr>
                    <w:r>
                      <w:rPr>
                        <w:rFonts w:ascii="Arial" w:hAnsi="Arial" w:cs="Arial"/>
                        <w:sz w:val="16"/>
                        <w:szCs w:val="16"/>
                      </w:rPr>
                      <w:t>TMALL 0202 Riktlinje v 2.0</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1601" w14:textId="77777777" w:rsidR="00663421" w:rsidRDefault="006634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E7CD" w14:textId="77777777" w:rsidR="00856BD7" w:rsidRDefault="00856BD7" w:rsidP="00C72C85">
      <w:pPr>
        <w:spacing w:line="240" w:lineRule="auto"/>
      </w:pPr>
      <w:r>
        <w:separator/>
      </w:r>
    </w:p>
  </w:footnote>
  <w:footnote w:type="continuationSeparator" w:id="0">
    <w:p w14:paraId="02B938C6" w14:textId="77777777" w:rsidR="00856BD7" w:rsidRDefault="00856BD7" w:rsidP="00C72C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D45D" w14:textId="1ED1C1B3" w:rsidR="00B326EB" w:rsidRDefault="00856BD7">
    <w:pPr>
      <w:pStyle w:val="Sidhuvud"/>
    </w:pPr>
    <w:r>
      <w:rPr>
        <w:noProof/>
      </w:rPr>
      <w:pict w14:anchorId="2BA61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2532" o:spid="_x0000_s2050" type="#_x0000_t136" style="position:absolute;margin-left:0;margin-top:0;width:486.05pt;height:69.4pt;rotation:315;z-index:-251640832;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4A81" w14:textId="5D761F84" w:rsidR="00663421" w:rsidRDefault="00856BD7">
    <w:pPr>
      <w:pStyle w:val="Sidhuvud"/>
    </w:pPr>
    <w:r>
      <w:rPr>
        <w:noProof/>
      </w:rPr>
      <w:pict w14:anchorId="02DC6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2541" o:spid="_x0000_s2059" type="#_x0000_t136" style="position:absolute;margin-left:0;margin-top:0;width:486.05pt;height:69.4pt;rotation:315;z-index:-251622400;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r w:rsidR="00663421">
      <w:rPr>
        <w:noProof/>
        <w:lang w:eastAsia="sv-SE"/>
      </w:rPr>
      <mc:AlternateContent>
        <mc:Choice Requires="wps">
          <w:drawing>
            <wp:anchor distT="0" distB="0" distL="114300" distR="114300" simplePos="0" relativeHeight="251671552" behindDoc="1" locked="0" layoutInCell="0" allowOverlap="1" wp14:anchorId="2150E770" wp14:editId="37CB6870">
              <wp:simplePos x="0" y="0"/>
              <wp:positionH relativeFrom="margin">
                <wp:align>center</wp:align>
              </wp:positionH>
              <wp:positionV relativeFrom="margin">
                <wp:align>center</wp:align>
              </wp:positionV>
              <wp:extent cx="6224905" cy="829945"/>
              <wp:effectExtent l="0" t="1895475" r="0" b="1970405"/>
              <wp:wrapNone/>
              <wp:docPr id="32" name="Textruta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24905" cy="829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9BCF1C" w14:textId="77777777" w:rsidR="00663421" w:rsidRDefault="00663421" w:rsidP="0046331E">
                          <w:pPr>
                            <w:pStyle w:val="Normalwebb"/>
                            <w:spacing w:before="0" w:beforeAutospacing="0" w:after="0" w:afterAutospacing="0"/>
                            <w:jc w:val="center"/>
                          </w:pPr>
                          <w:r>
                            <w:rPr>
                              <w:rFonts w:ascii="Georgia" w:hAnsi="Georgia"/>
                              <w:color w:val="C0C0C0"/>
                              <w:sz w:val="2"/>
                              <w:szCs w:val="2"/>
                              <w14:textFill>
                                <w14:solidFill>
                                  <w14:srgbClr w14:val="C0C0C0">
                                    <w14:alpha w14:val="50000"/>
                                  </w14:srgbClr>
                                </w14:solidFill>
                              </w14:textFill>
                            </w:rPr>
                            <w:t>Arbetsdokument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50E770" id="_x0000_t202" coordsize="21600,21600" o:spt="202" path="m,l,21600r21600,l21600,xe">
              <v:stroke joinstyle="miter"/>
              <v:path gradientshapeok="t" o:connecttype="rect"/>
            </v:shapetype>
            <v:shape id="Textruta 32" o:spid="_x0000_s1029" type="#_x0000_t202" style="position:absolute;margin-left:0;margin-top:0;width:490.15pt;height:65.3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" o:allowincell="f" filled="f" stroked="f">
              <v:stroke joinstyle="round"/>
              <o:lock v:ext="edit" shapetype="t"/>
              <v:textbox style="mso-fit-shape-to-text:t">
                <w:txbxContent>
                  <w:p w14:paraId="239BCF1C" w14:textId="77777777" w:rsidR="00663421" w:rsidRDefault="00663421" w:rsidP="0046331E">
                    <w:pPr>
                      <w:pStyle w:val="Normalwebb"/>
                      <w:spacing w:before="0" w:beforeAutospacing="0" w:after="0" w:afterAutospacing="0"/>
                      <w:jc w:val="center"/>
                    </w:pPr>
                    <w:r>
                      <w:rPr>
                        <w:rFonts w:ascii="Georgia" w:hAnsi="Georgia"/>
                        <w:color w:val="C0C0C0"/>
                        <w:sz w:val="2"/>
                        <w:szCs w:val="2"/>
                        <w14:textFill>
                          <w14:solidFill>
                            <w14:srgbClr w14:val="C0C0C0">
                              <w14:alpha w14:val="50000"/>
                            </w14:srgbClr>
                          </w14:solidFill>
                        </w14:textFill>
                      </w:rPr>
                      <w:t>Arbetsdokument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71"/>
      <w:gridCol w:w="3060"/>
      <w:gridCol w:w="1207"/>
      <w:gridCol w:w="730"/>
      <w:gridCol w:w="1146"/>
    </w:tblGrid>
    <w:tr w:rsidR="00663421" w14:paraId="2ED3670A" w14:textId="77777777" w:rsidTr="0046331E">
      <w:trPr>
        <w:cantSplit/>
        <w:trHeight w:val="176"/>
      </w:trPr>
      <w:tc>
        <w:tcPr>
          <w:tcW w:w="3671" w:type="dxa"/>
          <w:vMerge w:val="restart"/>
          <w:tcBorders>
            <w:top w:val="nil"/>
            <w:left w:val="nil"/>
            <w:right w:val="nil"/>
          </w:tcBorders>
        </w:tcPr>
        <w:p w14:paraId="065E0E52" w14:textId="77777777" w:rsidR="00663421" w:rsidRDefault="00663421" w:rsidP="0046331E">
          <w:pPr>
            <w:rPr>
              <w:b/>
              <w:noProof/>
            </w:rPr>
          </w:pPr>
          <w:r>
            <w:rPr>
              <w:b/>
              <w:noProof/>
              <w:lang w:eastAsia="sv-SE"/>
            </w:rPr>
            <w:drawing>
              <wp:anchor distT="0" distB="0" distL="114300" distR="114300" simplePos="0" relativeHeight="251669504" behindDoc="1" locked="0" layoutInCell="1" allowOverlap="1" wp14:anchorId="117265BC" wp14:editId="6CB596FD">
                <wp:simplePos x="0" y="0"/>
                <wp:positionH relativeFrom="column">
                  <wp:posOffset>-61595</wp:posOffset>
                </wp:positionH>
                <wp:positionV relativeFrom="paragraph">
                  <wp:posOffset>7620</wp:posOffset>
                </wp:positionV>
                <wp:extent cx="1976755" cy="390525"/>
                <wp:effectExtent l="19050" t="0" r="4445" b="0"/>
                <wp:wrapNone/>
                <wp:docPr id="45" name="Bildobjekt 45" descr="TRAFIKVERKET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TRAFIKVERKET_SVART.png"/>
                        <pic:cNvPicPr>
                          <a:picLocks noChangeAspect="1" noChangeArrowheads="1"/>
                        </pic:cNvPicPr>
                      </pic:nvPicPr>
                      <pic:blipFill>
                        <a:blip r:embed="rId1"/>
                        <a:srcRect/>
                        <a:stretch>
                          <a:fillRect/>
                        </a:stretch>
                      </pic:blipFill>
                      <pic:spPr bwMode="auto">
                        <a:xfrm>
                          <a:off x="0" y="0"/>
                          <a:ext cx="1976755" cy="390525"/>
                        </a:xfrm>
                        <a:prstGeom prst="rect">
                          <a:avLst/>
                        </a:prstGeom>
                        <a:noFill/>
                        <a:ln w="9525">
                          <a:noFill/>
                          <a:miter lim="800000"/>
                          <a:headEnd/>
                          <a:tailEnd/>
                        </a:ln>
                      </pic:spPr>
                    </pic:pic>
                  </a:graphicData>
                </a:graphic>
              </wp:anchor>
            </w:drawing>
          </w:r>
        </w:p>
      </w:tc>
      <w:tc>
        <w:tcPr>
          <w:tcW w:w="4997" w:type="dxa"/>
          <w:gridSpan w:val="3"/>
          <w:tcBorders>
            <w:top w:val="nil"/>
            <w:left w:val="nil"/>
            <w:bottom w:val="nil"/>
            <w:right w:val="nil"/>
          </w:tcBorders>
        </w:tcPr>
        <w:p w14:paraId="61582120" w14:textId="77777777" w:rsidR="00663421" w:rsidRDefault="00663421" w:rsidP="0046331E">
          <w:pPr>
            <w:rPr>
              <w:rFonts w:ascii="Arial" w:hAnsi="Arial" w:cs="Arial"/>
              <w:b/>
              <w:bCs/>
              <w:sz w:val="18"/>
            </w:rPr>
          </w:pPr>
        </w:p>
      </w:tc>
      <w:tc>
        <w:tcPr>
          <w:tcW w:w="1146" w:type="dxa"/>
          <w:tcBorders>
            <w:top w:val="nil"/>
            <w:left w:val="nil"/>
            <w:bottom w:val="nil"/>
            <w:right w:val="nil"/>
          </w:tcBorders>
        </w:tcPr>
        <w:p w14:paraId="0CFBB174" w14:textId="77777777" w:rsidR="00663421" w:rsidRDefault="00663421" w:rsidP="0046331E">
          <w:pPr>
            <w:jc w:val="right"/>
            <w:rPr>
              <w:rFonts w:ascii="Arial" w:hAnsi="Arial" w:cs="Arial"/>
            </w:rPr>
          </w:pPr>
        </w:p>
      </w:tc>
    </w:tr>
    <w:tr w:rsidR="00663421" w14:paraId="61670676" w14:textId="77777777" w:rsidTr="0046331E">
      <w:trPr>
        <w:cantSplit/>
        <w:trHeight w:val="358"/>
      </w:trPr>
      <w:tc>
        <w:tcPr>
          <w:tcW w:w="3671" w:type="dxa"/>
          <w:vMerge/>
          <w:tcBorders>
            <w:left w:val="nil"/>
            <w:right w:val="nil"/>
          </w:tcBorders>
        </w:tcPr>
        <w:p w14:paraId="7F24B170" w14:textId="77777777" w:rsidR="00663421" w:rsidRDefault="00663421" w:rsidP="0046331E">
          <w:pPr>
            <w:rPr>
              <w:b/>
            </w:rPr>
          </w:pPr>
        </w:p>
      </w:tc>
      <w:tc>
        <w:tcPr>
          <w:tcW w:w="4997" w:type="dxa"/>
          <w:gridSpan w:val="3"/>
          <w:tcBorders>
            <w:top w:val="nil"/>
            <w:left w:val="nil"/>
            <w:bottom w:val="nil"/>
            <w:right w:val="nil"/>
          </w:tcBorders>
          <w:vAlign w:val="center"/>
        </w:tcPr>
        <w:p w14:paraId="3DB8087A" w14:textId="77777777" w:rsidR="00663421" w:rsidRPr="00E03768" w:rsidRDefault="00663421" w:rsidP="0046331E">
          <w:pPr>
            <w:rPr>
              <w:rFonts w:ascii="Arial" w:hAnsi="Arial" w:cs="Arial"/>
              <w:caps/>
              <w:sz w:val="24"/>
              <w:szCs w:val="24"/>
              <w:highlight w:val="green"/>
            </w:rPr>
          </w:pPr>
          <w:r w:rsidRPr="00E03768">
            <w:rPr>
              <w:rFonts w:ascii="Arial" w:hAnsi="Arial" w:cs="Arial"/>
              <w:caps/>
              <w:sz w:val="24"/>
              <w:szCs w:val="24"/>
              <w:highlight w:val="green"/>
            </w:rPr>
            <w:t>Trafiksäkerhetsbestämmelse</w:t>
          </w:r>
        </w:p>
      </w:tc>
      <w:tc>
        <w:tcPr>
          <w:tcW w:w="1146" w:type="dxa"/>
          <w:tcBorders>
            <w:top w:val="nil"/>
            <w:left w:val="nil"/>
            <w:bottom w:val="nil"/>
            <w:right w:val="nil"/>
          </w:tcBorders>
        </w:tcPr>
        <w:p w14:paraId="582A14A6" w14:textId="77777777" w:rsidR="00663421" w:rsidRPr="00227EB6" w:rsidRDefault="00663421" w:rsidP="0046331E">
          <w:pPr>
            <w:jc w:val="right"/>
          </w:pPr>
          <w:r w:rsidRPr="00227EB6">
            <w:rPr>
              <w:rFonts w:ascii="Arial" w:hAnsi="Arial" w:cs="Arial"/>
            </w:rPr>
            <w:fldChar w:fldCharType="begin"/>
          </w:r>
          <w:r w:rsidRPr="00227EB6">
            <w:rPr>
              <w:rFonts w:ascii="Arial" w:hAnsi="Arial" w:cs="Arial"/>
            </w:rPr>
            <w:instrText xml:space="preserve"> PAGE </w:instrText>
          </w:r>
          <w:r w:rsidRPr="00227EB6">
            <w:rPr>
              <w:rFonts w:ascii="Arial" w:hAnsi="Arial" w:cs="Arial"/>
            </w:rPr>
            <w:fldChar w:fldCharType="separate"/>
          </w:r>
          <w:r>
            <w:rPr>
              <w:rFonts w:ascii="Arial" w:hAnsi="Arial" w:cs="Arial"/>
              <w:noProof/>
            </w:rPr>
            <w:t>1</w:t>
          </w:r>
          <w:r w:rsidRPr="00227EB6">
            <w:rPr>
              <w:rFonts w:ascii="Arial" w:hAnsi="Arial" w:cs="Arial"/>
            </w:rPr>
            <w:fldChar w:fldCharType="end"/>
          </w:r>
          <w:r w:rsidRPr="00227EB6">
            <w:rPr>
              <w:rFonts w:ascii="Arial" w:hAnsi="Arial" w:cs="Arial"/>
            </w:rPr>
            <w:t xml:space="preserve"> (</w:t>
          </w:r>
          <w:r>
            <w:rPr>
              <w:rFonts w:ascii="Arial" w:hAnsi="Arial" w:cs="Arial"/>
              <w:noProof/>
            </w:rPr>
            <w:fldChar w:fldCharType="begin"/>
          </w:r>
          <w:r>
            <w:rPr>
              <w:rFonts w:ascii="Arial" w:hAnsi="Arial" w:cs="Arial"/>
              <w:noProof/>
            </w:rPr>
            <w:instrText xml:space="preserve"> NUMPAGES  \* MERGEFORMAT </w:instrText>
          </w:r>
          <w:r>
            <w:rPr>
              <w:rFonts w:ascii="Arial" w:hAnsi="Arial" w:cs="Arial"/>
              <w:noProof/>
            </w:rPr>
            <w:fldChar w:fldCharType="separate"/>
          </w:r>
          <w:r>
            <w:rPr>
              <w:rFonts w:ascii="Arial" w:hAnsi="Arial" w:cs="Arial"/>
              <w:noProof/>
            </w:rPr>
            <w:t>34</w:t>
          </w:r>
          <w:r>
            <w:rPr>
              <w:rFonts w:ascii="Arial" w:hAnsi="Arial" w:cs="Arial"/>
              <w:noProof/>
            </w:rPr>
            <w:fldChar w:fldCharType="end"/>
          </w:r>
          <w:r w:rsidRPr="00227EB6">
            <w:rPr>
              <w:rFonts w:ascii="Arial" w:hAnsi="Arial" w:cs="Arial"/>
            </w:rPr>
            <w:t>)</w:t>
          </w:r>
        </w:p>
      </w:tc>
    </w:tr>
    <w:tr w:rsidR="00663421" w14:paraId="5652E0D4" w14:textId="77777777" w:rsidTr="0046331E">
      <w:trPr>
        <w:cantSplit/>
        <w:trHeight w:hRule="exact" w:val="394"/>
      </w:trPr>
      <w:tc>
        <w:tcPr>
          <w:tcW w:w="3671" w:type="dxa"/>
          <w:vMerge/>
          <w:tcBorders>
            <w:left w:val="nil"/>
            <w:bottom w:val="nil"/>
            <w:right w:val="nil"/>
          </w:tcBorders>
        </w:tcPr>
        <w:p w14:paraId="486FB4C2" w14:textId="77777777" w:rsidR="00663421" w:rsidRDefault="00663421" w:rsidP="0046331E">
          <w:pPr>
            <w:rPr>
              <w:rFonts w:ascii="Arial" w:hAnsi="Arial" w:cs="Arial"/>
              <w:sz w:val="18"/>
            </w:rPr>
          </w:pPr>
        </w:p>
      </w:tc>
      <w:tc>
        <w:tcPr>
          <w:tcW w:w="6143" w:type="dxa"/>
          <w:gridSpan w:val="4"/>
          <w:tcBorders>
            <w:top w:val="nil"/>
            <w:left w:val="nil"/>
            <w:bottom w:val="nil"/>
            <w:right w:val="nil"/>
          </w:tcBorders>
          <w:vAlign w:val="center"/>
        </w:tcPr>
        <w:p w14:paraId="007652CB" w14:textId="77777777" w:rsidR="00663421" w:rsidRDefault="00663421" w:rsidP="0046331E"/>
      </w:tc>
    </w:tr>
    <w:tr w:rsidR="00663421" w14:paraId="1331B52E" w14:textId="77777777" w:rsidTr="0046331E">
      <w:tblPrEx>
        <w:tblCellMar>
          <w:left w:w="70" w:type="dxa"/>
          <w:right w:w="70" w:type="dxa"/>
        </w:tblCellMar>
        <w:tblLook w:val="04A0" w:firstRow="1" w:lastRow="0" w:firstColumn="1" w:lastColumn="0" w:noHBand="0" w:noVBand="1"/>
      </w:tblPrEx>
      <w:trPr>
        <w:trHeight w:val="170"/>
      </w:trPr>
      <w:tc>
        <w:tcPr>
          <w:tcW w:w="3671" w:type="dxa"/>
          <w:tcBorders>
            <w:top w:val="nil"/>
            <w:left w:val="nil"/>
            <w:bottom w:val="nil"/>
            <w:right w:val="nil"/>
          </w:tcBorders>
          <w:vAlign w:val="center"/>
          <w:hideMark/>
        </w:tcPr>
        <w:p w14:paraId="44880FDD" w14:textId="77777777" w:rsidR="00663421" w:rsidRDefault="00663421" w:rsidP="0046331E">
          <w:pPr>
            <w:spacing w:line="240" w:lineRule="auto"/>
            <w:ind w:right="-1899"/>
            <w:rPr>
              <w:rFonts w:ascii="Arial" w:hAnsi="Arial" w:cs="Arial"/>
              <w:b/>
              <w:bCs/>
              <w:sz w:val="14"/>
            </w:rPr>
          </w:pPr>
          <w:proofErr w:type="spellStart"/>
          <w:r>
            <w:rPr>
              <w:rFonts w:ascii="Arial" w:hAnsi="Arial" w:cs="Arial"/>
              <w:b/>
              <w:bCs/>
              <w:sz w:val="14"/>
            </w:rPr>
            <w:t>DokumentID</w:t>
          </w:r>
          <w:proofErr w:type="spellEnd"/>
        </w:p>
      </w:tc>
      <w:tc>
        <w:tcPr>
          <w:tcW w:w="3060" w:type="dxa"/>
          <w:tcBorders>
            <w:top w:val="nil"/>
            <w:left w:val="nil"/>
            <w:bottom w:val="nil"/>
            <w:right w:val="nil"/>
          </w:tcBorders>
          <w:vAlign w:val="center"/>
          <w:hideMark/>
        </w:tcPr>
        <w:p w14:paraId="32D57757" w14:textId="77777777" w:rsidR="00663421" w:rsidRDefault="00663421" w:rsidP="0046331E">
          <w:pPr>
            <w:spacing w:line="240" w:lineRule="auto"/>
            <w:ind w:right="-1899"/>
            <w:rPr>
              <w:rFonts w:ascii="Arial" w:hAnsi="Arial" w:cs="Arial"/>
              <w:b/>
              <w:bCs/>
              <w:sz w:val="14"/>
            </w:rPr>
          </w:pPr>
          <w:r>
            <w:rPr>
              <w:rFonts w:ascii="Arial" w:hAnsi="Arial" w:cs="Arial"/>
              <w:b/>
              <w:bCs/>
              <w:sz w:val="14"/>
            </w:rPr>
            <w:t>Dokumentdatum</w:t>
          </w:r>
        </w:p>
      </w:tc>
      <w:tc>
        <w:tcPr>
          <w:tcW w:w="3083" w:type="dxa"/>
          <w:gridSpan w:val="3"/>
          <w:tcBorders>
            <w:top w:val="nil"/>
            <w:left w:val="nil"/>
            <w:bottom w:val="nil"/>
            <w:right w:val="nil"/>
          </w:tcBorders>
          <w:vAlign w:val="center"/>
          <w:hideMark/>
        </w:tcPr>
        <w:p w14:paraId="42500738" w14:textId="77777777" w:rsidR="00663421" w:rsidRDefault="00663421" w:rsidP="0046331E">
          <w:pPr>
            <w:spacing w:line="240" w:lineRule="auto"/>
            <w:ind w:left="429" w:right="-1899"/>
            <w:rPr>
              <w:rFonts w:ascii="Arial" w:hAnsi="Arial" w:cs="Arial"/>
              <w:b/>
              <w:bCs/>
              <w:sz w:val="14"/>
            </w:rPr>
          </w:pPr>
          <w:r>
            <w:rPr>
              <w:rFonts w:ascii="Arial" w:hAnsi="Arial" w:cs="Arial"/>
              <w:b/>
              <w:bCs/>
              <w:sz w:val="14"/>
            </w:rPr>
            <w:t>Version</w:t>
          </w:r>
        </w:p>
      </w:tc>
    </w:tr>
    <w:tr w:rsidR="00663421" w14:paraId="0F90974B" w14:textId="77777777" w:rsidTr="0046331E">
      <w:tblPrEx>
        <w:tblCellMar>
          <w:left w:w="70" w:type="dxa"/>
          <w:right w:w="70" w:type="dxa"/>
        </w:tblCellMar>
        <w:tblLook w:val="04A0" w:firstRow="1" w:lastRow="0" w:firstColumn="1" w:lastColumn="0" w:noHBand="0" w:noVBand="1"/>
      </w:tblPrEx>
      <w:trPr>
        <w:trHeight w:val="287"/>
      </w:trPr>
      <w:sdt>
        <w:sdtPr>
          <w:alias w:val="DokumentID"/>
          <w:tag w:val="DokumentID"/>
          <w:id w:val="2117319194"/>
          <w:placeholder>
            <w:docPart w:val="DD5B74EED2984F67ADDC5A1DA53E6D2B"/>
          </w:placeholder>
          <w:dataBinding w:prefixMappings="xmlns:ns0='http://schemas.microsoft.com/office/2006/metadata/properties' xmlns:ns1='http://www.w3.org/2001/XMLSchema-instance' xmlns:ns2='http://schemas.microsoft.com/sharepoint/v3/fields' xmlns:ns3='bf301891-3ed7-41a3-be2a-1538d09f049b' " w:xpath="/ns0:properties[1]/documentManagement[1]/ns3:DokumentID[1]" w:storeItemID="{A14280AD-079C-47EB-8122-9FFCB71E0661}"/>
          <w:text/>
        </w:sdtPr>
        <w:sdtEndPr/>
        <w:sdtContent>
          <w:tc>
            <w:tcPr>
              <w:tcW w:w="3671" w:type="dxa"/>
              <w:tcBorders>
                <w:top w:val="nil"/>
                <w:left w:val="nil"/>
                <w:bottom w:val="nil"/>
                <w:right w:val="nil"/>
              </w:tcBorders>
              <w:vAlign w:val="center"/>
            </w:tcPr>
            <w:p w14:paraId="75006446" w14:textId="77777777" w:rsidR="00663421" w:rsidRDefault="00663421" w:rsidP="0046331E">
              <w:r>
                <w:t>TDOK 2013:0002</w:t>
              </w:r>
            </w:p>
          </w:tc>
        </w:sdtContent>
      </w:sdt>
      <w:tc>
        <w:tcPr>
          <w:tcW w:w="3060" w:type="dxa"/>
          <w:tcBorders>
            <w:top w:val="nil"/>
            <w:left w:val="nil"/>
            <w:bottom w:val="nil"/>
            <w:right w:val="nil"/>
          </w:tcBorders>
          <w:shd w:val="clear" w:color="auto" w:fill="auto"/>
          <w:vAlign w:val="center"/>
        </w:tcPr>
        <w:p w14:paraId="2B13C4F9" w14:textId="77777777" w:rsidR="00663421" w:rsidRDefault="00663421" w:rsidP="0046331E">
          <w:r>
            <w:t>2019-07-01</w:t>
          </w:r>
        </w:p>
      </w:tc>
      <w:sdt>
        <w:sdtPr>
          <w:alias w:val="TRV version"/>
          <w:tag w:val="tvdokumentversion"/>
          <w:id w:val="-739021061"/>
          <w:dataBinding w:prefixMappings="xmlns:ns0='http://schemas.microsoft.com/office/2006/metadata/properties' xmlns:ns1='http://www.w3.org/2001/XMLSchema-instance' xmlns:ns2='http://schemas.microsoft.com/sharepoint/v3/fields' xmlns:ns3='bf301891-3ed7-41a3-be2a-1538d09f049b' " w:xpath="/ns0:properties[1]/documentManagement[1]/ns2:tvdokumentversion[1]" w:storeItemID="{A14280AD-079C-47EB-8122-9FFCB71E0661}"/>
          <w:text/>
        </w:sdtPr>
        <w:sdtEndPr/>
        <w:sdtContent>
          <w:tc>
            <w:tcPr>
              <w:tcW w:w="3083" w:type="dxa"/>
              <w:gridSpan w:val="3"/>
              <w:tcBorders>
                <w:top w:val="nil"/>
                <w:left w:val="nil"/>
                <w:bottom w:val="nil"/>
                <w:right w:val="nil"/>
              </w:tcBorders>
              <w:vAlign w:val="center"/>
            </w:tcPr>
            <w:p w14:paraId="30783B88" w14:textId="77777777" w:rsidR="00663421" w:rsidRDefault="00663421" w:rsidP="0046331E">
              <w:pPr>
                <w:ind w:left="429"/>
              </w:pPr>
              <w:r>
                <w:t>7.0</w:t>
              </w:r>
            </w:p>
          </w:tc>
        </w:sdtContent>
      </w:sdt>
    </w:tr>
    <w:tr w:rsidR="00663421" w14:paraId="4C59CCC6" w14:textId="77777777" w:rsidTr="0046331E">
      <w:tblPrEx>
        <w:tblCellMar>
          <w:left w:w="70" w:type="dxa"/>
          <w:right w:w="70" w:type="dxa"/>
        </w:tblCellMar>
        <w:tblLook w:val="04A0" w:firstRow="1" w:lastRow="0" w:firstColumn="1" w:lastColumn="0" w:noHBand="0" w:noVBand="1"/>
      </w:tblPrEx>
      <w:trPr>
        <w:trHeight w:val="287"/>
      </w:trPr>
      <w:tc>
        <w:tcPr>
          <w:tcW w:w="3671" w:type="dxa"/>
          <w:tcBorders>
            <w:top w:val="nil"/>
            <w:left w:val="nil"/>
            <w:bottom w:val="nil"/>
            <w:right w:val="nil"/>
          </w:tcBorders>
          <w:vAlign w:val="center"/>
        </w:tcPr>
        <w:p w14:paraId="3908C547" w14:textId="77777777" w:rsidR="00663421" w:rsidRDefault="00663421" w:rsidP="0046331E">
          <w:r>
            <w:rPr>
              <w:rFonts w:ascii="Arial" w:hAnsi="Arial" w:cs="Arial"/>
              <w:b/>
              <w:bCs/>
              <w:sz w:val="14"/>
            </w:rPr>
            <w:t>Fastställt av</w:t>
          </w:r>
        </w:p>
      </w:tc>
      <w:tc>
        <w:tcPr>
          <w:tcW w:w="3060" w:type="dxa"/>
          <w:tcBorders>
            <w:top w:val="nil"/>
            <w:left w:val="nil"/>
            <w:bottom w:val="nil"/>
            <w:right w:val="nil"/>
          </w:tcBorders>
          <w:vAlign w:val="center"/>
        </w:tcPr>
        <w:p w14:paraId="20851501" w14:textId="77777777" w:rsidR="00663421" w:rsidRDefault="00663421" w:rsidP="0046331E">
          <w:r>
            <w:rPr>
              <w:rFonts w:ascii="Arial" w:hAnsi="Arial" w:cs="Arial"/>
              <w:b/>
              <w:bCs/>
              <w:sz w:val="14"/>
            </w:rPr>
            <w:t>Gäller från</w:t>
          </w:r>
        </w:p>
      </w:tc>
      <w:tc>
        <w:tcPr>
          <w:tcW w:w="3083" w:type="dxa"/>
          <w:gridSpan w:val="3"/>
          <w:tcBorders>
            <w:top w:val="nil"/>
            <w:left w:val="nil"/>
            <w:bottom w:val="nil"/>
            <w:right w:val="nil"/>
          </w:tcBorders>
          <w:vAlign w:val="center"/>
        </w:tcPr>
        <w:p w14:paraId="2C838388" w14:textId="77777777" w:rsidR="00663421" w:rsidRDefault="00663421" w:rsidP="0046331E">
          <w:pPr>
            <w:ind w:left="429"/>
          </w:pPr>
          <w:r>
            <w:rPr>
              <w:rFonts w:ascii="Arial" w:hAnsi="Arial" w:cs="Arial"/>
              <w:b/>
              <w:bCs/>
              <w:sz w:val="14"/>
            </w:rPr>
            <w:t>Ersätter</w:t>
          </w:r>
        </w:p>
      </w:tc>
    </w:tr>
    <w:tr w:rsidR="00663421" w14:paraId="04C2E333" w14:textId="77777777" w:rsidTr="0046331E">
      <w:tblPrEx>
        <w:tblCellMar>
          <w:left w:w="70" w:type="dxa"/>
          <w:right w:w="70" w:type="dxa"/>
        </w:tblCellMar>
        <w:tblLook w:val="04A0" w:firstRow="1" w:lastRow="0" w:firstColumn="1" w:lastColumn="0" w:noHBand="0" w:noVBand="1"/>
      </w:tblPrEx>
      <w:trPr>
        <w:trHeight w:val="287"/>
      </w:trPr>
      <w:sdt>
        <w:sdtPr>
          <w:alias w:val="Fastställt av"/>
          <w:tag w:val="Fastst_x00e4_llt_x0020_av"/>
          <w:id w:val="-156002129"/>
          <w:showingPlcHdr/>
          <w:dataBinding w:prefixMappings="xmlns:ns0='http://schemas.microsoft.com/office/2006/metadata/properties' xmlns:ns1='http://www.w3.org/2001/XMLSchema-instance' xmlns:ns2='http://schemas.microsoft.com/sharepoint/v3/fields' xmlns:ns3='bf301891-3ed7-41a3-be2a-1538d09f049b' " w:xpath="/ns0:properties[1]/documentManagement[1]/ns3:Fastställt_x0020_av[1]" w:storeItemID="{A14280AD-079C-47EB-8122-9FFCB71E0661}"/>
          <w:dropDownList>
            <w:listItem w:value="[Fastställt av]"/>
          </w:dropDownList>
        </w:sdtPr>
        <w:sdtEndPr/>
        <w:sdtContent>
          <w:tc>
            <w:tcPr>
              <w:tcW w:w="3671" w:type="dxa"/>
              <w:tcBorders>
                <w:top w:val="nil"/>
                <w:left w:val="nil"/>
                <w:bottom w:val="nil"/>
                <w:right w:val="nil"/>
              </w:tcBorders>
              <w:vAlign w:val="center"/>
            </w:tcPr>
            <w:p w14:paraId="2C11B600" w14:textId="77777777" w:rsidR="00663421" w:rsidRDefault="00663421" w:rsidP="0046331E">
              <w:r>
                <w:t xml:space="preserve">     </w:t>
              </w:r>
            </w:p>
          </w:tc>
        </w:sdtContent>
      </w:sdt>
      <w:sdt>
        <w:sdtPr>
          <w:alias w:val="Gäller från"/>
          <w:tag w:val="G_x00e4_ller_x0020_fr_x00e5_n"/>
          <w:id w:val="-790281421"/>
          <w:dataBinding w:prefixMappings="xmlns:ns0='http://schemas.microsoft.com/office/2006/metadata/properties' xmlns:ns1='http://www.w3.org/2001/XMLSchema-instance' xmlns:ns2='http://schemas.microsoft.com/sharepoint/v3/fields' xmlns:ns3='bf301891-3ed7-41a3-be2a-1538d09f049b' " w:xpath="/ns0:properties[1]/documentManagement[1]/ns3:Gäller_x0020_från[1]" w:storeItemID="{A14280AD-079C-47EB-8122-9FFCB71E0661}"/>
          <w:date w:fullDate="2020-01-01T00:00:00Z">
            <w:dateFormat w:val="yyyy-MM-dd"/>
            <w:lid w:val="sv-SE"/>
            <w:storeMappedDataAs w:val="dateTime"/>
            <w:calendar w:val="gregorian"/>
          </w:date>
        </w:sdtPr>
        <w:sdtEndPr/>
        <w:sdtContent>
          <w:tc>
            <w:tcPr>
              <w:tcW w:w="3060" w:type="dxa"/>
              <w:tcBorders>
                <w:top w:val="nil"/>
                <w:left w:val="nil"/>
                <w:bottom w:val="nil"/>
                <w:right w:val="nil"/>
              </w:tcBorders>
              <w:vAlign w:val="center"/>
            </w:tcPr>
            <w:p w14:paraId="3E7FF152" w14:textId="77777777" w:rsidR="00663421" w:rsidRDefault="00663421" w:rsidP="0046331E">
              <w:r>
                <w:t>2020-01-01</w:t>
              </w:r>
            </w:p>
          </w:tc>
        </w:sdtContent>
      </w:sdt>
      <w:sdt>
        <w:sdtPr>
          <w:alias w:val="Ersätter"/>
          <w:tag w:val="Ers_x00e4_tter"/>
          <w:id w:val="1185170646"/>
          <w:dataBinding w:prefixMappings="xmlns:ns0='http://schemas.microsoft.com/office/2006/metadata/properties' xmlns:ns1='http://www.w3.org/2001/XMLSchema-instance' xmlns:ns2='http://schemas.microsoft.com/sharepoint/v3/fields' xmlns:ns3='bf301891-3ed7-41a3-be2a-1538d09f049b' " w:xpath="/ns0:properties[1]/documentManagement[1]/ns3:Ersätter[1]" w:storeItemID="{A14280AD-079C-47EB-8122-9FFCB71E0661}"/>
          <w:text/>
        </w:sdtPr>
        <w:sdtEndPr/>
        <w:sdtContent>
          <w:tc>
            <w:tcPr>
              <w:tcW w:w="3083" w:type="dxa"/>
              <w:gridSpan w:val="3"/>
              <w:tcBorders>
                <w:top w:val="nil"/>
                <w:left w:val="nil"/>
                <w:bottom w:val="nil"/>
                <w:right w:val="nil"/>
              </w:tcBorders>
              <w:vAlign w:val="center"/>
            </w:tcPr>
            <w:p w14:paraId="4D59B007" w14:textId="77777777" w:rsidR="00663421" w:rsidRDefault="00663421" w:rsidP="0046331E">
              <w:pPr>
                <w:ind w:left="429"/>
              </w:pPr>
              <w:r>
                <w:t>6.0</w:t>
              </w:r>
            </w:p>
          </w:tc>
        </w:sdtContent>
      </w:sdt>
    </w:tr>
    <w:tr w:rsidR="00663421" w14:paraId="0F165C20" w14:textId="77777777" w:rsidTr="0046331E">
      <w:tblPrEx>
        <w:tblCellMar>
          <w:left w:w="70" w:type="dxa"/>
          <w:right w:w="70" w:type="dxa"/>
        </w:tblCellMar>
        <w:tblLook w:val="04A0" w:firstRow="1" w:lastRow="0" w:firstColumn="1" w:lastColumn="0" w:noHBand="0" w:noVBand="1"/>
      </w:tblPrEx>
      <w:trPr>
        <w:cantSplit/>
        <w:trHeight w:val="170"/>
      </w:trPr>
      <w:tc>
        <w:tcPr>
          <w:tcW w:w="3671" w:type="dxa"/>
          <w:tcBorders>
            <w:top w:val="nil"/>
            <w:left w:val="nil"/>
            <w:bottom w:val="nil"/>
            <w:right w:val="nil"/>
          </w:tcBorders>
          <w:vAlign w:val="center"/>
          <w:hideMark/>
        </w:tcPr>
        <w:p w14:paraId="4392C929" w14:textId="77777777" w:rsidR="00663421" w:rsidRDefault="00663421" w:rsidP="0046331E">
          <w:pPr>
            <w:spacing w:line="240" w:lineRule="auto"/>
            <w:ind w:right="-1899"/>
            <w:rPr>
              <w:rFonts w:ascii="Arial" w:hAnsi="Arial" w:cs="Arial"/>
              <w:b/>
              <w:bCs/>
              <w:sz w:val="14"/>
            </w:rPr>
          </w:pPr>
        </w:p>
        <w:p w14:paraId="713BF51F" w14:textId="77777777" w:rsidR="00663421" w:rsidRDefault="00663421" w:rsidP="0046331E">
          <w:pPr>
            <w:spacing w:line="240" w:lineRule="auto"/>
            <w:ind w:right="-1899"/>
            <w:rPr>
              <w:rFonts w:ascii="Arial" w:hAnsi="Arial" w:cs="Arial"/>
              <w:b/>
              <w:bCs/>
              <w:sz w:val="14"/>
            </w:rPr>
          </w:pPr>
          <w:r>
            <w:rPr>
              <w:rFonts w:ascii="Arial" w:hAnsi="Arial" w:cs="Arial"/>
              <w:b/>
              <w:bCs/>
              <w:sz w:val="14"/>
            </w:rPr>
            <w:t>Skapat av</w:t>
          </w:r>
        </w:p>
      </w:tc>
      <w:tc>
        <w:tcPr>
          <w:tcW w:w="3060" w:type="dxa"/>
          <w:tcBorders>
            <w:top w:val="nil"/>
            <w:left w:val="nil"/>
            <w:bottom w:val="nil"/>
            <w:right w:val="nil"/>
          </w:tcBorders>
          <w:vAlign w:val="center"/>
          <w:hideMark/>
        </w:tcPr>
        <w:p w14:paraId="24378E30" w14:textId="77777777" w:rsidR="00663421" w:rsidRDefault="00663421" w:rsidP="0046331E">
          <w:pPr>
            <w:spacing w:line="240" w:lineRule="auto"/>
            <w:ind w:right="-1899"/>
            <w:rPr>
              <w:rFonts w:ascii="Arial" w:hAnsi="Arial" w:cs="Arial"/>
              <w:b/>
              <w:bCs/>
              <w:sz w:val="14"/>
            </w:rPr>
          </w:pPr>
        </w:p>
      </w:tc>
      <w:tc>
        <w:tcPr>
          <w:tcW w:w="3083" w:type="dxa"/>
          <w:gridSpan w:val="3"/>
          <w:tcBorders>
            <w:top w:val="nil"/>
            <w:left w:val="nil"/>
            <w:bottom w:val="nil"/>
            <w:right w:val="nil"/>
          </w:tcBorders>
          <w:vAlign w:val="center"/>
          <w:hideMark/>
        </w:tcPr>
        <w:p w14:paraId="02569EE2" w14:textId="77777777" w:rsidR="00663421" w:rsidRDefault="00663421" w:rsidP="0046331E">
          <w:pPr>
            <w:spacing w:line="240" w:lineRule="auto"/>
            <w:ind w:left="429" w:right="-1899"/>
            <w:rPr>
              <w:rFonts w:ascii="Arial" w:hAnsi="Arial" w:cs="Arial"/>
              <w:b/>
              <w:bCs/>
              <w:sz w:val="14"/>
            </w:rPr>
          </w:pPr>
        </w:p>
        <w:p w14:paraId="5019F69A" w14:textId="77777777" w:rsidR="00663421" w:rsidRDefault="00663421" w:rsidP="0046331E">
          <w:pPr>
            <w:spacing w:line="240" w:lineRule="auto"/>
            <w:ind w:left="429" w:right="-1899"/>
            <w:rPr>
              <w:rFonts w:ascii="Arial" w:hAnsi="Arial" w:cs="Arial"/>
              <w:b/>
              <w:bCs/>
              <w:sz w:val="14"/>
            </w:rPr>
          </w:pPr>
          <w:r>
            <w:rPr>
              <w:rFonts w:ascii="Arial" w:hAnsi="Arial" w:cs="Arial"/>
              <w:b/>
              <w:bCs/>
              <w:sz w:val="14"/>
            </w:rPr>
            <w:t>Ersatt av</w:t>
          </w:r>
        </w:p>
      </w:tc>
    </w:tr>
    <w:tr w:rsidR="00663421" w14:paraId="3921A17D" w14:textId="77777777" w:rsidTr="0046331E">
      <w:tblPrEx>
        <w:tblCellMar>
          <w:left w:w="70" w:type="dxa"/>
          <w:right w:w="70" w:type="dxa"/>
        </w:tblCellMar>
        <w:tblLook w:val="04A0" w:firstRow="1" w:lastRow="0" w:firstColumn="1" w:lastColumn="0" w:noHBand="0" w:noVBand="1"/>
      </w:tblPrEx>
      <w:trPr>
        <w:cantSplit/>
        <w:trHeight w:val="287"/>
      </w:trPr>
      <w:bookmarkStart w:id="0" w:name="Ansvarig" w:displacedByCustomXml="next"/>
      <w:bookmarkEnd w:id="0" w:displacedByCustomXml="next"/>
      <w:sdt>
        <w:sdtPr>
          <w:alias w:val="Skapat av"/>
          <w:tag w:val="Skapat_x0020_av"/>
          <w:id w:val="577025589"/>
          <w:dataBinding w:prefixMappings="xmlns:ns0='http://schemas.microsoft.com/office/2006/metadata/properties' xmlns:ns1='http://www.w3.org/2001/XMLSchema-instance' xmlns:ns2='http://schemas.microsoft.com/sharepoint/v3/fields' xmlns:ns3='bf301891-3ed7-41a3-be2a-1538d09f049b' " w:xpath="/ns0:properties[1]/documentManagement[1]/ns3:Skapat_x0020_av[1]" w:storeItemID="{A14280AD-079C-47EB-8122-9FFCB71E0661}"/>
          <w:text/>
        </w:sdtPr>
        <w:sdtEndPr/>
        <w:sdtContent>
          <w:tc>
            <w:tcPr>
              <w:tcW w:w="3671" w:type="dxa"/>
              <w:tcBorders>
                <w:top w:val="nil"/>
                <w:left w:val="nil"/>
                <w:bottom w:val="nil"/>
                <w:right w:val="nil"/>
              </w:tcBorders>
              <w:vAlign w:val="center"/>
            </w:tcPr>
            <w:p w14:paraId="67D8EA80" w14:textId="77777777" w:rsidR="00663421" w:rsidRDefault="00663421" w:rsidP="0046331E">
              <w:r>
                <w:t>Peter Hansson, UHtt</w:t>
              </w:r>
            </w:p>
          </w:tc>
        </w:sdtContent>
      </w:sdt>
      <w:tc>
        <w:tcPr>
          <w:tcW w:w="3060" w:type="dxa"/>
          <w:tcBorders>
            <w:top w:val="nil"/>
            <w:left w:val="nil"/>
            <w:bottom w:val="nil"/>
            <w:right w:val="nil"/>
          </w:tcBorders>
          <w:vAlign w:val="center"/>
        </w:tcPr>
        <w:p w14:paraId="07A91728" w14:textId="77777777" w:rsidR="00663421" w:rsidRDefault="00663421" w:rsidP="0046331E">
          <w:bookmarkStart w:id="1" w:name="Dokumentdatum"/>
          <w:bookmarkEnd w:id="1"/>
        </w:p>
      </w:tc>
      <w:bookmarkStart w:id="2" w:name="Versionnummer" w:displacedByCustomXml="next"/>
      <w:bookmarkEnd w:id="2" w:displacedByCustomXml="next"/>
      <w:sdt>
        <w:sdtPr>
          <w:alias w:val="Ersatt av"/>
          <w:tag w:val="Ersatt_x0020_av"/>
          <w:id w:val="1951505884"/>
          <w:showingPlcHdr/>
          <w:dataBinding w:prefixMappings="xmlns:ns0='http://schemas.microsoft.com/office/2006/metadata/properties' xmlns:ns1='http://www.w3.org/2001/XMLSchema-instance' xmlns:ns2='http://schemas.microsoft.com/sharepoint/v3/fields' xmlns:ns3='bf301891-3ed7-41a3-be2a-1538d09f049b' " w:xpath="/ns0:properties[1]/documentManagement[1]/ns3:Ersatt_x0020_av[1]" w:storeItemID="{A14280AD-079C-47EB-8122-9FFCB71E0661}"/>
          <w:text/>
        </w:sdtPr>
        <w:sdtEndPr/>
        <w:sdtContent>
          <w:tc>
            <w:tcPr>
              <w:tcW w:w="3083" w:type="dxa"/>
              <w:gridSpan w:val="3"/>
              <w:tcBorders>
                <w:top w:val="nil"/>
                <w:left w:val="nil"/>
                <w:bottom w:val="nil"/>
                <w:right w:val="nil"/>
              </w:tcBorders>
              <w:vAlign w:val="center"/>
            </w:tcPr>
            <w:p w14:paraId="7CEA0729" w14:textId="77777777" w:rsidR="00663421" w:rsidRDefault="00663421" w:rsidP="0046331E">
              <w:pPr>
                <w:ind w:left="429"/>
              </w:pPr>
              <w:r>
                <w:t xml:space="preserve">     </w:t>
              </w:r>
            </w:p>
          </w:tc>
        </w:sdtContent>
      </w:sdt>
    </w:tr>
    <w:tr w:rsidR="00663421" w14:paraId="12E31C8D" w14:textId="77777777" w:rsidTr="0046331E">
      <w:tblPrEx>
        <w:tblCellMar>
          <w:left w:w="70" w:type="dxa"/>
          <w:right w:w="70" w:type="dxa"/>
        </w:tblCellMar>
        <w:tblLook w:val="04A0" w:firstRow="1" w:lastRow="0" w:firstColumn="1" w:lastColumn="0" w:noHBand="0" w:noVBand="1"/>
      </w:tblPrEx>
      <w:trPr>
        <w:cantSplit/>
        <w:trHeight w:val="170"/>
      </w:trPr>
      <w:tc>
        <w:tcPr>
          <w:tcW w:w="9814" w:type="dxa"/>
          <w:gridSpan w:val="5"/>
          <w:tcBorders>
            <w:top w:val="nil"/>
            <w:left w:val="nil"/>
            <w:bottom w:val="nil"/>
            <w:right w:val="nil"/>
          </w:tcBorders>
          <w:vAlign w:val="center"/>
          <w:hideMark/>
        </w:tcPr>
        <w:p w14:paraId="5A3CF9F9" w14:textId="77777777" w:rsidR="00663421" w:rsidRDefault="00663421" w:rsidP="0046331E">
          <w:pPr>
            <w:spacing w:line="240" w:lineRule="auto"/>
            <w:ind w:right="-1899"/>
            <w:rPr>
              <w:rFonts w:ascii="Arial" w:hAnsi="Arial" w:cs="Arial"/>
              <w:b/>
              <w:bCs/>
              <w:sz w:val="14"/>
            </w:rPr>
          </w:pPr>
        </w:p>
        <w:p w14:paraId="704E9CD2" w14:textId="77777777" w:rsidR="00663421" w:rsidRDefault="00663421" w:rsidP="0046331E">
          <w:pPr>
            <w:spacing w:line="240" w:lineRule="auto"/>
            <w:ind w:right="-1899"/>
            <w:rPr>
              <w:rFonts w:ascii="Arial" w:hAnsi="Arial" w:cs="Arial"/>
              <w:b/>
              <w:bCs/>
              <w:sz w:val="14"/>
            </w:rPr>
          </w:pPr>
        </w:p>
      </w:tc>
    </w:tr>
    <w:tr w:rsidR="00663421" w14:paraId="35A69676" w14:textId="77777777" w:rsidTr="0046331E">
      <w:tblPrEx>
        <w:tblCellMar>
          <w:left w:w="70" w:type="dxa"/>
          <w:right w:w="70" w:type="dxa"/>
        </w:tblCellMar>
        <w:tblLook w:val="04A0" w:firstRow="1" w:lastRow="0" w:firstColumn="1" w:lastColumn="0" w:noHBand="0" w:noVBand="1"/>
      </w:tblPrEx>
      <w:trPr>
        <w:cantSplit/>
        <w:trHeight w:val="543"/>
      </w:trPr>
      <w:tc>
        <w:tcPr>
          <w:tcW w:w="7938" w:type="dxa"/>
          <w:gridSpan w:val="3"/>
          <w:tcBorders>
            <w:top w:val="nil"/>
            <w:left w:val="nil"/>
            <w:bottom w:val="nil"/>
            <w:right w:val="nil"/>
          </w:tcBorders>
          <w:vAlign w:val="center"/>
          <w:hideMark/>
        </w:tcPr>
        <w:p w14:paraId="2DCB153B" w14:textId="77777777" w:rsidR="00663421" w:rsidRPr="00F267DD" w:rsidRDefault="00663421" w:rsidP="0046331E">
          <w:pPr>
            <w:ind w:left="-70"/>
            <w:rPr>
              <w:rFonts w:ascii="Arial" w:hAnsi="Arial" w:cs="Arial"/>
              <w:b/>
              <w:sz w:val="28"/>
              <w:szCs w:val="28"/>
            </w:rPr>
          </w:pPr>
          <w:r w:rsidRPr="005A08CC">
            <w:rPr>
              <w:rFonts w:ascii="Arial" w:hAnsi="Arial" w:cs="Arial"/>
              <w:b/>
              <w:sz w:val="28"/>
              <w:szCs w:val="28"/>
            </w:rPr>
            <w:t xml:space="preserve"> </w:t>
          </w:r>
          <w:sdt>
            <w:sdtPr>
              <w:rPr>
                <w:rFonts w:ascii="Arial" w:hAnsi="Arial" w:cs="Arial"/>
                <w:b/>
                <w:sz w:val="36"/>
                <w:szCs w:val="36"/>
              </w:rPr>
              <w:alias w:val="Dokumenttitel"/>
              <w:tag w:val="Dokumenttitel"/>
              <w:id w:val="1795399216"/>
              <w:dataBinding w:prefixMappings="xmlns:ns0='http://schemas.microsoft.com/office/2006/metadata/properties' xmlns:ns1='http://www.w3.org/2001/XMLSchema-instance' xmlns:ns2='http://schemas.microsoft.com/sharepoint/v3/fields' xmlns:ns3='bf301891-3ed7-41a3-be2a-1538d09f049b' " w:xpath="/ns0:properties[1]/documentManagement[1]/ns3:Dokumenttitel[1]" w:storeItemID="{A14280AD-079C-47EB-8122-9FFCB71E0661}"/>
              <w:text/>
            </w:sdtPr>
            <w:sdtEndPr/>
            <w:sdtContent>
              <w:r>
                <w:rPr>
                  <w:rFonts w:ascii="Arial" w:hAnsi="Arial" w:cs="Arial"/>
                  <w:b/>
                  <w:sz w:val="36"/>
                  <w:szCs w:val="36"/>
                </w:rPr>
                <w:t>Tunga spårgående arbetsredskap - Tekniska        krav</w:t>
              </w:r>
            </w:sdtContent>
          </w:sdt>
          <w:r w:rsidRPr="005A08CC">
            <w:rPr>
              <w:rFonts w:ascii="Arial" w:hAnsi="Arial" w:cs="Arial"/>
              <w:b/>
              <w:sz w:val="28"/>
              <w:szCs w:val="28"/>
            </w:rPr>
            <w:t xml:space="preserve"> </w:t>
          </w:r>
        </w:p>
      </w:tc>
      <w:tc>
        <w:tcPr>
          <w:tcW w:w="1876" w:type="dxa"/>
          <w:gridSpan w:val="2"/>
          <w:tcBorders>
            <w:top w:val="nil"/>
            <w:left w:val="nil"/>
            <w:bottom w:val="nil"/>
            <w:right w:val="nil"/>
          </w:tcBorders>
          <w:vAlign w:val="center"/>
        </w:tcPr>
        <w:p w14:paraId="62FA4143" w14:textId="77777777" w:rsidR="00663421" w:rsidRPr="00F267DD" w:rsidRDefault="00663421" w:rsidP="0046331E">
          <w:pPr>
            <w:ind w:left="-70"/>
            <w:rPr>
              <w:rFonts w:ascii="Arial" w:hAnsi="Arial" w:cs="Arial"/>
              <w:b/>
              <w:sz w:val="28"/>
              <w:szCs w:val="28"/>
            </w:rPr>
          </w:pPr>
        </w:p>
      </w:tc>
    </w:tr>
  </w:tbl>
  <w:p w14:paraId="52E6EEA7" w14:textId="0235C856" w:rsidR="00663421" w:rsidRPr="00FD2679" w:rsidRDefault="00856BD7" w:rsidP="0046331E">
    <w:pPr>
      <w:spacing w:line="240" w:lineRule="auto"/>
      <w:rPr>
        <w:sz w:val="12"/>
      </w:rPr>
    </w:pPr>
    <w:r>
      <w:rPr>
        <w:noProof/>
      </w:rPr>
      <w:pict w14:anchorId="501CF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2542" o:spid="_x0000_s2060" type="#_x0000_t136" style="position:absolute;margin-left:0;margin-top:0;width:486.05pt;height:69.4pt;rotation:315;z-index:-251620352;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395A" w14:textId="39B85766" w:rsidR="00663421" w:rsidRDefault="00856BD7">
    <w:pPr>
      <w:pStyle w:val="Sidhuvud"/>
    </w:pPr>
    <w:r>
      <w:rPr>
        <w:noProof/>
      </w:rPr>
      <w:pict w14:anchorId="625A3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2540" o:spid="_x0000_s2058" type="#_x0000_t136" style="position:absolute;margin-left:0;margin-top:0;width:486.05pt;height:69.4pt;rotation:315;z-index:-251624448;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1509" w14:textId="72B36D65" w:rsidR="00A53784" w:rsidRDefault="00856BD7">
    <w:pPr>
      <w:pStyle w:val="Sidhuvud"/>
    </w:pPr>
    <w:r>
      <w:rPr>
        <w:noProof/>
      </w:rPr>
      <w:pict w14:anchorId="61EA4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2544" o:spid="_x0000_s2062" type="#_x0000_t136" style="position:absolute;margin-left:0;margin-top:0;width:486.05pt;height:69.4pt;rotation:315;z-index:-251616256;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0" w:type="dxa"/>
      <w:tblLayout w:type="fixed"/>
      <w:tblLook w:val="04A0" w:firstRow="1" w:lastRow="0" w:firstColumn="1" w:lastColumn="0" w:noHBand="0" w:noVBand="1"/>
    </w:tblPr>
    <w:tblGrid>
      <w:gridCol w:w="3674"/>
      <w:gridCol w:w="3061"/>
      <w:gridCol w:w="1934"/>
      <w:gridCol w:w="1145"/>
      <w:gridCol w:w="6"/>
    </w:tblGrid>
    <w:tr w:rsidR="00663421" w14:paraId="40CFE54D" w14:textId="77777777" w:rsidTr="0034529D">
      <w:trPr>
        <w:gridAfter w:val="1"/>
        <w:wAfter w:w="6" w:type="dxa"/>
        <w:cantSplit/>
        <w:trHeight w:val="176"/>
      </w:trPr>
      <w:tc>
        <w:tcPr>
          <w:tcW w:w="3674" w:type="dxa"/>
          <w:vMerge w:val="restart"/>
        </w:tcPr>
        <w:p w14:paraId="6DC838CC" w14:textId="77777777" w:rsidR="00663421" w:rsidRDefault="00663421" w:rsidP="00B376E4">
          <w:pPr>
            <w:pStyle w:val="Sidhuvud"/>
          </w:pPr>
          <w:r>
            <w:rPr>
              <w:noProof/>
              <w:lang w:eastAsia="sv-SE"/>
            </w:rPr>
            <w:drawing>
              <wp:anchor distT="0" distB="0" distL="114300" distR="114300" simplePos="0" relativeHeight="251661312" behindDoc="1" locked="0" layoutInCell="1" allowOverlap="1" wp14:anchorId="109E3C1D" wp14:editId="2174CF8C">
                <wp:simplePos x="0" y="0"/>
                <wp:positionH relativeFrom="column">
                  <wp:posOffset>-60960</wp:posOffset>
                </wp:positionH>
                <wp:positionV relativeFrom="paragraph">
                  <wp:posOffset>6985</wp:posOffset>
                </wp:positionV>
                <wp:extent cx="1976400" cy="392400"/>
                <wp:effectExtent l="0" t="0" r="5080" b="8255"/>
                <wp:wrapNone/>
                <wp:docPr id="1" name="Bildobjekt 1" descr="TRAFIKVERKET_SVART.png"/>
                <wp:cNvGraphicFramePr/>
                <a:graphic xmlns:a="http://schemas.openxmlformats.org/drawingml/2006/main">
                  <a:graphicData uri="http://schemas.openxmlformats.org/drawingml/2006/picture">
                    <pic:pic xmlns:pic="http://schemas.openxmlformats.org/drawingml/2006/picture">
                      <pic:nvPicPr>
                        <pic:cNvPr id="5" name="Bildobjekt 1" descr="TRAFIKVERKET_SVA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3537DF86" w14:textId="77777777" w:rsidR="00663421" w:rsidRDefault="00663421" w:rsidP="00B376E4">
          <w:pPr>
            <w:pStyle w:val="Sidhuvud"/>
          </w:pPr>
        </w:p>
      </w:tc>
      <w:tc>
        <w:tcPr>
          <w:tcW w:w="1145" w:type="dxa"/>
          <w:vAlign w:val="center"/>
        </w:tcPr>
        <w:p w14:paraId="3B86E36F" w14:textId="77777777" w:rsidR="00663421" w:rsidRDefault="00663421" w:rsidP="00B376E4">
          <w:pPr>
            <w:pStyle w:val="Sidhuvud"/>
          </w:pPr>
        </w:p>
      </w:tc>
    </w:tr>
    <w:tr w:rsidR="00663421" w14:paraId="54F42DBA" w14:textId="77777777" w:rsidTr="0034529D">
      <w:trPr>
        <w:gridAfter w:val="1"/>
        <w:wAfter w:w="6" w:type="dxa"/>
        <w:cantSplit/>
        <w:trHeight w:val="357"/>
      </w:trPr>
      <w:tc>
        <w:tcPr>
          <w:tcW w:w="3674" w:type="dxa"/>
          <w:vMerge/>
          <w:vAlign w:val="center"/>
        </w:tcPr>
        <w:p w14:paraId="029C9BDC" w14:textId="77777777" w:rsidR="00663421" w:rsidRDefault="00663421" w:rsidP="00B376E4">
          <w:pPr>
            <w:pStyle w:val="Sidhuvud"/>
          </w:pPr>
        </w:p>
      </w:tc>
      <w:sdt>
        <w:sdtPr>
          <w:rPr>
            <w:rFonts w:ascii="Arial" w:hAnsi="Arial" w:cs="Arial"/>
            <w:sz w:val="24"/>
            <w:szCs w:val="24"/>
          </w:rPr>
          <w:alias w:val="Dokumenttyp"/>
          <w:tag w:val="TrvDocumentTypeTaxHTField0"/>
          <w:id w:val="1397324952"/>
          <w:lock w:val="contentLocked"/>
          <w:placeholder>
            <w:docPart w:val="0C4AA304E61D461498FC5416FE8D44B4"/>
          </w:placeholder>
          <w:dataBinding w:xpath="/ns0:properties[1]/documentManagement[1]/ns4:TrvDocumentTypeTaxHTField0[1]/ns2:Terms[1]" w:storeItemID="{DC10B24E-8274-491C-8739-217F15952292}"/>
          <w:text w:multiLine="1"/>
        </w:sdtPr>
        <w:sdtEndPr/>
        <w:sdtContent>
          <w:tc>
            <w:tcPr>
              <w:tcW w:w="4995" w:type="dxa"/>
              <w:gridSpan w:val="2"/>
              <w:vAlign w:val="center"/>
            </w:tcPr>
            <w:p w14:paraId="4D13F514" w14:textId="77777777" w:rsidR="00663421" w:rsidRPr="00B90431" w:rsidRDefault="00663421" w:rsidP="00B376E4">
              <w:pPr>
                <w:pStyle w:val="Sidhuvud"/>
                <w:rPr>
                  <w:rFonts w:ascii="Arial" w:hAnsi="Arial" w:cs="Arial"/>
                  <w:sz w:val="24"/>
                  <w:szCs w:val="24"/>
                </w:rPr>
              </w:pPr>
              <w:r>
                <w:rPr>
                  <w:rFonts w:ascii="Arial" w:hAnsi="Arial" w:cs="Arial"/>
                  <w:sz w:val="24"/>
                  <w:szCs w:val="24"/>
                </w:rPr>
                <w:t>TRAFIKSÄKERHETSBESTÄMMELSE</w:t>
              </w:r>
            </w:p>
          </w:tc>
        </w:sdtContent>
      </w:sdt>
      <w:tc>
        <w:tcPr>
          <w:tcW w:w="1145" w:type="dxa"/>
        </w:tcPr>
        <w:p w14:paraId="11ADD5EA" w14:textId="64519313" w:rsidR="00663421" w:rsidRPr="00D93339" w:rsidRDefault="00663421" w:rsidP="00B376E4">
          <w:pPr>
            <w:pStyle w:val="Sidhuvud"/>
            <w:jc w:val="right"/>
            <w:rPr>
              <w:rFonts w:ascii="Arial" w:hAnsi="Arial" w:cs="Arial"/>
            </w:rPr>
          </w:pPr>
          <w:r w:rsidRPr="00D93339">
            <w:rPr>
              <w:rFonts w:ascii="Arial" w:hAnsi="Arial" w:cs="Arial"/>
            </w:rPr>
            <w:fldChar w:fldCharType="begin"/>
          </w:r>
          <w:r w:rsidRPr="00D93339">
            <w:rPr>
              <w:rFonts w:ascii="Arial" w:hAnsi="Arial" w:cs="Arial"/>
            </w:rPr>
            <w:instrText xml:space="preserve"> PAGE  \* Arabic  \* MERGEFORMAT </w:instrText>
          </w:r>
          <w:r w:rsidRPr="00D93339">
            <w:rPr>
              <w:rFonts w:ascii="Arial" w:hAnsi="Arial" w:cs="Arial"/>
            </w:rPr>
            <w:fldChar w:fldCharType="separate"/>
          </w:r>
          <w:r w:rsidR="00293A88">
            <w:rPr>
              <w:rFonts w:ascii="Arial" w:hAnsi="Arial" w:cs="Arial"/>
              <w:noProof/>
            </w:rPr>
            <w:t>27</w:t>
          </w:r>
          <w:r w:rsidRPr="00D93339">
            <w:rPr>
              <w:rFonts w:ascii="Arial" w:hAnsi="Arial" w:cs="Arial"/>
            </w:rPr>
            <w:fldChar w:fldCharType="end"/>
          </w:r>
          <w:r w:rsidRPr="00D93339">
            <w:rPr>
              <w:rFonts w:ascii="Arial" w:hAnsi="Arial" w:cs="Arial"/>
            </w:rPr>
            <w:t xml:space="preserve"> (</w:t>
          </w:r>
          <w:r w:rsidRPr="00D93339">
            <w:rPr>
              <w:rFonts w:ascii="Arial" w:hAnsi="Arial" w:cs="Arial"/>
            </w:rPr>
            <w:fldChar w:fldCharType="begin"/>
          </w:r>
          <w:r w:rsidRPr="00D93339">
            <w:rPr>
              <w:rFonts w:ascii="Arial" w:hAnsi="Arial" w:cs="Arial"/>
            </w:rPr>
            <w:instrText xml:space="preserve"> NUMPAGES  \* Arabic  \* MERGEFORMAT </w:instrText>
          </w:r>
          <w:r w:rsidRPr="00D93339">
            <w:rPr>
              <w:rFonts w:ascii="Arial" w:hAnsi="Arial" w:cs="Arial"/>
            </w:rPr>
            <w:fldChar w:fldCharType="separate"/>
          </w:r>
          <w:r w:rsidR="00293A88">
            <w:rPr>
              <w:rFonts w:ascii="Arial" w:hAnsi="Arial" w:cs="Arial"/>
              <w:noProof/>
            </w:rPr>
            <w:t>31</w:t>
          </w:r>
          <w:r w:rsidRPr="00D93339">
            <w:rPr>
              <w:rFonts w:ascii="Arial" w:hAnsi="Arial" w:cs="Arial"/>
              <w:noProof/>
            </w:rPr>
            <w:fldChar w:fldCharType="end"/>
          </w:r>
          <w:r w:rsidRPr="00D93339">
            <w:rPr>
              <w:rFonts w:ascii="Arial" w:hAnsi="Arial" w:cs="Arial"/>
            </w:rPr>
            <w:t>)</w:t>
          </w:r>
        </w:p>
      </w:tc>
    </w:tr>
    <w:tr w:rsidR="00663421" w14:paraId="5C394D53" w14:textId="77777777" w:rsidTr="0034529D">
      <w:trPr>
        <w:cantSplit/>
        <w:trHeight w:hRule="exact" w:val="391"/>
      </w:trPr>
      <w:tc>
        <w:tcPr>
          <w:tcW w:w="3674" w:type="dxa"/>
          <w:vMerge/>
          <w:vAlign w:val="center"/>
        </w:tcPr>
        <w:p w14:paraId="368B097E" w14:textId="77777777" w:rsidR="00663421" w:rsidRDefault="00663421" w:rsidP="00B376E4">
          <w:pPr>
            <w:pStyle w:val="Sidhuvud"/>
          </w:pPr>
        </w:p>
      </w:tc>
      <w:tc>
        <w:tcPr>
          <w:tcW w:w="6146" w:type="dxa"/>
          <w:gridSpan w:val="4"/>
          <w:vAlign w:val="center"/>
        </w:tcPr>
        <w:p w14:paraId="0EF80736" w14:textId="77777777" w:rsidR="00663421" w:rsidRDefault="00663421" w:rsidP="00B376E4">
          <w:pPr>
            <w:pStyle w:val="Sidhuvud"/>
          </w:pPr>
        </w:p>
      </w:tc>
    </w:tr>
    <w:tr w:rsidR="00663421" w:rsidRPr="00B376E4" w14:paraId="0444D21F" w14:textId="77777777" w:rsidTr="0034529D">
      <w:trPr>
        <w:trHeight w:val="170"/>
      </w:trPr>
      <w:tc>
        <w:tcPr>
          <w:tcW w:w="3674" w:type="dxa"/>
          <w:vAlign w:val="center"/>
        </w:tcPr>
        <w:p w14:paraId="1D585786" w14:textId="77777777" w:rsidR="00663421" w:rsidRPr="00B376E4" w:rsidRDefault="00663421" w:rsidP="00B376E4">
          <w:pPr>
            <w:pStyle w:val="Sidhuvud"/>
            <w:rPr>
              <w:rFonts w:ascii="Arial" w:hAnsi="Arial" w:cs="Arial"/>
              <w:b/>
              <w:bCs/>
              <w:sz w:val="14"/>
              <w:szCs w:val="14"/>
            </w:rPr>
          </w:pPr>
          <w:r>
            <w:rPr>
              <w:rFonts w:ascii="Arial" w:hAnsi="Arial" w:cs="Arial"/>
              <w:b/>
              <w:bCs/>
              <w:sz w:val="14"/>
              <w:szCs w:val="14"/>
            </w:rPr>
            <w:t>TDOK-nummer</w:t>
          </w:r>
        </w:p>
      </w:tc>
      <w:tc>
        <w:tcPr>
          <w:tcW w:w="3061" w:type="dxa"/>
          <w:vAlign w:val="center"/>
        </w:tcPr>
        <w:p w14:paraId="61227882" w14:textId="77777777" w:rsidR="00663421" w:rsidRPr="00B376E4" w:rsidRDefault="00663421" w:rsidP="00B376E4">
          <w:pPr>
            <w:pStyle w:val="Sidhuvud"/>
            <w:rPr>
              <w:rFonts w:ascii="Arial" w:hAnsi="Arial" w:cs="Arial"/>
              <w:b/>
              <w:bCs/>
              <w:sz w:val="14"/>
              <w:szCs w:val="14"/>
            </w:rPr>
          </w:pPr>
        </w:p>
      </w:tc>
      <w:tc>
        <w:tcPr>
          <w:tcW w:w="3084" w:type="dxa"/>
          <w:gridSpan w:val="3"/>
          <w:vAlign w:val="center"/>
        </w:tcPr>
        <w:p w14:paraId="02760259" w14:textId="77777777" w:rsidR="00663421" w:rsidRPr="00B376E4" w:rsidRDefault="00663421" w:rsidP="00B376E4">
          <w:pPr>
            <w:pStyle w:val="Sidhuvud"/>
            <w:rPr>
              <w:rFonts w:ascii="Arial" w:hAnsi="Arial" w:cs="Arial"/>
              <w:b/>
              <w:bCs/>
              <w:sz w:val="14"/>
              <w:szCs w:val="14"/>
            </w:rPr>
          </w:pPr>
          <w:r w:rsidRPr="00B376E4">
            <w:rPr>
              <w:rFonts w:ascii="Arial" w:hAnsi="Arial" w:cs="Arial"/>
              <w:b/>
              <w:bCs/>
              <w:sz w:val="14"/>
              <w:szCs w:val="14"/>
            </w:rPr>
            <w:t>Version</w:t>
          </w:r>
        </w:p>
      </w:tc>
    </w:tr>
    <w:tr w:rsidR="00663421" w14:paraId="33483E6B" w14:textId="77777777" w:rsidTr="0034529D">
      <w:trPr>
        <w:trHeight w:val="289"/>
      </w:trPr>
      <w:sdt>
        <w:sdtPr>
          <w:alias w:val="TDOK-nummer"/>
          <w:tag w:val="TrvDocumentId"/>
          <w:id w:val="-578283852"/>
          <w:lock w:val="contentLocked"/>
          <w:placeholder>
            <w:docPart w:val="CEFFE61104FC49E8A2EC241882349915"/>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ID_x0020_NY[1]" w:storeItemID="{DC10B24E-8274-491C-8739-217F15952292}"/>
          <w:text/>
        </w:sdtPr>
        <w:sdtEndPr/>
        <w:sdtContent>
          <w:tc>
            <w:tcPr>
              <w:tcW w:w="3674" w:type="dxa"/>
              <w:vAlign w:val="center"/>
            </w:tcPr>
            <w:p w14:paraId="5F3DB52C" w14:textId="5B3FE35D" w:rsidR="00663421" w:rsidRPr="00D93339" w:rsidRDefault="00663421" w:rsidP="003E004E">
              <w:pPr>
                <w:pStyle w:val="TRVbrdtext"/>
              </w:pPr>
              <w:r>
                <w:t>TDOK 2022:0002</w:t>
              </w:r>
            </w:p>
          </w:tc>
        </w:sdtContent>
      </w:sdt>
      <w:tc>
        <w:tcPr>
          <w:tcW w:w="3061" w:type="dxa"/>
          <w:vAlign w:val="center"/>
        </w:tcPr>
        <w:p w14:paraId="5D5C3583" w14:textId="77777777" w:rsidR="00663421" w:rsidRDefault="00663421" w:rsidP="003E004E">
          <w:pPr>
            <w:pStyle w:val="TRVbrdtext"/>
          </w:pPr>
        </w:p>
      </w:tc>
      <w:tc>
        <w:tcPr>
          <w:tcW w:w="3084" w:type="dxa"/>
          <w:gridSpan w:val="3"/>
          <w:vAlign w:val="center"/>
        </w:tcPr>
        <w:p w14:paraId="357DB9A8" w14:textId="1A015A1C" w:rsidR="00663421" w:rsidRPr="00352535" w:rsidRDefault="00ED187D" w:rsidP="003E004E">
          <w:pPr>
            <w:pStyle w:val="TRVbrdtext"/>
          </w:pPr>
          <w:r>
            <w:rPr>
              <w:color w:val="auto"/>
            </w:rPr>
            <w:t>3.</w:t>
          </w:r>
          <w:r w:rsidR="00363F07">
            <w:rPr>
              <w:color w:val="auto"/>
            </w:rPr>
            <w:t>1</w:t>
          </w:r>
        </w:p>
      </w:tc>
    </w:tr>
  </w:tbl>
  <w:p w14:paraId="758F6749" w14:textId="407CF9BB" w:rsidR="00663421" w:rsidRDefault="00856BD7">
    <w:pPr>
      <w:pStyle w:val="Sidhuvud"/>
    </w:pPr>
    <w:r>
      <w:rPr>
        <w:noProof/>
      </w:rPr>
      <w:pict w14:anchorId="33683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2545" o:spid="_x0000_s2063" type="#_x0000_t136" style="position:absolute;margin-left:0;margin-top:0;width:486.05pt;height:69.4pt;rotation:315;z-index:-251614208;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8165" w14:textId="68BB8E27" w:rsidR="00A53784" w:rsidRDefault="00856BD7">
    <w:pPr>
      <w:pStyle w:val="Sidhuvud"/>
    </w:pPr>
    <w:r>
      <w:rPr>
        <w:noProof/>
      </w:rPr>
      <w:pict w14:anchorId="1ADB4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2543" o:spid="_x0000_s2061" type="#_x0000_t136" style="position:absolute;margin-left:0;margin-top:0;width:486.05pt;height:69.4pt;rotation:315;z-index:-251618304;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4" w:type="dxa"/>
      <w:tblLayout w:type="fixed"/>
      <w:tblLook w:val="04A0" w:firstRow="1" w:lastRow="0" w:firstColumn="1" w:lastColumn="0" w:noHBand="0" w:noVBand="1"/>
    </w:tblPr>
    <w:tblGrid>
      <w:gridCol w:w="3668"/>
      <w:gridCol w:w="3062"/>
      <w:gridCol w:w="1933"/>
      <w:gridCol w:w="1145"/>
      <w:gridCol w:w="6"/>
    </w:tblGrid>
    <w:tr w:rsidR="00663421" w14:paraId="1A33F8ED" w14:textId="77777777" w:rsidTr="00581957">
      <w:trPr>
        <w:gridAfter w:val="1"/>
        <w:wAfter w:w="6" w:type="dxa"/>
        <w:cantSplit/>
        <w:trHeight w:val="176"/>
      </w:trPr>
      <w:tc>
        <w:tcPr>
          <w:tcW w:w="3668" w:type="dxa"/>
          <w:vMerge w:val="restart"/>
        </w:tcPr>
        <w:p w14:paraId="23547BF8" w14:textId="77777777" w:rsidR="00663421" w:rsidRDefault="00663421" w:rsidP="00E90D1D">
          <w:pPr>
            <w:pStyle w:val="Sidhuvud"/>
          </w:pPr>
          <w:r>
            <w:rPr>
              <w:noProof/>
              <w:lang w:eastAsia="sv-SE"/>
            </w:rPr>
            <w:drawing>
              <wp:anchor distT="0" distB="0" distL="114300" distR="114300" simplePos="0" relativeHeight="251664384" behindDoc="1" locked="0" layoutInCell="1" allowOverlap="1" wp14:anchorId="2F685CC3" wp14:editId="51BB64E7">
                <wp:simplePos x="0" y="0"/>
                <wp:positionH relativeFrom="column">
                  <wp:posOffset>-60960</wp:posOffset>
                </wp:positionH>
                <wp:positionV relativeFrom="paragraph">
                  <wp:posOffset>6985</wp:posOffset>
                </wp:positionV>
                <wp:extent cx="1976400" cy="392400"/>
                <wp:effectExtent l="0" t="0" r="5080" b="8255"/>
                <wp:wrapNone/>
                <wp:docPr id="2" name="Bildobjekt 1" descr="TRAFIKVERKET_SVART.png"/>
                <wp:cNvGraphicFramePr/>
                <a:graphic xmlns:a="http://schemas.openxmlformats.org/drawingml/2006/main">
                  <a:graphicData uri="http://schemas.openxmlformats.org/drawingml/2006/picture">
                    <pic:pic xmlns:pic="http://schemas.openxmlformats.org/drawingml/2006/picture">
                      <pic:nvPicPr>
                        <pic:cNvPr id="5" name="Bildobjekt 1" descr="TRAFIKVERKET_SVA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7B24A2E5" w14:textId="77777777" w:rsidR="00663421" w:rsidRDefault="00663421" w:rsidP="00E90D1D">
          <w:pPr>
            <w:pStyle w:val="Sidhuvud"/>
          </w:pPr>
        </w:p>
      </w:tc>
      <w:tc>
        <w:tcPr>
          <w:tcW w:w="1145" w:type="dxa"/>
          <w:vAlign w:val="center"/>
        </w:tcPr>
        <w:p w14:paraId="478A282C" w14:textId="77777777" w:rsidR="00663421" w:rsidRDefault="00663421" w:rsidP="00E90D1D">
          <w:pPr>
            <w:pStyle w:val="Sidhuvud"/>
          </w:pPr>
        </w:p>
      </w:tc>
    </w:tr>
    <w:tr w:rsidR="00663421" w14:paraId="0A9D1089" w14:textId="77777777" w:rsidTr="00581957">
      <w:trPr>
        <w:gridAfter w:val="1"/>
        <w:wAfter w:w="6" w:type="dxa"/>
        <w:cantSplit/>
        <w:trHeight w:val="357"/>
      </w:trPr>
      <w:tc>
        <w:tcPr>
          <w:tcW w:w="3668" w:type="dxa"/>
          <w:vMerge/>
          <w:vAlign w:val="center"/>
        </w:tcPr>
        <w:p w14:paraId="56E166E0" w14:textId="77777777" w:rsidR="00663421" w:rsidRDefault="00663421" w:rsidP="00E90D1D">
          <w:pPr>
            <w:pStyle w:val="Sidhuvud"/>
          </w:pPr>
        </w:p>
      </w:tc>
      <w:sdt>
        <w:sdtPr>
          <w:rPr>
            <w:rFonts w:ascii="Arial" w:hAnsi="Arial" w:cs="Arial"/>
            <w:sz w:val="24"/>
            <w:szCs w:val="24"/>
          </w:rPr>
          <w:alias w:val="Dokumenttyp"/>
          <w:tag w:val="TrvDocumentTypeTaxHTField0"/>
          <w:id w:val="1826388914"/>
          <w:lock w:val="contentLocked"/>
          <w:dataBinding w:xpath="/ns0:properties[1]/documentManagement[1]/ns4:TrvDocumentTypeTaxHTField0[1]/ns2:Terms[1]" w:storeItemID="{DC10B24E-8274-491C-8739-217F15952292}"/>
          <w:text w:multiLine="1"/>
        </w:sdtPr>
        <w:sdtEndPr/>
        <w:sdtContent>
          <w:tc>
            <w:tcPr>
              <w:tcW w:w="4995" w:type="dxa"/>
              <w:gridSpan w:val="2"/>
              <w:vAlign w:val="center"/>
            </w:tcPr>
            <w:p w14:paraId="203483DB" w14:textId="77777777" w:rsidR="00663421" w:rsidRPr="00DD708E" w:rsidRDefault="00663421" w:rsidP="00E90D1D">
              <w:pPr>
                <w:pStyle w:val="Sidhuvud"/>
                <w:rPr>
                  <w:rFonts w:ascii="Arial" w:hAnsi="Arial" w:cs="Arial"/>
                  <w:sz w:val="24"/>
                  <w:szCs w:val="24"/>
                </w:rPr>
              </w:pPr>
              <w:r>
                <w:rPr>
                  <w:rFonts w:ascii="Arial" w:hAnsi="Arial" w:cs="Arial"/>
                  <w:sz w:val="24"/>
                  <w:szCs w:val="24"/>
                </w:rPr>
                <w:t>TRAFIKSÄKERHETSBESTÄMMELSE</w:t>
              </w:r>
            </w:p>
          </w:tc>
        </w:sdtContent>
      </w:sdt>
      <w:tc>
        <w:tcPr>
          <w:tcW w:w="1145" w:type="dxa"/>
        </w:tcPr>
        <w:p w14:paraId="19B3324A" w14:textId="4F24FEAD" w:rsidR="00663421" w:rsidRPr="008E4CAE" w:rsidRDefault="00663421" w:rsidP="00E90D1D">
          <w:pPr>
            <w:pStyle w:val="Sidhuvud"/>
            <w:jc w:val="right"/>
            <w:rPr>
              <w:rFonts w:ascii="Arial" w:hAnsi="Arial" w:cs="Arial"/>
            </w:rPr>
          </w:pPr>
          <w:r w:rsidRPr="008E4CAE">
            <w:rPr>
              <w:rFonts w:ascii="Arial" w:hAnsi="Arial" w:cs="Arial"/>
            </w:rPr>
            <w:fldChar w:fldCharType="begin"/>
          </w:r>
          <w:r w:rsidRPr="008E4CAE">
            <w:rPr>
              <w:rFonts w:ascii="Arial" w:hAnsi="Arial" w:cs="Arial"/>
            </w:rPr>
            <w:instrText xml:space="preserve"> PAGE  \* Arabic  \* MERGEFORMAT </w:instrText>
          </w:r>
          <w:r w:rsidRPr="008E4CAE">
            <w:rPr>
              <w:rFonts w:ascii="Arial" w:hAnsi="Arial" w:cs="Arial"/>
            </w:rPr>
            <w:fldChar w:fldCharType="separate"/>
          </w:r>
          <w:r w:rsidR="00293A88">
            <w:rPr>
              <w:rFonts w:ascii="Arial" w:hAnsi="Arial" w:cs="Arial"/>
              <w:noProof/>
            </w:rPr>
            <w:t>1</w:t>
          </w:r>
          <w:r w:rsidRPr="008E4CAE">
            <w:rPr>
              <w:rFonts w:ascii="Arial" w:hAnsi="Arial" w:cs="Arial"/>
            </w:rPr>
            <w:fldChar w:fldCharType="end"/>
          </w:r>
          <w:r w:rsidRPr="008E4CAE">
            <w:rPr>
              <w:rFonts w:ascii="Arial" w:hAnsi="Arial" w:cs="Arial"/>
            </w:rPr>
            <w:t xml:space="preserve"> (</w:t>
          </w:r>
          <w:r w:rsidRPr="008E4CAE">
            <w:rPr>
              <w:rFonts w:ascii="Arial" w:hAnsi="Arial" w:cs="Arial"/>
            </w:rPr>
            <w:fldChar w:fldCharType="begin"/>
          </w:r>
          <w:r w:rsidRPr="008E4CAE">
            <w:rPr>
              <w:rFonts w:ascii="Arial" w:hAnsi="Arial" w:cs="Arial"/>
            </w:rPr>
            <w:instrText xml:space="preserve"> NUMPAGES  \* Arabic  \* MERGEFORMAT </w:instrText>
          </w:r>
          <w:r w:rsidRPr="008E4CAE">
            <w:rPr>
              <w:rFonts w:ascii="Arial" w:hAnsi="Arial" w:cs="Arial"/>
            </w:rPr>
            <w:fldChar w:fldCharType="separate"/>
          </w:r>
          <w:r w:rsidR="00293A88">
            <w:rPr>
              <w:rFonts w:ascii="Arial" w:hAnsi="Arial" w:cs="Arial"/>
              <w:noProof/>
            </w:rPr>
            <w:t>31</w:t>
          </w:r>
          <w:r w:rsidRPr="008E4CAE">
            <w:rPr>
              <w:rFonts w:ascii="Arial" w:hAnsi="Arial" w:cs="Arial"/>
              <w:noProof/>
            </w:rPr>
            <w:fldChar w:fldCharType="end"/>
          </w:r>
          <w:r w:rsidRPr="008E4CAE">
            <w:rPr>
              <w:rFonts w:ascii="Arial" w:hAnsi="Arial" w:cs="Arial"/>
            </w:rPr>
            <w:t>)</w:t>
          </w:r>
        </w:p>
      </w:tc>
    </w:tr>
    <w:tr w:rsidR="00663421" w14:paraId="3A0FADA3" w14:textId="77777777" w:rsidTr="00581957">
      <w:trPr>
        <w:cantSplit/>
        <w:trHeight w:hRule="exact" w:val="391"/>
      </w:trPr>
      <w:tc>
        <w:tcPr>
          <w:tcW w:w="3668" w:type="dxa"/>
          <w:vMerge/>
          <w:vAlign w:val="center"/>
        </w:tcPr>
        <w:p w14:paraId="46900E78" w14:textId="77777777" w:rsidR="00663421" w:rsidRDefault="00663421" w:rsidP="00E90D1D">
          <w:pPr>
            <w:pStyle w:val="Sidhuvud"/>
          </w:pPr>
        </w:p>
      </w:tc>
      <w:tc>
        <w:tcPr>
          <w:tcW w:w="6146" w:type="dxa"/>
          <w:gridSpan w:val="4"/>
          <w:vAlign w:val="center"/>
        </w:tcPr>
        <w:p w14:paraId="1F87DC00" w14:textId="77777777" w:rsidR="00663421" w:rsidRDefault="00663421" w:rsidP="00E90D1D">
          <w:pPr>
            <w:pStyle w:val="Sidhuvud"/>
          </w:pPr>
        </w:p>
      </w:tc>
    </w:tr>
    <w:tr w:rsidR="00663421" w:rsidRPr="00E90D1D" w14:paraId="513E980A" w14:textId="77777777" w:rsidTr="00581957">
      <w:trPr>
        <w:trHeight w:val="170"/>
      </w:trPr>
      <w:tc>
        <w:tcPr>
          <w:tcW w:w="3668" w:type="dxa"/>
          <w:vAlign w:val="center"/>
        </w:tcPr>
        <w:p w14:paraId="0685248E" w14:textId="77777777" w:rsidR="00663421" w:rsidRPr="00E90D1D" w:rsidRDefault="00663421" w:rsidP="00E90D1D">
          <w:pPr>
            <w:pStyle w:val="Sidhuvud"/>
            <w:rPr>
              <w:rFonts w:ascii="Arial" w:hAnsi="Arial" w:cs="Arial"/>
              <w:b/>
              <w:bCs/>
              <w:sz w:val="14"/>
              <w:szCs w:val="14"/>
            </w:rPr>
          </w:pPr>
          <w:r>
            <w:rPr>
              <w:rFonts w:ascii="Arial" w:hAnsi="Arial" w:cs="Arial"/>
              <w:b/>
              <w:bCs/>
              <w:sz w:val="14"/>
              <w:szCs w:val="14"/>
            </w:rPr>
            <w:t>TDOK-nummer</w:t>
          </w:r>
        </w:p>
      </w:tc>
      <w:tc>
        <w:tcPr>
          <w:tcW w:w="3062" w:type="dxa"/>
          <w:vAlign w:val="center"/>
        </w:tcPr>
        <w:p w14:paraId="3CD80300" w14:textId="77777777" w:rsidR="00663421" w:rsidRPr="00E90D1D" w:rsidRDefault="00663421" w:rsidP="00E90D1D">
          <w:pPr>
            <w:pStyle w:val="Sidhuvud"/>
            <w:rPr>
              <w:b/>
              <w:bCs/>
            </w:rPr>
          </w:pPr>
          <w:r w:rsidRPr="00E90D1D">
            <w:rPr>
              <w:rFonts w:ascii="Arial" w:hAnsi="Arial" w:cs="Arial"/>
              <w:b/>
              <w:bCs/>
              <w:sz w:val="14"/>
              <w:szCs w:val="14"/>
            </w:rPr>
            <w:t>Dokumentdatum</w:t>
          </w:r>
        </w:p>
      </w:tc>
      <w:tc>
        <w:tcPr>
          <w:tcW w:w="3084" w:type="dxa"/>
          <w:gridSpan w:val="3"/>
          <w:vAlign w:val="center"/>
        </w:tcPr>
        <w:p w14:paraId="45F7DF4E" w14:textId="77777777" w:rsidR="00663421" w:rsidRPr="00E90D1D" w:rsidRDefault="00663421" w:rsidP="0034529D">
          <w:pPr>
            <w:pStyle w:val="Sidhuvud"/>
            <w:rPr>
              <w:b/>
              <w:bCs/>
            </w:rPr>
          </w:pPr>
          <w:r w:rsidRPr="00E90D1D">
            <w:rPr>
              <w:rFonts w:ascii="Arial" w:hAnsi="Arial" w:cs="Arial"/>
              <w:b/>
              <w:bCs/>
              <w:sz w:val="14"/>
              <w:szCs w:val="14"/>
            </w:rPr>
            <w:t>Version</w:t>
          </w:r>
        </w:p>
      </w:tc>
    </w:tr>
    <w:tr w:rsidR="00663421" w14:paraId="546CA804" w14:textId="77777777" w:rsidTr="00581957">
      <w:trPr>
        <w:trHeight w:val="289"/>
      </w:trPr>
      <w:sdt>
        <w:sdtPr>
          <w:alias w:val="TDOK-nummer"/>
          <w:tag w:val="TrvDocumentId"/>
          <w:id w:val="1821769994"/>
          <w:lock w:val="contentLocked"/>
          <w:placeholder>
            <w:docPart w:val="C537FD6D16014F1EABA38721BDE78D09"/>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ID_x0020_NY[1]" w:storeItemID="{DC10B24E-8274-491C-8739-217F15952292}"/>
          <w:text/>
        </w:sdtPr>
        <w:sdtEndPr/>
        <w:sdtContent>
          <w:tc>
            <w:tcPr>
              <w:tcW w:w="3668" w:type="dxa"/>
              <w:vAlign w:val="center"/>
            </w:tcPr>
            <w:p w14:paraId="695B9644" w14:textId="77777777" w:rsidR="00663421" w:rsidRPr="00DD708E" w:rsidRDefault="00663421" w:rsidP="003E004E">
              <w:pPr>
                <w:pStyle w:val="TRVbrdtext"/>
              </w:pPr>
              <w:r>
                <w:t>TDOK 2022:0002</w:t>
              </w:r>
            </w:p>
          </w:tc>
        </w:sdtContent>
      </w:sdt>
      <w:tc>
        <w:tcPr>
          <w:tcW w:w="3062" w:type="dxa"/>
          <w:vAlign w:val="center"/>
        </w:tcPr>
        <w:p w14:paraId="79A09859" w14:textId="7E9D8FB7" w:rsidR="00663421" w:rsidRPr="00352535" w:rsidRDefault="00663421" w:rsidP="003E004E">
          <w:pPr>
            <w:pStyle w:val="TRVbrdtext"/>
          </w:pPr>
          <w:r w:rsidRPr="00352535">
            <w:rPr>
              <w:color w:val="auto"/>
            </w:rPr>
            <w:t>202</w:t>
          </w:r>
          <w:r w:rsidR="001A2125" w:rsidRPr="001A2125">
            <w:rPr>
              <w:color w:val="00B050"/>
              <w:u w:val="single"/>
            </w:rPr>
            <w:t>6</w:t>
          </w:r>
          <w:r w:rsidRPr="00352535">
            <w:rPr>
              <w:color w:val="auto"/>
            </w:rPr>
            <w:t>-01-01</w:t>
          </w:r>
        </w:p>
      </w:tc>
      <w:tc>
        <w:tcPr>
          <w:tcW w:w="3084" w:type="dxa"/>
          <w:gridSpan w:val="3"/>
          <w:vAlign w:val="center"/>
        </w:tcPr>
        <w:p w14:paraId="210192E2" w14:textId="7A0D144B" w:rsidR="00663421" w:rsidRPr="001A2125" w:rsidRDefault="00ED187D" w:rsidP="003E004E">
          <w:pPr>
            <w:pStyle w:val="TRVbrdtext"/>
            <w:rPr>
              <w:u w:val="single"/>
            </w:rPr>
          </w:pPr>
          <w:r w:rsidRPr="001A2125">
            <w:rPr>
              <w:color w:val="00B050"/>
              <w:u w:val="single"/>
            </w:rPr>
            <w:t>3.</w:t>
          </w:r>
          <w:r w:rsidR="001A2125" w:rsidRPr="001A2125">
            <w:rPr>
              <w:color w:val="00B050"/>
              <w:u w:val="single"/>
            </w:rPr>
            <w:t>1</w:t>
          </w:r>
        </w:p>
      </w:tc>
    </w:tr>
    <w:tr w:rsidR="00663421" w:rsidRPr="00E90D1D" w14:paraId="286385C8" w14:textId="77777777" w:rsidTr="00581957">
      <w:trPr>
        <w:cantSplit/>
        <w:trHeight w:val="170"/>
      </w:trPr>
      <w:tc>
        <w:tcPr>
          <w:tcW w:w="3668" w:type="dxa"/>
          <w:vAlign w:val="center"/>
        </w:tcPr>
        <w:p w14:paraId="677678F8" w14:textId="77777777" w:rsidR="00663421" w:rsidRPr="00E90D1D" w:rsidRDefault="00663421" w:rsidP="00E90D1D">
          <w:pPr>
            <w:pStyle w:val="Sidhuvud"/>
            <w:rPr>
              <w:rFonts w:ascii="Arial" w:hAnsi="Arial" w:cs="Arial"/>
              <w:b/>
              <w:bCs/>
              <w:sz w:val="14"/>
              <w:szCs w:val="14"/>
            </w:rPr>
          </w:pPr>
          <w:r w:rsidRPr="00E90D1D">
            <w:rPr>
              <w:rFonts w:ascii="Arial" w:hAnsi="Arial" w:cs="Arial"/>
              <w:b/>
              <w:bCs/>
              <w:sz w:val="14"/>
              <w:szCs w:val="14"/>
            </w:rPr>
            <w:t>Fastställt av</w:t>
          </w:r>
        </w:p>
      </w:tc>
      <w:tc>
        <w:tcPr>
          <w:tcW w:w="3062" w:type="dxa"/>
          <w:vAlign w:val="center"/>
        </w:tcPr>
        <w:p w14:paraId="470BA1ED" w14:textId="77777777" w:rsidR="00663421" w:rsidRPr="00E90D1D" w:rsidRDefault="00663421" w:rsidP="00E90D1D">
          <w:pPr>
            <w:pStyle w:val="Sidhuvud"/>
            <w:rPr>
              <w:rFonts w:ascii="Arial" w:hAnsi="Arial" w:cs="Arial"/>
              <w:b/>
              <w:bCs/>
              <w:sz w:val="14"/>
              <w:szCs w:val="14"/>
            </w:rPr>
          </w:pPr>
          <w:r w:rsidRPr="00E90D1D">
            <w:rPr>
              <w:rFonts w:ascii="Arial" w:hAnsi="Arial" w:cs="Arial"/>
              <w:b/>
              <w:bCs/>
              <w:sz w:val="14"/>
              <w:szCs w:val="14"/>
            </w:rPr>
            <w:t>Gäller från</w:t>
          </w:r>
        </w:p>
      </w:tc>
      <w:tc>
        <w:tcPr>
          <w:tcW w:w="3084" w:type="dxa"/>
          <w:gridSpan w:val="3"/>
          <w:vAlign w:val="center"/>
        </w:tcPr>
        <w:p w14:paraId="244FE727" w14:textId="77777777" w:rsidR="00663421" w:rsidRPr="00E90D1D" w:rsidRDefault="00663421" w:rsidP="0034529D">
          <w:pPr>
            <w:pStyle w:val="Sidhuvud"/>
            <w:rPr>
              <w:rFonts w:ascii="Arial" w:hAnsi="Arial" w:cs="Arial"/>
              <w:b/>
              <w:bCs/>
              <w:sz w:val="14"/>
              <w:szCs w:val="14"/>
            </w:rPr>
          </w:pPr>
          <w:r w:rsidRPr="00E90D1D">
            <w:rPr>
              <w:rFonts w:ascii="Arial" w:hAnsi="Arial" w:cs="Arial"/>
              <w:b/>
              <w:bCs/>
              <w:sz w:val="14"/>
              <w:szCs w:val="14"/>
            </w:rPr>
            <w:t>Ersätter</w:t>
          </w:r>
        </w:p>
      </w:tc>
    </w:tr>
    <w:tr w:rsidR="00663421" w14:paraId="784E7EF0" w14:textId="77777777" w:rsidTr="00581957">
      <w:trPr>
        <w:cantSplit/>
        <w:trHeight w:val="329"/>
      </w:trPr>
      <w:tc>
        <w:tcPr>
          <w:tcW w:w="3668" w:type="dxa"/>
          <w:vAlign w:val="center"/>
        </w:tcPr>
        <w:p w14:paraId="0D100F7E" w14:textId="1AF9BCDE" w:rsidR="00663421" w:rsidRPr="00DD708E" w:rsidRDefault="00663421" w:rsidP="003E004E">
          <w:pPr>
            <w:pStyle w:val="TRVbrdtext"/>
          </w:pPr>
          <w:r>
            <w:t>Chef PL</w:t>
          </w:r>
          <w:r w:rsidR="001A2125" w:rsidRPr="001A2125">
            <w:rPr>
              <w:color w:val="00B050"/>
            </w:rPr>
            <w:t>jtj</w:t>
          </w:r>
        </w:p>
      </w:tc>
      <w:sdt>
        <w:sdtPr>
          <w:rPr>
            <w:color w:val="00B050"/>
            <w:u w:val="single"/>
          </w:rPr>
          <w:alias w:val="Gäller från"/>
          <w:tag w:val="TrvAppliesFrom"/>
          <w:id w:val="155665733"/>
          <w:placeholder>
            <w:docPart w:val="F16A4DE67EAE4685A13356FFBD306414"/>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Gäller_x0020_från_x0020_NY[1]" w:storeItemID="{DC10B24E-8274-491C-8739-217F15952292}"/>
          <w:date w:fullDate="2026-06-01T00:00:00Z">
            <w:dateFormat w:val="yyyy-MM-dd"/>
            <w:lid w:val="sv-SE"/>
            <w:storeMappedDataAs w:val="dateTime"/>
            <w:calendar w:val="gregorian"/>
          </w:date>
        </w:sdtPr>
        <w:sdtEndPr/>
        <w:sdtContent>
          <w:tc>
            <w:tcPr>
              <w:tcW w:w="3062" w:type="dxa"/>
              <w:vAlign w:val="center"/>
            </w:tcPr>
            <w:p w14:paraId="3C2F1357" w14:textId="03DF368E" w:rsidR="00663421" w:rsidRPr="00B009E9" w:rsidRDefault="00663421" w:rsidP="003E004E">
              <w:pPr>
                <w:pStyle w:val="TRVbrdtext"/>
              </w:pPr>
              <w:r w:rsidRPr="001A2125">
                <w:rPr>
                  <w:color w:val="00B050"/>
                  <w:u w:val="single"/>
                </w:rPr>
                <w:t>202</w:t>
              </w:r>
              <w:r w:rsidR="001A2125" w:rsidRPr="001A2125">
                <w:rPr>
                  <w:color w:val="00B050"/>
                  <w:u w:val="single"/>
                </w:rPr>
                <w:t>6</w:t>
              </w:r>
              <w:r w:rsidRPr="001A2125">
                <w:rPr>
                  <w:color w:val="00B050"/>
                  <w:u w:val="single"/>
                </w:rPr>
                <w:t>-06-01</w:t>
              </w:r>
            </w:p>
          </w:tc>
        </w:sdtContent>
      </w:sdt>
      <w:sdt>
        <w:sdtPr>
          <w:rPr>
            <w:color w:val="00B050"/>
            <w:u w:val="single"/>
          </w:rPr>
          <w:alias w:val="Ersätter"/>
          <w:tag w:val="TrvReplacing"/>
          <w:id w:val="1465234948"/>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Ersätter_x0020_NY[1]" w:storeItemID="{DC10B24E-8274-491C-8739-217F15952292}"/>
          <w:text/>
        </w:sdtPr>
        <w:sdtEndPr/>
        <w:sdtContent>
          <w:tc>
            <w:tcPr>
              <w:tcW w:w="3084" w:type="dxa"/>
              <w:gridSpan w:val="3"/>
              <w:vAlign w:val="center"/>
            </w:tcPr>
            <w:p w14:paraId="7505BDC7" w14:textId="1A72238B" w:rsidR="00663421" w:rsidRPr="00B009E9" w:rsidRDefault="00663421" w:rsidP="003E004E">
              <w:pPr>
                <w:pStyle w:val="TRVbrdtext"/>
              </w:pPr>
              <w:r w:rsidRPr="001A2125">
                <w:rPr>
                  <w:color w:val="00B050"/>
                  <w:u w:val="single"/>
                </w:rPr>
                <w:t xml:space="preserve">Version </w:t>
              </w:r>
              <w:r w:rsidR="001A2125" w:rsidRPr="001A2125">
                <w:rPr>
                  <w:color w:val="00B050"/>
                  <w:u w:val="single"/>
                </w:rPr>
                <w:t>3</w:t>
              </w:r>
              <w:r w:rsidRPr="001A2125">
                <w:rPr>
                  <w:color w:val="00B050"/>
                  <w:u w:val="single"/>
                </w:rPr>
                <w:t>.0</w:t>
              </w:r>
            </w:p>
          </w:tc>
        </w:sdtContent>
      </w:sdt>
    </w:tr>
    <w:tr w:rsidR="00663421" w:rsidRPr="00E90D1D" w14:paraId="25F38752" w14:textId="77777777" w:rsidTr="00581957">
      <w:trPr>
        <w:cantSplit/>
        <w:trHeight w:val="68"/>
      </w:trPr>
      <w:tc>
        <w:tcPr>
          <w:tcW w:w="3668" w:type="dxa"/>
          <w:vAlign w:val="center"/>
        </w:tcPr>
        <w:p w14:paraId="7668C2EE" w14:textId="77777777" w:rsidR="00663421" w:rsidRPr="00E90D1D" w:rsidRDefault="00663421" w:rsidP="00E90D1D">
          <w:pPr>
            <w:pStyle w:val="Sidhuvud"/>
            <w:rPr>
              <w:rFonts w:ascii="Arial" w:hAnsi="Arial" w:cs="Arial"/>
              <w:b/>
              <w:bCs/>
              <w:sz w:val="14"/>
              <w:szCs w:val="14"/>
            </w:rPr>
          </w:pPr>
          <w:r w:rsidRPr="00E90D1D">
            <w:rPr>
              <w:rFonts w:ascii="Arial" w:hAnsi="Arial" w:cs="Arial"/>
              <w:b/>
              <w:bCs/>
              <w:sz w:val="14"/>
              <w:szCs w:val="14"/>
            </w:rPr>
            <w:t>Skapat av</w:t>
          </w:r>
        </w:p>
      </w:tc>
      <w:tc>
        <w:tcPr>
          <w:tcW w:w="3062" w:type="dxa"/>
          <w:vAlign w:val="center"/>
        </w:tcPr>
        <w:p w14:paraId="2C0B2D82" w14:textId="77777777" w:rsidR="00663421" w:rsidRPr="00E90D1D" w:rsidRDefault="00663421" w:rsidP="00E90D1D">
          <w:pPr>
            <w:pStyle w:val="Sidhuvud"/>
            <w:rPr>
              <w:rFonts w:ascii="Arial" w:hAnsi="Arial" w:cs="Arial"/>
              <w:b/>
              <w:bCs/>
              <w:sz w:val="14"/>
              <w:szCs w:val="14"/>
            </w:rPr>
          </w:pPr>
        </w:p>
      </w:tc>
      <w:tc>
        <w:tcPr>
          <w:tcW w:w="3084" w:type="dxa"/>
          <w:gridSpan w:val="3"/>
          <w:vAlign w:val="center"/>
        </w:tcPr>
        <w:p w14:paraId="43DD903F" w14:textId="77777777" w:rsidR="00663421" w:rsidRPr="00E90D1D" w:rsidRDefault="00663421" w:rsidP="0034529D">
          <w:pPr>
            <w:pStyle w:val="Sidhuvud"/>
            <w:rPr>
              <w:rFonts w:ascii="Arial" w:hAnsi="Arial" w:cs="Arial"/>
              <w:b/>
              <w:bCs/>
              <w:sz w:val="14"/>
              <w:szCs w:val="14"/>
            </w:rPr>
          </w:pPr>
          <w:proofErr w:type="spellStart"/>
          <w:r w:rsidRPr="00E90D1D">
            <w:rPr>
              <w:rFonts w:ascii="Arial" w:hAnsi="Arial" w:cs="Arial"/>
              <w:b/>
              <w:bCs/>
              <w:sz w:val="14"/>
              <w:szCs w:val="14"/>
            </w:rPr>
            <w:t>Konfidentialitetsnivå</w:t>
          </w:r>
          <w:proofErr w:type="spellEnd"/>
        </w:p>
      </w:tc>
    </w:tr>
    <w:tr w:rsidR="00663421" w14:paraId="0EFC920F" w14:textId="77777777" w:rsidTr="00581957">
      <w:trPr>
        <w:cantSplit/>
        <w:trHeight w:val="289"/>
      </w:trPr>
      <w:tc>
        <w:tcPr>
          <w:tcW w:w="3668" w:type="dxa"/>
          <w:vAlign w:val="center"/>
        </w:tcPr>
        <w:p w14:paraId="0A9B24BE" w14:textId="77777777" w:rsidR="00663421" w:rsidRPr="00DD708E" w:rsidRDefault="00663421" w:rsidP="003E004E">
          <w:pPr>
            <w:pStyle w:val="TRVbrdtext"/>
          </w:pPr>
          <w:r>
            <w:t>Hansson Peter, UHss</w:t>
          </w:r>
        </w:p>
      </w:tc>
      <w:tc>
        <w:tcPr>
          <w:tcW w:w="3062" w:type="dxa"/>
          <w:vAlign w:val="center"/>
        </w:tcPr>
        <w:p w14:paraId="7CDD393A" w14:textId="77777777" w:rsidR="00663421" w:rsidRDefault="00663421" w:rsidP="003E004E">
          <w:pPr>
            <w:pStyle w:val="TRVbrdtext"/>
          </w:pPr>
        </w:p>
      </w:tc>
      <w:sdt>
        <w:sdtPr>
          <w:alias w:val="Konfidentialitetsnivå"/>
          <w:tag w:val="TrvConfidentialityLevelTaxHTField0"/>
          <w:id w:val="1996528104"/>
          <w:lock w:val="contentLocked"/>
          <w:dataBinding w:xpath="/ns0:properties[1]/documentManagement[1]/ns4:TrvConfidentialityLevelTaxHTField0[1]/ns2:Terms[1]" w:storeItemID="{DC10B24E-8274-491C-8739-217F15952292}"/>
          <w:text w:multiLine="1"/>
        </w:sdtPr>
        <w:sdtEndPr/>
        <w:sdtContent>
          <w:tc>
            <w:tcPr>
              <w:tcW w:w="3084" w:type="dxa"/>
              <w:gridSpan w:val="3"/>
              <w:vAlign w:val="center"/>
            </w:tcPr>
            <w:p w14:paraId="4DE96CB7" w14:textId="77777777" w:rsidR="00663421" w:rsidRPr="00B009E9" w:rsidRDefault="00663421" w:rsidP="003E004E">
              <w:pPr>
                <w:pStyle w:val="TRVbrdtext"/>
              </w:pPr>
              <w:r>
                <w:t>1 Ej känslig</w:t>
              </w:r>
            </w:p>
          </w:tc>
        </w:sdtContent>
      </w:sdt>
    </w:tr>
  </w:tbl>
  <w:p w14:paraId="0A7BFA4E" w14:textId="2AB48855" w:rsidR="00663421" w:rsidRPr="00B376E4" w:rsidRDefault="00856BD7" w:rsidP="00B376E4">
    <w:pPr>
      <w:pStyle w:val="Sidhuvud"/>
      <w:rPr>
        <w:sz w:val="12"/>
        <w:szCs w:val="12"/>
      </w:rPr>
    </w:pPr>
    <w:r>
      <w:rPr>
        <w:noProof/>
      </w:rPr>
      <w:pict w14:anchorId="0901F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2533" o:spid="_x0000_s2051" type="#_x0000_t136" style="position:absolute;margin-left:0;margin-top:0;width:486.05pt;height:69.4pt;rotation:315;z-index:-251638784;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14CB" w14:textId="0241C12B" w:rsidR="00B326EB" w:rsidRDefault="00856BD7">
    <w:pPr>
      <w:pStyle w:val="Sidhuvud"/>
    </w:pPr>
    <w:r>
      <w:rPr>
        <w:noProof/>
      </w:rPr>
      <w:pict w14:anchorId="66A92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2531" o:spid="_x0000_s2049" type="#_x0000_t136" style="position:absolute;margin-left:0;margin-top:0;width:486.05pt;height:69.4pt;rotation:315;z-index:-251642880;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AB33" w14:textId="4A3992F5" w:rsidR="00663421" w:rsidRDefault="00856BD7">
    <w:pPr>
      <w:pStyle w:val="Sidhuvud"/>
    </w:pPr>
    <w:r>
      <w:rPr>
        <w:noProof/>
      </w:rPr>
      <w:pict w14:anchorId="4564E1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2535" o:spid="_x0000_s2053" type="#_x0000_t136" style="position:absolute;margin-left:0;margin-top:0;width:486.05pt;height:69.4pt;rotation:315;z-index:-251634688;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4" w:type="dxa"/>
      <w:tblLayout w:type="fixed"/>
      <w:tblLook w:val="04A0" w:firstRow="1" w:lastRow="0" w:firstColumn="1" w:lastColumn="0" w:noHBand="0" w:noVBand="1"/>
    </w:tblPr>
    <w:tblGrid>
      <w:gridCol w:w="3668"/>
      <w:gridCol w:w="3062"/>
      <w:gridCol w:w="1933"/>
      <w:gridCol w:w="1145"/>
      <w:gridCol w:w="6"/>
    </w:tblGrid>
    <w:tr w:rsidR="00663421" w14:paraId="22F468D9" w14:textId="77777777" w:rsidTr="00581957">
      <w:trPr>
        <w:gridAfter w:val="1"/>
        <w:wAfter w:w="6" w:type="dxa"/>
        <w:cantSplit/>
        <w:trHeight w:val="176"/>
      </w:trPr>
      <w:tc>
        <w:tcPr>
          <w:tcW w:w="3668" w:type="dxa"/>
          <w:vMerge w:val="restart"/>
        </w:tcPr>
        <w:p w14:paraId="0C37AC5F" w14:textId="77777777" w:rsidR="00663421" w:rsidRDefault="00663421" w:rsidP="00E90D1D">
          <w:pPr>
            <w:pStyle w:val="Sidhuvud"/>
          </w:pPr>
          <w:r>
            <w:rPr>
              <w:noProof/>
              <w:lang w:eastAsia="sv-SE"/>
            </w:rPr>
            <w:drawing>
              <wp:anchor distT="0" distB="0" distL="114300" distR="114300" simplePos="0" relativeHeight="251666432" behindDoc="1" locked="0" layoutInCell="1" allowOverlap="1" wp14:anchorId="0CACDF40" wp14:editId="5EFD55D1">
                <wp:simplePos x="0" y="0"/>
                <wp:positionH relativeFrom="column">
                  <wp:posOffset>-60960</wp:posOffset>
                </wp:positionH>
                <wp:positionV relativeFrom="paragraph">
                  <wp:posOffset>6985</wp:posOffset>
                </wp:positionV>
                <wp:extent cx="1976400" cy="392400"/>
                <wp:effectExtent l="0" t="0" r="5080" b="8255"/>
                <wp:wrapNone/>
                <wp:docPr id="5" name="Bildobjekt 1" descr="TRAFIKVERKET_SVART.png"/>
                <wp:cNvGraphicFramePr/>
                <a:graphic xmlns:a="http://schemas.openxmlformats.org/drawingml/2006/main">
                  <a:graphicData uri="http://schemas.openxmlformats.org/drawingml/2006/picture">
                    <pic:pic xmlns:pic="http://schemas.openxmlformats.org/drawingml/2006/picture">
                      <pic:nvPicPr>
                        <pic:cNvPr id="5" name="Bildobjekt 1" descr="TRAFIKVERKET_SVA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4EDC66F7" w14:textId="77777777" w:rsidR="00663421" w:rsidRDefault="00663421" w:rsidP="00E90D1D">
          <w:pPr>
            <w:pStyle w:val="Sidhuvud"/>
          </w:pPr>
        </w:p>
      </w:tc>
      <w:tc>
        <w:tcPr>
          <w:tcW w:w="1145" w:type="dxa"/>
          <w:vAlign w:val="center"/>
        </w:tcPr>
        <w:p w14:paraId="7867033E" w14:textId="77777777" w:rsidR="00663421" w:rsidRDefault="00663421" w:rsidP="00E90D1D">
          <w:pPr>
            <w:pStyle w:val="Sidhuvud"/>
          </w:pPr>
        </w:p>
      </w:tc>
    </w:tr>
    <w:tr w:rsidR="00663421" w14:paraId="7DB27A02" w14:textId="77777777" w:rsidTr="00581957">
      <w:trPr>
        <w:gridAfter w:val="1"/>
        <w:wAfter w:w="6" w:type="dxa"/>
        <w:cantSplit/>
        <w:trHeight w:val="357"/>
      </w:trPr>
      <w:tc>
        <w:tcPr>
          <w:tcW w:w="3668" w:type="dxa"/>
          <w:vMerge/>
          <w:vAlign w:val="center"/>
        </w:tcPr>
        <w:p w14:paraId="1567021C" w14:textId="77777777" w:rsidR="00663421" w:rsidRDefault="00663421" w:rsidP="00E90D1D">
          <w:pPr>
            <w:pStyle w:val="Sidhuvud"/>
          </w:pPr>
        </w:p>
      </w:tc>
      <w:sdt>
        <w:sdtPr>
          <w:rPr>
            <w:rFonts w:ascii="Arial" w:hAnsi="Arial" w:cs="Arial"/>
            <w:sz w:val="24"/>
            <w:szCs w:val="24"/>
          </w:rPr>
          <w:alias w:val="Dokumenttyp"/>
          <w:tag w:val="TrvDocumentTypeTaxHTField0"/>
          <w:id w:val="-1329676224"/>
          <w:lock w:val="contentLocked"/>
          <w:placeholder>
            <w:docPart w:val="7D36C8FAB33D414BBF003BE1AC404B57"/>
          </w:placeholder>
          <w:dataBinding w:xpath="/ns0:properties[1]/documentManagement[1]/ns4:TrvDocumentTypeTaxHTField0[1]/ns2:Terms[1]" w:storeItemID="{DC10B24E-8274-491C-8739-217F15952292}"/>
          <w:text w:multiLine="1"/>
        </w:sdtPr>
        <w:sdtEndPr/>
        <w:sdtContent>
          <w:tc>
            <w:tcPr>
              <w:tcW w:w="4995" w:type="dxa"/>
              <w:gridSpan w:val="2"/>
              <w:vAlign w:val="center"/>
            </w:tcPr>
            <w:p w14:paraId="2BC8A545" w14:textId="77777777" w:rsidR="00663421" w:rsidRPr="00DD708E" w:rsidRDefault="00663421" w:rsidP="00E90D1D">
              <w:pPr>
                <w:pStyle w:val="Sidhuvud"/>
                <w:rPr>
                  <w:rFonts w:ascii="Arial" w:hAnsi="Arial" w:cs="Arial"/>
                  <w:sz w:val="24"/>
                  <w:szCs w:val="24"/>
                </w:rPr>
              </w:pPr>
              <w:r>
                <w:rPr>
                  <w:rFonts w:ascii="Arial" w:hAnsi="Arial" w:cs="Arial"/>
                  <w:sz w:val="24"/>
                  <w:szCs w:val="24"/>
                </w:rPr>
                <w:t>TRAFIKSÄKERHETSBESTÄMMELSE</w:t>
              </w:r>
            </w:p>
          </w:tc>
        </w:sdtContent>
      </w:sdt>
      <w:tc>
        <w:tcPr>
          <w:tcW w:w="1145" w:type="dxa"/>
        </w:tcPr>
        <w:p w14:paraId="4B790B47" w14:textId="77777777" w:rsidR="00663421" w:rsidRPr="008E4CAE" w:rsidRDefault="00663421" w:rsidP="00E90D1D">
          <w:pPr>
            <w:pStyle w:val="Sidhuvud"/>
            <w:jc w:val="right"/>
            <w:rPr>
              <w:rFonts w:ascii="Arial" w:hAnsi="Arial" w:cs="Arial"/>
            </w:rPr>
          </w:pPr>
          <w:r w:rsidRPr="008E4CAE">
            <w:rPr>
              <w:rFonts w:ascii="Arial" w:hAnsi="Arial" w:cs="Arial"/>
            </w:rPr>
            <w:fldChar w:fldCharType="begin"/>
          </w:r>
          <w:r w:rsidRPr="008E4CAE">
            <w:rPr>
              <w:rFonts w:ascii="Arial" w:hAnsi="Arial" w:cs="Arial"/>
            </w:rPr>
            <w:instrText xml:space="preserve"> PAGE  \* Arabic  \* MERGEFORMAT </w:instrText>
          </w:r>
          <w:r w:rsidRPr="008E4CAE">
            <w:rPr>
              <w:rFonts w:ascii="Arial" w:hAnsi="Arial" w:cs="Arial"/>
            </w:rPr>
            <w:fldChar w:fldCharType="separate"/>
          </w:r>
          <w:r>
            <w:rPr>
              <w:rFonts w:ascii="Arial" w:hAnsi="Arial" w:cs="Arial"/>
              <w:noProof/>
            </w:rPr>
            <w:t>1</w:t>
          </w:r>
          <w:r w:rsidRPr="008E4CAE">
            <w:rPr>
              <w:rFonts w:ascii="Arial" w:hAnsi="Arial" w:cs="Arial"/>
            </w:rPr>
            <w:fldChar w:fldCharType="end"/>
          </w:r>
          <w:r w:rsidRPr="008E4CAE">
            <w:rPr>
              <w:rFonts w:ascii="Arial" w:hAnsi="Arial" w:cs="Arial"/>
            </w:rPr>
            <w:t xml:space="preserve"> (</w:t>
          </w:r>
          <w:r w:rsidRPr="008E4CAE">
            <w:rPr>
              <w:rFonts w:ascii="Arial" w:hAnsi="Arial" w:cs="Arial"/>
            </w:rPr>
            <w:fldChar w:fldCharType="begin"/>
          </w:r>
          <w:r w:rsidRPr="008E4CAE">
            <w:rPr>
              <w:rFonts w:ascii="Arial" w:hAnsi="Arial" w:cs="Arial"/>
            </w:rPr>
            <w:instrText xml:space="preserve"> NUMPAGES  \* Arabic  \* MERGEFORMAT </w:instrText>
          </w:r>
          <w:r w:rsidRPr="008E4CAE">
            <w:rPr>
              <w:rFonts w:ascii="Arial" w:hAnsi="Arial" w:cs="Arial"/>
            </w:rPr>
            <w:fldChar w:fldCharType="separate"/>
          </w:r>
          <w:r>
            <w:rPr>
              <w:rFonts w:ascii="Arial" w:hAnsi="Arial" w:cs="Arial"/>
              <w:noProof/>
            </w:rPr>
            <w:t>32</w:t>
          </w:r>
          <w:r w:rsidRPr="008E4CAE">
            <w:rPr>
              <w:rFonts w:ascii="Arial" w:hAnsi="Arial" w:cs="Arial"/>
              <w:noProof/>
            </w:rPr>
            <w:fldChar w:fldCharType="end"/>
          </w:r>
          <w:r w:rsidRPr="008E4CAE">
            <w:rPr>
              <w:rFonts w:ascii="Arial" w:hAnsi="Arial" w:cs="Arial"/>
            </w:rPr>
            <w:t>)</w:t>
          </w:r>
        </w:p>
      </w:tc>
    </w:tr>
    <w:tr w:rsidR="00663421" w14:paraId="1A22238A" w14:textId="77777777" w:rsidTr="00581957">
      <w:trPr>
        <w:cantSplit/>
        <w:trHeight w:hRule="exact" w:val="391"/>
      </w:trPr>
      <w:tc>
        <w:tcPr>
          <w:tcW w:w="3668" w:type="dxa"/>
          <w:vMerge/>
          <w:vAlign w:val="center"/>
        </w:tcPr>
        <w:p w14:paraId="42FF890D" w14:textId="77777777" w:rsidR="00663421" w:rsidRDefault="00663421" w:rsidP="00E90D1D">
          <w:pPr>
            <w:pStyle w:val="Sidhuvud"/>
          </w:pPr>
        </w:p>
      </w:tc>
      <w:tc>
        <w:tcPr>
          <w:tcW w:w="6146" w:type="dxa"/>
          <w:gridSpan w:val="4"/>
          <w:vAlign w:val="center"/>
        </w:tcPr>
        <w:p w14:paraId="603987F8" w14:textId="77777777" w:rsidR="00663421" w:rsidRDefault="00663421" w:rsidP="00E90D1D">
          <w:pPr>
            <w:pStyle w:val="Sidhuvud"/>
          </w:pPr>
        </w:p>
      </w:tc>
    </w:tr>
    <w:tr w:rsidR="00663421" w:rsidRPr="00E90D1D" w14:paraId="064C034C" w14:textId="77777777" w:rsidTr="00581957">
      <w:trPr>
        <w:trHeight w:val="170"/>
      </w:trPr>
      <w:tc>
        <w:tcPr>
          <w:tcW w:w="3668" w:type="dxa"/>
          <w:vAlign w:val="center"/>
        </w:tcPr>
        <w:p w14:paraId="2ABA34EF" w14:textId="77777777" w:rsidR="00663421" w:rsidRPr="00E90D1D" w:rsidRDefault="00663421" w:rsidP="00E90D1D">
          <w:pPr>
            <w:pStyle w:val="Sidhuvud"/>
            <w:rPr>
              <w:rFonts w:ascii="Arial" w:hAnsi="Arial" w:cs="Arial"/>
              <w:b/>
              <w:bCs/>
              <w:sz w:val="14"/>
              <w:szCs w:val="14"/>
            </w:rPr>
          </w:pPr>
          <w:r>
            <w:rPr>
              <w:rFonts w:ascii="Arial" w:hAnsi="Arial" w:cs="Arial"/>
              <w:b/>
              <w:bCs/>
              <w:sz w:val="14"/>
              <w:szCs w:val="14"/>
            </w:rPr>
            <w:t>TDOK-nummer</w:t>
          </w:r>
        </w:p>
      </w:tc>
      <w:tc>
        <w:tcPr>
          <w:tcW w:w="3062" w:type="dxa"/>
          <w:vAlign w:val="center"/>
        </w:tcPr>
        <w:p w14:paraId="448D7975" w14:textId="77777777" w:rsidR="00663421" w:rsidRPr="00E90D1D" w:rsidRDefault="00663421" w:rsidP="00E90D1D">
          <w:pPr>
            <w:pStyle w:val="Sidhuvud"/>
            <w:rPr>
              <w:b/>
              <w:bCs/>
            </w:rPr>
          </w:pPr>
          <w:r w:rsidRPr="00E90D1D">
            <w:rPr>
              <w:rFonts w:ascii="Arial" w:hAnsi="Arial" w:cs="Arial"/>
              <w:b/>
              <w:bCs/>
              <w:sz w:val="14"/>
              <w:szCs w:val="14"/>
            </w:rPr>
            <w:t>Dokumentdatum</w:t>
          </w:r>
        </w:p>
      </w:tc>
      <w:tc>
        <w:tcPr>
          <w:tcW w:w="3084" w:type="dxa"/>
          <w:gridSpan w:val="3"/>
          <w:vAlign w:val="center"/>
        </w:tcPr>
        <w:p w14:paraId="02796608" w14:textId="77777777" w:rsidR="00663421" w:rsidRPr="00E90D1D" w:rsidRDefault="00663421" w:rsidP="0034529D">
          <w:pPr>
            <w:pStyle w:val="Sidhuvud"/>
            <w:rPr>
              <w:b/>
              <w:bCs/>
            </w:rPr>
          </w:pPr>
          <w:r w:rsidRPr="00E90D1D">
            <w:rPr>
              <w:rFonts w:ascii="Arial" w:hAnsi="Arial" w:cs="Arial"/>
              <w:b/>
              <w:bCs/>
              <w:sz w:val="14"/>
              <w:szCs w:val="14"/>
            </w:rPr>
            <w:t>Version</w:t>
          </w:r>
        </w:p>
      </w:tc>
    </w:tr>
    <w:tr w:rsidR="00663421" w14:paraId="189A365B" w14:textId="77777777" w:rsidTr="00581957">
      <w:trPr>
        <w:trHeight w:val="289"/>
      </w:trPr>
      <w:tc>
        <w:tcPr>
          <w:tcW w:w="3668" w:type="dxa"/>
          <w:vAlign w:val="center"/>
        </w:tcPr>
        <w:p w14:paraId="2D272B8B" w14:textId="77777777" w:rsidR="00663421" w:rsidRPr="00DD708E" w:rsidRDefault="00663421" w:rsidP="0046331E">
          <w:pPr>
            <w:pStyle w:val="TRVbrdtext"/>
          </w:pPr>
          <w:r>
            <w:t>TDOK 2013:0002</w:t>
          </w:r>
        </w:p>
      </w:tc>
      <w:tc>
        <w:tcPr>
          <w:tcW w:w="3062" w:type="dxa"/>
          <w:vAlign w:val="center"/>
        </w:tcPr>
        <w:p w14:paraId="52BE2F0E" w14:textId="77777777" w:rsidR="00663421" w:rsidRPr="00DD708E" w:rsidRDefault="00663421" w:rsidP="0046331E">
          <w:pPr>
            <w:pStyle w:val="TRVbrdtext"/>
          </w:pPr>
          <w:r>
            <w:t>2021-11-08</w:t>
          </w:r>
        </w:p>
      </w:tc>
      <w:tc>
        <w:tcPr>
          <w:tcW w:w="3084" w:type="dxa"/>
          <w:gridSpan w:val="3"/>
          <w:vAlign w:val="center"/>
        </w:tcPr>
        <w:p w14:paraId="6520062F" w14:textId="77777777" w:rsidR="00663421" w:rsidRPr="00DD708E" w:rsidRDefault="00663421" w:rsidP="0046331E">
          <w:pPr>
            <w:pStyle w:val="TRVbrdtext"/>
          </w:pPr>
          <w:r w:rsidRPr="00BC185D">
            <w:t>8.1</w:t>
          </w:r>
        </w:p>
      </w:tc>
    </w:tr>
    <w:tr w:rsidR="00663421" w:rsidRPr="00E90D1D" w14:paraId="352D9304" w14:textId="77777777" w:rsidTr="00581957">
      <w:trPr>
        <w:cantSplit/>
        <w:trHeight w:val="170"/>
      </w:trPr>
      <w:tc>
        <w:tcPr>
          <w:tcW w:w="3668" w:type="dxa"/>
          <w:vAlign w:val="center"/>
        </w:tcPr>
        <w:p w14:paraId="6F240F82" w14:textId="77777777" w:rsidR="00663421" w:rsidRPr="00E90D1D" w:rsidRDefault="00663421" w:rsidP="00E90D1D">
          <w:pPr>
            <w:pStyle w:val="Sidhuvud"/>
            <w:rPr>
              <w:rFonts w:ascii="Arial" w:hAnsi="Arial" w:cs="Arial"/>
              <w:b/>
              <w:bCs/>
              <w:sz w:val="14"/>
              <w:szCs w:val="14"/>
            </w:rPr>
          </w:pPr>
          <w:r w:rsidRPr="00E90D1D">
            <w:rPr>
              <w:rFonts w:ascii="Arial" w:hAnsi="Arial" w:cs="Arial"/>
              <w:b/>
              <w:bCs/>
              <w:sz w:val="14"/>
              <w:szCs w:val="14"/>
            </w:rPr>
            <w:t>Fastställt av</w:t>
          </w:r>
        </w:p>
      </w:tc>
      <w:tc>
        <w:tcPr>
          <w:tcW w:w="3062" w:type="dxa"/>
          <w:vAlign w:val="center"/>
        </w:tcPr>
        <w:p w14:paraId="5573CEE2" w14:textId="77777777" w:rsidR="00663421" w:rsidRPr="00E90D1D" w:rsidRDefault="00663421" w:rsidP="00E90D1D">
          <w:pPr>
            <w:pStyle w:val="Sidhuvud"/>
            <w:rPr>
              <w:rFonts w:ascii="Arial" w:hAnsi="Arial" w:cs="Arial"/>
              <w:b/>
              <w:bCs/>
              <w:sz w:val="14"/>
              <w:szCs w:val="14"/>
            </w:rPr>
          </w:pPr>
          <w:r w:rsidRPr="00E90D1D">
            <w:rPr>
              <w:rFonts w:ascii="Arial" w:hAnsi="Arial" w:cs="Arial"/>
              <w:b/>
              <w:bCs/>
              <w:sz w:val="14"/>
              <w:szCs w:val="14"/>
            </w:rPr>
            <w:t>Gäller från</w:t>
          </w:r>
        </w:p>
      </w:tc>
      <w:tc>
        <w:tcPr>
          <w:tcW w:w="3084" w:type="dxa"/>
          <w:gridSpan w:val="3"/>
          <w:vAlign w:val="center"/>
        </w:tcPr>
        <w:p w14:paraId="56D49A3A" w14:textId="77777777" w:rsidR="00663421" w:rsidRPr="00E90D1D" w:rsidRDefault="00663421" w:rsidP="0034529D">
          <w:pPr>
            <w:pStyle w:val="Sidhuvud"/>
            <w:rPr>
              <w:rFonts w:ascii="Arial" w:hAnsi="Arial" w:cs="Arial"/>
              <w:b/>
              <w:bCs/>
              <w:sz w:val="14"/>
              <w:szCs w:val="14"/>
            </w:rPr>
          </w:pPr>
          <w:r w:rsidRPr="00E90D1D">
            <w:rPr>
              <w:rFonts w:ascii="Arial" w:hAnsi="Arial" w:cs="Arial"/>
              <w:b/>
              <w:bCs/>
              <w:sz w:val="14"/>
              <w:szCs w:val="14"/>
            </w:rPr>
            <w:t>Ersätter</w:t>
          </w:r>
        </w:p>
      </w:tc>
    </w:tr>
    <w:tr w:rsidR="00663421" w14:paraId="64B135D9" w14:textId="77777777" w:rsidTr="00581957">
      <w:trPr>
        <w:cantSplit/>
        <w:trHeight w:val="329"/>
      </w:trPr>
      <w:tc>
        <w:tcPr>
          <w:tcW w:w="3668" w:type="dxa"/>
          <w:vAlign w:val="center"/>
        </w:tcPr>
        <w:p w14:paraId="306DC22B" w14:textId="77777777" w:rsidR="00663421" w:rsidRPr="00DD708E" w:rsidRDefault="00663421" w:rsidP="0046331E">
          <w:pPr>
            <w:pStyle w:val="TRVbrdtext"/>
          </w:pPr>
          <w:r>
            <w:t>Chef PLkvtj</w:t>
          </w:r>
        </w:p>
      </w:tc>
      <w:sdt>
        <w:sdtPr>
          <w:alias w:val="Gäller från"/>
          <w:tag w:val="TrvAppliesFrom"/>
          <w:id w:val="163904864"/>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Gäller_x0020_från_x0020_NY[1]" w:storeItemID="{DC10B24E-8274-491C-8739-217F15952292}"/>
          <w:date w:fullDate="2026-06-01T00:00:00Z">
            <w:dateFormat w:val="yyyy-MM-dd"/>
            <w:lid w:val="sv-SE"/>
            <w:storeMappedDataAs w:val="dateTime"/>
            <w:calendar w:val="gregorian"/>
          </w:date>
        </w:sdtPr>
        <w:sdtEndPr/>
        <w:sdtContent>
          <w:tc>
            <w:tcPr>
              <w:tcW w:w="3062" w:type="dxa"/>
              <w:vAlign w:val="center"/>
            </w:tcPr>
            <w:p w14:paraId="7DBEAA8F" w14:textId="10EEBFE5" w:rsidR="00663421" w:rsidRPr="00B009E9" w:rsidRDefault="001A2125" w:rsidP="0046331E">
              <w:pPr>
                <w:pStyle w:val="TRVbrdtext"/>
              </w:pPr>
              <w:r>
                <w:t>2026-06-01</w:t>
              </w:r>
            </w:p>
          </w:tc>
        </w:sdtContent>
      </w:sdt>
      <w:sdt>
        <w:sdtPr>
          <w:alias w:val="Ersätter"/>
          <w:tag w:val="TrvReplacing"/>
          <w:id w:val="-51137997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Ersätter_x0020_NY[1]" w:storeItemID="{DC10B24E-8274-491C-8739-217F15952292}"/>
          <w:text/>
        </w:sdtPr>
        <w:sdtEndPr/>
        <w:sdtContent>
          <w:tc>
            <w:tcPr>
              <w:tcW w:w="3084" w:type="dxa"/>
              <w:gridSpan w:val="3"/>
              <w:vAlign w:val="center"/>
            </w:tcPr>
            <w:p w14:paraId="16A21FF8" w14:textId="0045C210" w:rsidR="00663421" w:rsidRPr="00B009E9" w:rsidRDefault="001A2125" w:rsidP="0046331E">
              <w:pPr>
                <w:pStyle w:val="TRVbrdtext"/>
              </w:pPr>
              <w:r>
                <w:t>Version 3.0</w:t>
              </w:r>
            </w:p>
          </w:tc>
        </w:sdtContent>
      </w:sdt>
    </w:tr>
    <w:tr w:rsidR="00663421" w:rsidRPr="00E90D1D" w14:paraId="7EBC708E" w14:textId="77777777" w:rsidTr="00581957">
      <w:trPr>
        <w:cantSplit/>
        <w:trHeight w:val="68"/>
      </w:trPr>
      <w:tc>
        <w:tcPr>
          <w:tcW w:w="3668" w:type="dxa"/>
          <w:vAlign w:val="center"/>
        </w:tcPr>
        <w:p w14:paraId="7D6BADFB" w14:textId="77777777" w:rsidR="00663421" w:rsidRPr="00E90D1D" w:rsidRDefault="00663421" w:rsidP="00E90D1D">
          <w:pPr>
            <w:pStyle w:val="Sidhuvud"/>
            <w:rPr>
              <w:rFonts w:ascii="Arial" w:hAnsi="Arial" w:cs="Arial"/>
              <w:b/>
              <w:bCs/>
              <w:sz w:val="14"/>
              <w:szCs w:val="14"/>
            </w:rPr>
          </w:pPr>
          <w:r w:rsidRPr="00E90D1D">
            <w:rPr>
              <w:rFonts w:ascii="Arial" w:hAnsi="Arial" w:cs="Arial"/>
              <w:b/>
              <w:bCs/>
              <w:sz w:val="14"/>
              <w:szCs w:val="14"/>
            </w:rPr>
            <w:t>Skapat av</w:t>
          </w:r>
        </w:p>
      </w:tc>
      <w:tc>
        <w:tcPr>
          <w:tcW w:w="3062" w:type="dxa"/>
          <w:vAlign w:val="center"/>
        </w:tcPr>
        <w:p w14:paraId="26FE6275" w14:textId="77777777" w:rsidR="00663421" w:rsidRPr="00E90D1D" w:rsidRDefault="00663421" w:rsidP="00E90D1D">
          <w:pPr>
            <w:pStyle w:val="Sidhuvud"/>
            <w:rPr>
              <w:rFonts w:ascii="Arial" w:hAnsi="Arial" w:cs="Arial"/>
              <w:b/>
              <w:bCs/>
              <w:sz w:val="14"/>
              <w:szCs w:val="14"/>
            </w:rPr>
          </w:pPr>
        </w:p>
      </w:tc>
      <w:tc>
        <w:tcPr>
          <w:tcW w:w="3084" w:type="dxa"/>
          <w:gridSpan w:val="3"/>
          <w:vAlign w:val="center"/>
        </w:tcPr>
        <w:p w14:paraId="0813E81E" w14:textId="77777777" w:rsidR="00663421" w:rsidRPr="00E90D1D" w:rsidRDefault="00663421" w:rsidP="0034529D">
          <w:pPr>
            <w:pStyle w:val="Sidhuvud"/>
            <w:rPr>
              <w:rFonts w:ascii="Arial" w:hAnsi="Arial" w:cs="Arial"/>
              <w:b/>
              <w:bCs/>
              <w:sz w:val="14"/>
              <w:szCs w:val="14"/>
            </w:rPr>
          </w:pPr>
          <w:proofErr w:type="spellStart"/>
          <w:r w:rsidRPr="00E90D1D">
            <w:rPr>
              <w:rFonts w:ascii="Arial" w:hAnsi="Arial" w:cs="Arial"/>
              <w:b/>
              <w:bCs/>
              <w:sz w:val="14"/>
              <w:szCs w:val="14"/>
            </w:rPr>
            <w:t>Konfidentialitetsnivå</w:t>
          </w:r>
          <w:proofErr w:type="spellEnd"/>
        </w:p>
      </w:tc>
    </w:tr>
    <w:tr w:rsidR="00663421" w14:paraId="73690B9F" w14:textId="77777777" w:rsidTr="00581957">
      <w:trPr>
        <w:cantSplit/>
        <w:trHeight w:val="289"/>
      </w:trPr>
      <w:sdt>
        <w:sdtPr>
          <w:alias w:val="Skapat av"/>
          <w:tag w:val="TrvCreatedBy"/>
          <w:id w:val="-799987778"/>
          <w:lock w:val="contentLocked"/>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Skapat_x0020_av_x0020_NY[1]" w:storeItemID="{DC10B24E-8274-491C-8739-217F15952292}"/>
          <w:text/>
        </w:sdtPr>
        <w:sdtEndPr/>
        <w:sdtContent>
          <w:tc>
            <w:tcPr>
              <w:tcW w:w="3668" w:type="dxa"/>
              <w:vAlign w:val="center"/>
            </w:tcPr>
            <w:p w14:paraId="1E36F77E" w14:textId="2E132C1B" w:rsidR="00663421" w:rsidRPr="00DD708E" w:rsidRDefault="00663421" w:rsidP="0046331E">
              <w:pPr>
                <w:pStyle w:val="TRVbrdtext"/>
              </w:pPr>
              <w:r>
                <w:t>Hansson Peter, UHss</w:t>
              </w:r>
            </w:p>
          </w:tc>
        </w:sdtContent>
      </w:sdt>
      <w:tc>
        <w:tcPr>
          <w:tcW w:w="3062" w:type="dxa"/>
          <w:vAlign w:val="center"/>
        </w:tcPr>
        <w:p w14:paraId="3DC152A6" w14:textId="77777777" w:rsidR="00663421" w:rsidRDefault="00663421" w:rsidP="0046331E">
          <w:pPr>
            <w:pStyle w:val="TRVbrdtext"/>
          </w:pPr>
        </w:p>
      </w:tc>
      <w:tc>
        <w:tcPr>
          <w:tcW w:w="3084" w:type="dxa"/>
          <w:gridSpan w:val="3"/>
          <w:vAlign w:val="center"/>
        </w:tcPr>
        <w:p w14:paraId="3C8C74C9" w14:textId="77777777" w:rsidR="00663421" w:rsidRPr="00B009E9" w:rsidRDefault="00663421" w:rsidP="0046331E">
          <w:pPr>
            <w:pStyle w:val="TRVbrdtext"/>
          </w:pPr>
          <w:r>
            <w:t>Ej begränsad</w:t>
          </w:r>
        </w:p>
      </w:tc>
    </w:tr>
  </w:tbl>
  <w:p w14:paraId="1FEFD357" w14:textId="3FCF59BD" w:rsidR="00663421" w:rsidRPr="00B376E4" w:rsidRDefault="00856BD7" w:rsidP="00B376E4">
    <w:pPr>
      <w:pStyle w:val="Sidhuvud"/>
      <w:rPr>
        <w:sz w:val="12"/>
        <w:szCs w:val="12"/>
      </w:rPr>
    </w:pPr>
    <w:r>
      <w:rPr>
        <w:noProof/>
      </w:rPr>
      <w:pict w14:anchorId="3BA4E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2536" o:spid="_x0000_s2054" type="#_x0000_t136" style="position:absolute;margin-left:0;margin-top:0;width:486.05pt;height:69.4pt;rotation:315;z-index:-251632640;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1323" w14:textId="404102F1" w:rsidR="00663421" w:rsidRDefault="00856BD7">
    <w:pPr>
      <w:pStyle w:val="Sidhuvud"/>
    </w:pPr>
    <w:r>
      <w:rPr>
        <w:noProof/>
      </w:rPr>
      <w:pict w14:anchorId="6891E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2534" o:spid="_x0000_s2052" type="#_x0000_t136" style="position:absolute;margin-left:0;margin-top:0;width:486.05pt;height:69.4pt;rotation:315;z-index:-251636736;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4DF0" w14:textId="08C98199" w:rsidR="00663421" w:rsidRDefault="00856BD7">
    <w:pPr>
      <w:pStyle w:val="Sidhuvud"/>
    </w:pPr>
    <w:r>
      <w:rPr>
        <w:noProof/>
      </w:rPr>
      <w:pict w14:anchorId="0D802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2538" o:spid="_x0000_s2056" type="#_x0000_t136" style="position:absolute;margin-left:0;margin-top:0;width:486.05pt;height:69.4pt;rotation:315;z-index:-251628544;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4" w:type="dxa"/>
      <w:tblLayout w:type="fixed"/>
      <w:tblLook w:val="04A0" w:firstRow="1" w:lastRow="0" w:firstColumn="1" w:lastColumn="0" w:noHBand="0" w:noVBand="1"/>
    </w:tblPr>
    <w:tblGrid>
      <w:gridCol w:w="3668"/>
      <w:gridCol w:w="3062"/>
      <w:gridCol w:w="1933"/>
      <w:gridCol w:w="1145"/>
      <w:gridCol w:w="6"/>
    </w:tblGrid>
    <w:tr w:rsidR="00663421" w14:paraId="5F0E0B2D" w14:textId="77777777" w:rsidTr="00581957">
      <w:trPr>
        <w:gridAfter w:val="1"/>
        <w:wAfter w:w="6" w:type="dxa"/>
        <w:cantSplit/>
        <w:trHeight w:val="176"/>
      </w:trPr>
      <w:tc>
        <w:tcPr>
          <w:tcW w:w="3668" w:type="dxa"/>
          <w:vMerge w:val="restart"/>
        </w:tcPr>
        <w:p w14:paraId="1E71C5E8" w14:textId="77777777" w:rsidR="00663421" w:rsidRDefault="00663421" w:rsidP="00E90D1D">
          <w:pPr>
            <w:pStyle w:val="Sidhuvud"/>
          </w:pPr>
          <w:r>
            <w:rPr>
              <w:noProof/>
              <w:lang w:eastAsia="sv-SE"/>
            </w:rPr>
            <w:drawing>
              <wp:anchor distT="0" distB="0" distL="114300" distR="114300" simplePos="0" relativeHeight="251668480" behindDoc="1" locked="0" layoutInCell="1" allowOverlap="1" wp14:anchorId="4258E622" wp14:editId="67817566">
                <wp:simplePos x="0" y="0"/>
                <wp:positionH relativeFrom="column">
                  <wp:posOffset>-60960</wp:posOffset>
                </wp:positionH>
                <wp:positionV relativeFrom="paragraph">
                  <wp:posOffset>6985</wp:posOffset>
                </wp:positionV>
                <wp:extent cx="1976400" cy="392400"/>
                <wp:effectExtent l="0" t="0" r="5080" b="8255"/>
                <wp:wrapNone/>
                <wp:docPr id="43" name="Bildobjekt 1" descr="TRAFIKVERKET_SVART.png"/>
                <wp:cNvGraphicFramePr/>
                <a:graphic xmlns:a="http://schemas.openxmlformats.org/drawingml/2006/main">
                  <a:graphicData uri="http://schemas.openxmlformats.org/drawingml/2006/picture">
                    <pic:pic xmlns:pic="http://schemas.openxmlformats.org/drawingml/2006/picture">
                      <pic:nvPicPr>
                        <pic:cNvPr id="5" name="Bildobjekt 1" descr="TRAFIKVERKET_SVAR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95" w:type="dxa"/>
          <w:gridSpan w:val="2"/>
          <w:vAlign w:val="center"/>
        </w:tcPr>
        <w:p w14:paraId="0DC2242F" w14:textId="77777777" w:rsidR="00663421" w:rsidRDefault="00663421" w:rsidP="00E90D1D">
          <w:pPr>
            <w:pStyle w:val="Sidhuvud"/>
          </w:pPr>
        </w:p>
      </w:tc>
      <w:tc>
        <w:tcPr>
          <w:tcW w:w="1145" w:type="dxa"/>
          <w:vAlign w:val="center"/>
        </w:tcPr>
        <w:p w14:paraId="6BF2DCD0" w14:textId="77777777" w:rsidR="00663421" w:rsidRDefault="00663421" w:rsidP="00E90D1D">
          <w:pPr>
            <w:pStyle w:val="Sidhuvud"/>
          </w:pPr>
        </w:p>
      </w:tc>
    </w:tr>
    <w:tr w:rsidR="00663421" w14:paraId="4AA48BED" w14:textId="77777777" w:rsidTr="00581957">
      <w:trPr>
        <w:gridAfter w:val="1"/>
        <w:wAfter w:w="6" w:type="dxa"/>
        <w:cantSplit/>
        <w:trHeight w:val="357"/>
      </w:trPr>
      <w:tc>
        <w:tcPr>
          <w:tcW w:w="3668" w:type="dxa"/>
          <w:vMerge/>
          <w:vAlign w:val="center"/>
        </w:tcPr>
        <w:p w14:paraId="38CFA1AD" w14:textId="77777777" w:rsidR="00663421" w:rsidRDefault="00663421" w:rsidP="00E90D1D">
          <w:pPr>
            <w:pStyle w:val="Sidhuvud"/>
          </w:pPr>
        </w:p>
      </w:tc>
      <w:sdt>
        <w:sdtPr>
          <w:rPr>
            <w:rFonts w:ascii="Arial" w:hAnsi="Arial" w:cs="Arial"/>
            <w:sz w:val="24"/>
            <w:szCs w:val="24"/>
          </w:rPr>
          <w:alias w:val="Dokumenttyp"/>
          <w:tag w:val="TrvDocumentTypeTaxHTField0"/>
          <w:id w:val="986517375"/>
          <w:lock w:val="contentLocked"/>
          <w:dataBinding w:xpath="/ns0:properties[1]/documentManagement[1]/ns4:TrvDocumentTypeTaxHTField0[1]/ns2:Terms[1]" w:storeItemID="{DC10B24E-8274-491C-8739-217F15952292}"/>
          <w:text w:multiLine="1"/>
        </w:sdtPr>
        <w:sdtEndPr/>
        <w:sdtContent>
          <w:tc>
            <w:tcPr>
              <w:tcW w:w="4995" w:type="dxa"/>
              <w:gridSpan w:val="2"/>
              <w:vAlign w:val="center"/>
            </w:tcPr>
            <w:p w14:paraId="107A4C02" w14:textId="77777777" w:rsidR="00663421" w:rsidRPr="00DD708E" w:rsidRDefault="00663421" w:rsidP="00E90D1D">
              <w:pPr>
                <w:pStyle w:val="Sidhuvud"/>
                <w:rPr>
                  <w:rFonts w:ascii="Arial" w:hAnsi="Arial" w:cs="Arial"/>
                  <w:sz w:val="24"/>
                  <w:szCs w:val="24"/>
                </w:rPr>
              </w:pPr>
              <w:r>
                <w:rPr>
                  <w:rFonts w:ascii="Arial" w:hAnsi="Arial" w:cs="Arial"/>
                  <w:sz w:val="24"/>
                  <w:szCs w:val="24"/>
                </w:rPr>
                <w:t>TRAFIKSÄKERHETSBESTÄMMELSE</w:t>
              </w:r>
            </w:p>
          </w:tc>
        </w:sdtContent>
      </w:sdt>
      <w:tc>
        <w:tcPr>
          <w:tcW w:w="1145" w:type="dxa"/>
        </w:tcPr>
        <w:p w14:paraId="3EC29A41" w14:textId="77777777" w:rsidR="00663421" w:rsidRPr="008E4CAE" w:rsidRDefault="00663421" w:rsidP="00E90D1D">
          <w:pPr>
            <w:pStyle w:val="Sidhuvud"/>
            <w:jc w:val="right"/>
            <w:rPr>
              <w:rFonts w:ascii="Arial" w:hAnsi="Arial" w:cs="Arial"/>
            </w:rPr>
          </w:pPr>
          <w:r w:rsidRPr="008E4CAE">
            <w:rPr>
              <w:rFonts w:ascii="Arial" w:hAnsi="Arial" w:cs="Arial"/>
            </w:rPr>
            <w:fldChar w:fldCharType="begin"/>
          </w:r>
          <w:r w:rsidRPr="008E4CAE">
            <w:rPr>
              <w:rFonts w:ascii="Arial" w:hAnsi="Arial" w:cs="Arial"/>
            </w:rPr>
            <w:instrText xml:space="preserve"> PAGE  \* Arabic  \* MERGEFORMAT </w:instrText>
          </w:r>
          <w:r w:rsidRPr="008E4CAE">
            <w:rPr>
              <w:rFonts w:ascii="Arial" w:hAnsi="Arial" w:cs="Arial"/>
            </w:rPr>
            <w:fldChar w:fldCharType="separate"/>
          </w:r>
          <w:r>
            <w:rPr>
              <w:rFonts w:ascii="Arial" w:hAnsi="Arial" w:cs="Arial"/>
              <w:noProof/>
            </w:rPr>
            <w:t>1</w:t>
          </w:r>
          <w:r w:rsidRPr="008E4CAE">
            <w:rPr>
              <w:rFonts w:ascii="Arial" w:hAnsi="Arial" w:cs="Arial"/>
            </w:rPr>
            <w:fldChar w:fldCharType="end"/>
          </w:r>
          <w:r w:rsidRPr="008E4CAE">
            <w:rPr>
              <w:rFonts w:ascii="Arial" w:hAnsi="Arial" w:cs="Arial"/>
            </w:rPr>
            <w:t xml:space="preserve"> (</w:t>
          </w:r>
          <w:r w:rsidRPr="008E4CAE">
            <w:rPr>
              <w:rFonts w:ascii="Arial" w:hAnsi="Arial" w:cs="Arial"/>
            </w:rPr>
            <w:fldChar w:fldCharType="begin"/>
          </w:r>
          <w:r w:rsidRPr="008E4CAE">
            <w:rPr>
              <w:rFonts w:ascii="Arial" w:hAnsi="Arial" w:cs="Arial"/>
            </w:rPr>
            <w:instrText xml:space="preserve"> NUMPAGES  \* Arabic  \* MERGEFORMAT </w:instrText>
          </w:r>
          <w:r w:rsidRPr="008E4CAE">
            <w:rPr>
              <w:rFonts w:ascii="Arial" w:hAnsi="Arial" w:cs="Arial"/>
            </w:rPr>
            <w:fldChar w:fldCharType="separate"/>
          </w:r>
          <w:r>
            <w:rPr>
              <w:rFonts w:ascii="Arial" w:hAnsi="Arial" w:cs="Arial"/>
              <w:noProof/>
            </w:rPr>
            <w:t>32</w:t>
          </w:r>
          <w:r w:rsidRPr="008E4CAE">
            <w:rPr>
              <w:rFonts w:ascii="Arial" w:hAnsi="Arial" w:cs="Arial"/>
              <w:noProof/>
            </w:rPr>
            <w:fldChar w:fldCharType="end"/>
          </w:r>
          <w:r w:rsidRPr="008E4CAE">
            <w:rPr>
              <w:rFonts w:ascii="Arial" w:hAnsi="Arial" w:cs="Arial"/>
            </w:rPr>
            <w:t>)</w:t>
          </w:r>
        </w:p>
      </w:tc>
    </w:tr>
    <w:tr w:rsidR="00663421" w14:paraId="7E38E18E" w14:textId="77777777" w:rsidTr="00581957">
      <w:trPr>
        <w:cantSplit/>
        <w:trHeight w:hRule="exact" w:val="391"/>
      </w:trPr>
      <w:tc>
        <w:tcPr>
          <w:tcW w:w="3668" w:type="dxa"/>
          <w:vMerge/>
          <w:vAlign w:val="center"/>
        </w:tcPr>
        <w:p w14:paraId="2598D48C" w14:textId="77777777" w:rsidR="00663421" w:rsidRDefault="00663421" w:rsidP="00E90D1D">
          <w:pPr>
            <w:pStyle w:val="Sidhuvud"/>
          </w:pPr>
        </w:p>
      </w:tc>
      <w:tc>
        <w:tcPr>
          <w:tcW w:w="6146" w:type="dxa"/>
          <w:gridSpan w:val="4"/>
          <w:vAlign w:val="center"/>
        </w:tcPr>
        <w:p w14:paraId="731EC357" w14:textId="77777777" w:rsidR="00663421" w:rsidRDefault="00663421" w:rsidP="00E90D1D">
          <w:pPr>
            <w:pStyle w:val="Sidhuvud"/>
          </w:pPr>
        </w:p>
      </w:tc>
    </w:tr>
    <w:tr w:rsidR="00663421" w:rsidRPr="00E90D1D" w14:paraId="2C72447B" w14:textId="77777777" w:rsidTr="00581957">
      <w:trPr>
        <w:trHeight w:val="170"/>
      </w:trPr>
      <w:tc>
        <w:tcPr>
          <w:tcW w:w="3668" w:type="dxa"/>
          <w:vAlign w:val="center"/>
        </w:tcPr>
        <w:p w14:paraId="6731F5A7" w14:textId="77777777" w:rsidR="00663421" w:rsidRPr="00E90D1D" w:rsidRDefault="00663421" w:rsidP="00E90D1D">
          <w:pPr>
            <w:pStyle w:val="Sidhuvud"/>
            <w:rPr>
              <w:rFonts w:ascii="Arial" w:hAnsi="Arial" w:cs="Arial"/>
              <w:b/>
              <w:bCs/>
              <w:sz w:val="14"/>
              <w:szCs w:val="14"/>
            </w:rPr>
          </w:pPr>
          <w:r>
            <w:rPr>
              <w:rFonts w:ascii="Arial" w:hAnsi="Arial" w:cs="Arial"/>
              <w:b/>
              <w:bCs/>
              <w:sz w:val="14"/>
              <w:szCs w:val="14"/>
            </w:rPr>
            <w:t>TDOK-nummer</w:t>
          </w:r>
        </w:p>
      </w:tc>
      <w:tc>
        <w:tcPr>
          <w:tcW w:w="3062" w:type="dxa"/>
          <w:vAlign w:val="center"/>
        </w:tcPr>
        <w:p w14:paraId="02A9E542" w14:textId="77777777" w:rsidR="00663421" w:rsidRPr="00E90D1D" w:rsidRDefault="00663421" w:rsidP="00E90D1D">
          <w:pPr>
            <w:pStyle w:val="Sidhuvud"/>
            <w:rPr>
              <w:b/>
              <w:bCs/>
            </w:rPr>
          </w:pPr>
          <w:r w:rsidRPr="00E90D1D">
            <w:rPr>
              <w:rFonts w:ascii="Arial" w:hAnsi="Arial" w:cs="Arial"/>
              <w:b/>
              <w:bCs/>
              <w:sz w:val="14"/>
              <w:szCs w:val="14"/>
            </w:rPr>
            <w:t>Dokumentdatum</w:t>
          </w:r>
        </w:p>
      </w:tc>
      <w:tc>
        <w:tcPr>
          <w:tcW w:w="3084" w:type="dxa"/>
          <w:gridSpan w:val="3"/>
          <w:vAlign w:val="center"/>
        </w:tcPr>
        <w:p w14:paraId="4ACCC36F" w14:textId="77777777" w:rsidR="00663421" w:rsidRPr="00E90D1D" w:rsidRDefault="00663421" w:rsidP="0034529D">
          <w:pPr>
            <w:pStyle w:val="Sidhuvud"/>
            <w:rPr>
              <w:b/>
              <w:bCs/>
            </w:rPr>
          </w:pPr>
          <w:r w:rsidRPr="00E90D1D">
            <w:rPr>
              <w:rFonts w:ascii="Arial" w:hAnsi="Arial" w:cs="Arial"/>
              <w:b/>
              <w:bCs/>
              <w:sz w:val="14"/>
              <w:szCs w:val="14"/>
            </w:rPr>
            <w:t>Version</w:t>
          </w:r>
        </w:p>
      </w:tc>
    </w:tr>
    <w:tr w:rsidR="00663421" w14:paraId="34BF63EA" w14:textId="77777777" w:rsidTr="00581957">
      <w:trPr>
        <w:trHeight w:val="289"/>
      </w:trPr>
      <w:tc>
        <w:tcPr>
          <w:tcW w:w="3668" w:type="dxa"/>
          <w:vAlign w:val="center"/>
        </w:tcPr>
        <w:p w14:paraId="36B9F448" w14:textId="77777777" w:rsidR="00663421" w:rsidRPr="00DD708E" w:rsidRDefault="00663421" w:rsidP="0046331E">
          <w:pPr>
            <w:pStyle w:val="TRVbrdtext"/>
          </w:pPr>
          <w:r>
            <w:t>TDOK 2013:0002</w:t>
          </w:r>
        </w:p>
      </w:tc>
      <w:tc>
        <w:tcPr>
          <w:tcW w:w="3062" w:type="dxa"/>
          <w:vAlign w:val="center"/>
        </w:tcPr>
        <w:p w14:paraId="16DD4095" w14:textId="77777777" w:rsidR="00663421" w:rsidRPr="00DD708E" w:rsidRDefault="00663421" w:rsidP="0046331E">
          <w:pPr>
            <w:pStyle w:val="TRVbrdtext"/>
          </w:pPr>
          <w:r>
            <w:t>2019-07-01</w:t>
          </w:r>
        </w:p>
      </w:tc>
      <w:tc>
        <w:tcPr>
          <w:tcW w:w="3084" w:type="dxa"/>
          <w:gridSpan w:val="3"/>
          <w:vAlign w:val="center"/>
        </w:tcPr>
        <w:p w14:paraId="4103401D" w14:textId="77777777" w:rsidR="00663421" w:rsidRPr="00DD708E" w:rsidRDefault="00663421" w:rsidP="0046331E">
          <w:pPr>
            <w:pStyle w:val="TRVbrdtext"/>
          </w:pPr>
          <w:r>
            <w:t>7.0</w:t>
          </w:r>
        </w:p>
      </w:tc>
    </w:tr>
    <w:tr w:rsidR="00663421" w:rsidRPr="00E90D1D" w14:paraId="3462F0DC" w14:textId="77777777" w:rsidTr="00581957">
      <w:trPr>
        <w:cantSplit/>
        <w:trHeight w:val="170"/>
      </w:trPr>
      <w:tc>
        <w:tcPr>
          <w:tcW w:w="3668" w:type="dxa"/>
          <w:vAlign w:val="center"/>
        </w:tcPr>
        <w:p w14:paraId="2D68D782" w14:textId="77777777" w:rsidR="00663421" w:rsidRPr="00E90D1D" w:rsidRDefault="00663421" w:rsidP="00E90D1D">
          <w:pPr>
            <w:pStyle w:val="Sidhuvud"/>
            <w:rPr>
              <w:rFonts w:ascii="Arial" w:hAnsi="Arial" w:cs="Arial"/>
              <w:b/>
              <w:bCs/>
              <w:sz w:val="14"/>
              <w:szCs w:val="14"/>
            </w:rPr>
          </w:pPr>
          <w:r w:rsidRPr="00E90D1D">
            <w:rPr>
              <w:rFonts w:ascii="Arial" w:hAnsi="Arial" w:cs="Arial"/>
              <w:b/>
              <w:bCs/>
              <w:sz w:val="14"/>
              <w:szCs w:val="14"/>
            </w:rPr>
            <w:t>Fastställt av</w:t>
          </w:r>
        </w:p>
      </w:tc>
      <w:tc>
        <w:tcPr>
          <w:tcW w:w="3062" w:type="dxa"/>
          <w:vAlign w:val="center"/>
        </w:tcPr>
        <w:p w14:paraId="2A20655A" w14:textId="77777777" w:rsidR="00663421" w:rsidRPr="00E90D1D" w:rsidRDefault="00663421" w:rsidP="00E90D1D">
          <w:pPr>
            <w:pStyle w:val="Sidhuvud"/>
            <w:rPr>
              <w:rFonts w:ascii="Arial" w:hAnsi="Arial" w:cs="Arial"/>
              <w:b/>
              <w:bCs/>
              <w:sz w:val="14"/>
              <w:szCs w:val="14"/>
            </w:rPr>
          </w:pPr>
          <w:r w:rsidRPr="00E90D1D">
            <w:rPr>
              <w:rFonts w:ascii="Arial" w:hAnsi="Arial" w:cs="Arial"/>
              <w:b/>
              <w:bCs/>
              <w:sz w:val="14"/>
              <w:szCs w:val="14"/>
            </w:rPr>
            <w:t>Gäller från</w:t>
          </w:r>
        </w:p>
      </w:tc>
      <w:tc>
        <w:tcPr>
          <w:tcW w:w="3084" w:type="dxa"/>
          <w:gridSpan w:val="3"/>
          <w:vAlign w:val="center"/>
        </w:tcPr>
        <w:p w14:paraId="37DD0058" w14:textId="77777777" w:rsidR="00663421" w:rsidRPr="00E90D1D" w:rsidRDefault="00663421" w:rsidP="0034529D">
          <w:pPr>
            <w:pStyle w:val="Sidhuvud"/>
            <w:rPr>
              <w:rFonts w:ascii="Arial" w:hAnsi="Arial" w:cs="Arial"/>
              <w:b/>
              <w:bCs/>
              <w:sz w:val="14"/>
              <w:szCs w:val="14"/>
            </w:rPr>
          </w:pPr>
          <w:r w:rsidRPr="00E90D1D">
            <w:rPr>
              <w:rFonts w:ascii="Arial" w:hAnsi="Arial" w:cs="Arial"/>
              <w:b/>
              <w:bCs/>
              <w:sz w:val="14"/>
              <w:szCs w:val="14"/>
            </w:rPr>
            <w:t>Ersätter</w:t>
          </w:r>
        </w:p>
      </w:tc>
    </w:tr>
    <w:tr w:rsidR="00663421" w14:paraId="284973D2" w14:textId="77777777" w:rsidTr="00581957">
      <w:trPr>
        <w:cantSplit/>
        <w:trHeight w:val="329"/>
      </w:trPr>
      <w:tc>
        <w:tcPr>
          <w:tcW w:w="3668" w:type="dxa"/>
          <w:vAlign w:val="center"/>
        </w:tcPr>
        <w:p w14:paraId="52BEE6F0" w14:textId="77777777" w:rsidR="00663421" w:rsidRPr="00DD708E" w:rsidRDefault="00663421" w:rsidP="0046331E">
          <w:pPr>
            <w:pStyle w:val="TRVbrdtext"/>
          </w:pPr>
          <w:proofErr w:type="spellStart"/>
          <w:r>
            <w:t>cPLkvtj</w:t>
          </w:r>
          <w:proofErr w:type="spellEnd"/>
        </w:p>
      </w:tc>
      <w:sdt>
        <w:sdtPr>
          <w:alias w:val="Gäller från"/>
          <w:tag w:val="TrvAppliesFrom"/>
          <w:id w:val="-658763784"/>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Gäller_x0020_från_x0020_NY[1]" w:storeItemID="{DC10B24E-8274-491C-8739-217F15952292}"/>
          <w:date w:fullDate="2026-06-01T00:00:00Z">
            <w:dateFormat w:val="yyyy-MM-dd"/>
            <w:lid w:val="sv-SE"/>
            <w:storeMappedDataAs w:val="dateTime"/>
            <w:calendar w:val="gregorian"/>
          </w:date>
        </w:sdtPr>
        <w:sdtEndPr/>
        <w:sdtContent>
          <w:tc>
            <w:tcPr>
              <w:tcW w:w="3062" w:type="dxa"/>
              <w:vAlign w:val="center"/>
            </w:tcPr>
            <w:p w14:paraId="00AE55D1" w14:textId="038970F9" w:rsidR="00663421" w:rsidRPr="00B009E9" w:rsidRDefault="001A2125" w:rsidP="0046331E">
              <w:pPr>
                <w:pStyle w:val="TRVbrdtext"/>
              </w:pPr>
              <w:r>
                <w:t>2026-06-01</w:t>
              </w:r>
            </w:p>
          </w:tc>
        </w:sdtContent>
      </w:sdt>
      <w:sdt>
        <w:sdtPr>
          <w:alias w:val="Ersätter"/>
          <w:tag w:val="TrvReplacing"/>
          <w:id w:val="-251745896"/>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Ersätter_x0020_NY[1]" w:storeItemID="{DC10B24E-8274-491C-8739-217F15952292}"/>
          <w:text/>
        </w:sdtPr>
        <w:sdtEndPr/>
        <w:sdtContent>
          <w:tc>
            <w:tcPr>
              <w:tcW w:w="3084" w:type="dxa"/>
              <w:gridSpan w:val="3"/>
              <w:vAlign w:val="center"/>
            </w:tcPr>
            <w:p w14:paraId="3B1ED11F" w14:textId="1C024D71" w:rsidR="00663421" w:rsidRPr="00B009E9" w:rsidRDefault="001A2125" w:rsidP="0046331E">
              <w:pPr>
                <w:pStyle w:val="TRVbrdtext"/>
              </w:pPr>
              <w:r>
                <w:t>Version 3.0</w:t>
              </w:r>
            </w:p>
          </w:tc>
        </w:sdtContent>
      </w:sdt>
    </w:tr>
    <w:tr w:rsidR="00663421" w:rsidRPr="00E90D1D" w14:paraId="32569BF5" w14:textId="77777777" w:rsidTr="00581957">
      <w:trPr>
        <w:cantSplit/>
        <w:trHeight w:val="68"/>
      </w:trPr>
      <w:tc>
        <w:tcPr>
          <w:tcW w:w="3668" w:type="dxa"/>
          <w:vAlign w:val="center"/>
        </w:tcPr>
        <w:p w14:paraId="24ED1143" w14:textId="77777777" w:rsidR="00663421" w:rsidRPr="00E90D1D" w:rsidRDefault="00663421" w:rsidP="00E90D1D">
          <w:pPr>
            <w:pStyle w:val="Sidhuvud"/>
            <w:rPr>
              <w:rFonts w:ascii="Arial" w:hAnsi="Arial" w:cs="Arial"/>
              <w:b/>
              <w:bCs/>
              <w:sz w:val="14"/>
              <w:szCs w:val="14"/>
            </w:rPr>
          </w:pPr>
          <w:r w:rsidRPr="00E90D1D">
            <w:rPr>
              <w:rFonts w:ascii="Arial" w:hAnsi="Arial" w:cs="Arial"/>
              <w:b/>
              <w:bCs/>
              <w:sz w:val="14"/>
              <w:szCs w:val="14"/>
            </w:rPr>
            <w:t>Skapat av</w:t>
          </w:r>
        </w:p>
      </w:tc>
      <w:tc>
        <w:tcPr>
          <w:tcW w:w="3062" w:type="dxa"/>
          <w:vAlign w:val="center"/>
        </w:tcPr>
        <w:p w14:paraId="35BC063E" w14:textId="77777777" w:rsidR="00663421" w:rsidRPr="00E90D1D" w:rsidRDefault="00663421" w:rsidP="00E90D1D">
          <w:pPr>
            <w:pStyle w:val="Sidhuvud"/>
            <w:rPr>
              <w:rFonts w:ascii="Arial" w:hAnsi="Arial" w:cs="Arial"/>
              <w:b/>
              <w:bCs/>
              <w:sz w:val="14"/>
              <w:szCs w:val="14"/>
            </w:rPr>
          </w:pPr>
        </w:p>
      </w:tc>
      <w:tc>
        <w:tcPr>
          <w:tcW w:w="3084" w:type="dxa"/>
          <w:gridSpan w:val="3"/>
          <w:vAlign w:val="center"/>
        </w:tcPr>
        <w:p w14:paraId="09483645" w14:textId="77777777" w:rsidR="00663421" w:rsidRPr="00E90D1D" w:rsidRDefault="00663421" w:rsidP="0034529D">
          <w:pPr>
            <w:pStyle w:val="Sidhuvud"/>
            <w:rPr>
              <w:rFonts w:ascii="Arial" w:hAnsi="Arial" w:cs="Arial"/>
              <w:b/>
              <w:bCs/>
              <w:sz w:val="14"/>
              <w:szCs w:val="14"/>
            </w:rPr>
          </w:pPr>
          <w:proofErr w:type="spellStart"/>
          <w:r w:rsidRPr="00E90D1D">
            <w:rPr>
              <w:rFonts w:ascii="Arial" w:hAnsi="Arial" w:cs="Arial"/>
              <w:b/>
              <w:bCs/>
              <w:sz w:val="14"/>
              <w:szCs w:val="14"/>
            </w:rPr>
            <w:t>Konfidentialitetsnivå</w:t>
          </w:r>
          <w:proofErr w:type="spellEnd"/>
        </w:p>
      </w:tc>
    </w:tr>
    <w:tr w:rsidR="00663421" w14:paraId="1C367F31" w14:textId="77777777" w:rsidTr="00581957">
      <w:trPr>
        <w:cantSplit/>
        <w:trHeight w:val="289"/>
      </w:trPr>
      <w:tc>
        <w:tcPr>
          <w:tcW w:w="3668" w:type="dxa"/>
          <w:vAlign w:val="center"/>
        </w:tcPr>
        <w:p w14:paraId="3FA9C3E5" w14:textId="77777777" w:rsidR="00663421" w:rsidRPr="00DD708E" w:rsidRDefault="00663421" w:rsidP="0046331E">
          <w:pPr>
            <w:pStyle w:val="TRVbrdtext"/>
          </w:pPr>
          <w:r>
            <w:t>Hansson Peter, UHtt</w:t>
          </w:r>
        </w:p>
      </w:tc>
      <w:tc>
        <w:tcPr>
          <w:tcW w:w="3062" w:type="dxa"/>
          <w:vAlign w:val="center"/>
        </w:tcPr>
        <w:p w14:paraId="6ECD0360" w14:textId="77777777" w:rsidR="00663421" w:rsidRDefault="00663421" w:rsidP="0046331E">
          <w:pPr>
            <w:pStyle w:val="TRVbrdtext"/>
          </w:pPr>
        </w:p>
      </w:tc>
      <w:tc>
        <w:tcPr>
          <w:tcW w:w="3084" w:type="dxa"/>
          <w:gridSpan w:val="3"/>
          <w:vAlign w:val="center"/>
        </w:tcPr>
        <w:p w14:paraId="4A077C40" w14:textId="77777777" w:rsidR="00663421" w:rsidRPr="00B009E9" w:rsidRDefault="00663421" w:rsidP="0046331E">
          <w:pPr>
            <w:pStyle w:val="TRVbrdtext"/>
          </w:pPr>
          <w:r>
            <w:t>Ej begränsad</w:t>
          </w:r>
        </w:p>
      </w:tc>
    </w:tr>
  </w:tbl>
  <w:p w14:paraId="71BA2967" w14:textId="0BAC232C" w:rsidR="00663421" w:rsidRPr="00B376E4" w:rsidRDefault="00856BD7" w:rsidP="00B376E4">
    <w:pPr>
      <w:pStyle w:val="Sidhuvud"/>
      <w:rPr>
        <w:sz w:val="12"/>
        <w:szCs w:val="12"/>
      </w:rPr>
    </w:pPr>
    <w:r>
      <w:rPr>
        <w:noProof/>
      </w:rPr>
      <w:pict w14:anchorId="2ED06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2539" o:spid="_x0000_s2057" type="#_x0000_t136" style="position:absolute;margin-left:0;margin-top:0;width:486.05pt;height:69.4pt;rotation:315;z-index:-251626496;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6292" w14:textId="288B989B" w:rsidR="00663421" w:rsidRDefault="00856BD7">
    <w:pPr>
      <w:pStyle w:val="Sidhuvud"/>
    </w:pPr>
    <w:r>
      <w:rPr>
        <w:noProof/>
      </w:rPr>
      <w:pict w14:anchorId="4AE40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2537" o:spid="_x0000_s2055" type="#_x0000_t136" style="position:absolute;margin-left:0;margin-top:0;width:486.05pt;height:69.4pt;rotation:315;z-index:-251630592;mso-position-horizontal:center;mso-position-horizontal-relative:margin;mso-position-vertical:center;mso-position-vertical-relative:margin" o:allowincell="f" fillcolor="#a5a5a5 [2092]" stroked="f">
          <v:fill opacity=".5"/>
          <v:textpath style="font-family:&quot;Georgia&quot;;font-size:1pt" string="Remiss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28D61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7003EEF"/>
    <w:multiLevelType w:val="hybridMultilevel"/>
    <w:tmpl w:val="1512BC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646F23"/>
    <w:multiLevelType w:val="hybridMultilevel"/>
    <w:tmpl w:val="D908AE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D450D76"/>
    <w:multiLevelType w:val="hybridMultilevel"/>
    <w:tmpl w:val="3EC46C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1D0748"/>
    <w:multiLevelType w:val="hybridMultilevel"/>
    <w:tmpl w:val="C08E7F72"/>
    <w:lvl w:ilvl="0" w:tplc="AF8612F0">
      <w:start w:val="2023"/>
      <w:numFmt w:val="bullet"/>
      <w:lvlText w:val="-"/>
      <w:lvlJc w:val="left"/>
      <w:pPr>
        <w:ind w:left="720" w:hanging="360"/>
      </w:pPr>
      <w:rPr>
        <w:rFonts w:ascii="Georgia" w:eastAsia="Calibri"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096782"/>
    <w:multiLevelType w:val="hybridMultilevel"/>
    <w:tmpl w:val="5AB43AA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22D44541"/>
    <w:multiLevelType w:val="hybridMultilevel"/>
    <w:tmpl w:val="210C4F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47F46B2"/>
    <w:multiLevelType w:val="hybridMultilevel"/>
    <w:tmpl w:val="D79E8330"/>
    <w:lvl w:ilvl="0" w:tplc="F406203A">
      <w:start w:val="2023"/>
      <w:numFmt w:val="bullet"/>
      <w:lvlText w:val="-"/>
      <w:lvlJc w:val="left"/>
      <w:pPr>
        <w:ind w:left="720" w:hanging="360"/>
      </w:pPr>
      <w:rPr>
        <w:rFonts w:ascii="Georgia" w:eastAsia="Calibri"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807C2E"/>
    <w:multiLevelType w:val="hybridMultilevel"/>
    <w:tmpl w:val="A134D6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D74EEF"/>
    <w:multiLevelType w:val="hybridMultilevel"/>
    <w:tmpl w:val="CD1A02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D26025"/>
    <w:multiLevelType w:val="hybridMultilevel"/>
    <w:tmpl w:val="0D0608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2131050"/>
    <w:multiLevelType w:val="hybridMultilevel"/>
    <w:tmpl w:val="DAC085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31662FC"/>
    <w:multiLevelType w:val="hybridMultilevel"/>
    <w:tmpl w:val="92C88998"/>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43EE4DD5"/>
    <w:multiLevelType w:val="hybridMultilevel"/>
    <w:tmpl w:val="62A0ECE0"/>
    <w:lvl w:ilvl="0" w:tplc="2C7CE99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4720355"/>
    <w:multiLevelType w:val="multilevel"/>
    <w:tmpl w:val="A216A5FA"/>
    <w:lvl w:ilvl="0">
      <w:start w:val="1"/>
      <w:numFmt w:val="decimal"/>
      <w:pStyle w:val="TRVRubriknumrerad1"/>
      <w:lvlText w:val="%1"/>
      <w:lvlJc w:val="left"/>
      <w:pPr>
        <w:ind w:left="357" w:hanging="357"/>
      </w:pPr>
      <w:rPr>
        <w:rFonts w:hint="default"/>
      </w:rPr>
    </w:lvl>
    <w:lvl w:ilvl="1">
      <w:start w:val="1"/>
      <w:numFmt w:val="decimal"/>
      <w:pStyle w:val="TRVRubriknumrerad2"/>
      <w:lvlText w:val="%1.%2."/>
      <w:lvlJc w:val="left"/>
      <w:pPr>
        <w:ind w:left="357" w:hanging="357"/>
      </w:pPr>
      <w:rPr>
        <w:rFonts w:hint="default"/>
      </w:rPr>
    </w:lvl>
    <w:lvl w:ilvl="2">
      <w:start w:val="1"/>
      <w:numFmt w:val="decimal"/>
      <w:pStyle w:val="TRVRubriknumrerad3"/>
      <w:lvlText w:val="%1.%2.%3."/>
      <w:lvlJc w:val="left"/>
      <w:pPr>
        <w:ind w:left="357" w:hanging="357"/>
      </w:pPr>
      <w:rPr>
        <w:rFonts w:hint="default"/>
      </w:rPr>
    </w:lvl>
    <w:lvl w:ilvl="3">
      <w:start w:val="1"/>
      <w:numFmt w:val="decimal"/>
      <w:pStyle w:val="TRVRubriknumrerad4"/>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462D7550"/>
    <w:multiLevelType w:val="hybridMultilevel"/>
    <w:tmpl w:val="FF587B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ED632C4"/>
    <w:multiLevelType w:val="hybridMultilevel"/>
    <w:tmpl w:val="7AF0A7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08F343A"/>
    <w:multiLevelType w:val="hybridMultilevel"/>
    <w:tmpl w:val="A7504D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109133F"/>
    <w:multiLevelType w:val="hybridMultilevel"/>
    <w:tmpl w:val="0262C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3162AD3"/>
    <w:multiLevelType w:val="hybridMultilevel"/>
    <w:tmpl w:val="C8A8502A"/>
    <w:lvl w:ilvl="0" w:tplc="AD1482FC">
      <w:start w:val="1"/>
      <w:numFmt w:val="bullet"/>
      <w:lvlText w:val=""/>
      <w:lvlJc w:val="left"/>
      <w:pPr>
        <w:ind w:left="720" w:hanging="360"/>
      </w:pPr>
      <w:rPr>
        <w:rFonts w:ascii="Symbol" w:hAnsi="Symbol" w:hint="default"/>
      </w:rPr>
    </w:lvl>
    <w:lvl w:ilvl="1" w:tplc="6ECC1FA2">
      <w:start w:val="1"/>
      <w:numFmt w:val="bullet"/>
      <w:lvlText w:val="o"/>
      <w:lvlJc w:val="left"/>
      <w:pPr>
        <w:ind w:left="1440" w:hanging="360"/>
      </w:pPr>
      <w:rPr>
        <w:rFonts w:ascii="Courier New" w:hAnsi="Courier New" w:cs="Courier New" w:hint="default"/>
      </w:rPr>
    </w:lvl>
    <w:lvl w:ilvl="2" w:tplc="FC3AC732" w:tentative="1">
      <w:start w:val="1"/>
      <w:numFmt w:val="bullet"/>
      <w:lvlText w:val=""/>
      <w:lvlJc w:val="left"/>
      <w:pPr>
        <w:ind w:left="2160" w:hanging="360"/>
      </w:pPr>
      <w:rPr>
        <w:rFonts w:ascii="Wingdings" w:hAnsi="Wingdings" w:hint="default"/>
      </w:rPr>
    </w:lvl>
    <w:lvl w:ilvl="3" w:tplc="6284E8AA" w:tentative="1">
      <w:start w:val="1"/>
      <w:numFmt w:val="bullet"/>
      <w:lvlText w:val=""/>
      <w:lvlJc w:val="left"/>
      <w:pPr>
        <w:ind w:left="2880" w:hanging="360"/>
      </w:pPr>
      <w:rPr>
        <w:rFonts w:ascii="Symbol" w:hAnsi="Symbol" w:hint="default"/>
      </w:rPr>
    </w:lvl>
    <w:lvl w:ilvl="4" w:tplc="44F4C262" w:tentative="1">
      <w:start w:val="1"/>
      <w:numFmt w:val="bullet"/>
      <w:lvlText w:val="o"/>
      <w:lvlJc w:val="left"/>
      <w:pPr>
        <w:ind w:left="3600" w:hanging="360"/>
      </w:pPr>
      <w:rPr>
        <w:rFonts w:ascii="Courier New" w:hAnsi="Courier New" w:cs="Courier New" w:hint="default"/>
      </w:rPr>
    </w:lvl>
    <w:lvl w:ilvl="5" w:tplc="A330FBF2" w:tentative="1">
      <w:start w:val="1"/>
      <w:numFmt w:val="bullet"/>
      <w:lvlText w:val=""/>
      <w:lvlJc w:val="left"/>
      <w:pPr>
        <w:ind w:left="4320" w:hanging="360"/>
      </w:pPr>
      <w:rPr>
        <w:rFonts w:ascii="Wingdings" w:hAnsi="Wingdings" w:hint="default"/>
      </w:rPr>
    </w:lvl>
    <w:lvl w:ilvl="6" w:tplc="1B40B2D4" w:tentative="1">
      <w:start w:val="1"/>
      <w:numFmt w:val="bullet"/>
      <w:lvlText w:val=""/>
      <w:lvlJc w:val="left"/>
      <w:pPr>
        <w:ind w:left="5040" w:hanging="360"/>
      </w:pPr>
      <w:rPr>
        <w:rFonts w:ascii="Symbol" w:hAnsi="Symbol" w:hint="default"/>
      </w:rPr>
    </w:lvl>
    <w:lvl w:ilvl="7" w:tplc="168E9842" w:tentative="1">
      <w:start w:val="1"/>
      <w:numFmt w:val="bullet"/>
      <w:lvlText w:val="o"/>
      <w:lvlJc w:val="left"/>
      <w:pPr>
        <w:ind w:left="5760" w:hanging="360"/>
      </w:pPr>
      <w:rPr>
        <w:rFonts w:ascii="Courier New" w:hAnsi="Courier New" w:cs="Courier New" w:hint="default"/>
      </w:rPr>
    </w:lvl>
    <w:lvl w:ilvl="8" w:tplc="A9C467A6" w:tentative="1">
      <w:start w:val="1"/>
      <w:numFmt w:val="bullet"/>
      <w:lvlText w:val=""/>
      <w:lvlJc w:val="left"/>
      <w:pPr>
        <w:ind w:left="6480" w:hanging="360"/>
      </w:pPr>
      <w:rPr>
        <w:rFonts w:ascii="Wingdings" w:hAnsi="Wingdings" w:hint="default"/>
      </w:rPr>
    </w:lvl>
  </w:abstractNum>
  <w:abstractNum w:abstractNumId="20" w15:restartNumberingAfterBreak="0">
    <w:nsid w:val="59E333C3"/>
    <w:multiLevelType w:val="hybridMultilevel"/>
    <w:tmpl w:val="F54AD576"/>
    <w:lvl w:ilvl="0" w:tplc="CAC6885E">
      <w:start w:val="1"/>
      <w:numFmt w:val="decimal"/>
      <w:pStyle w:val="TRVlista123"/>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1" w15:restartNumberingAfterBreak="0">
    <w:nsid w:val="5B3C4E32"/>
    <w:multiLevelType w:val="hybridMultilevel"/>
    <w:tmpl w:val="9198035A"/>
    <w:lvl w:ilvl="0" w:tplc="F1B8ADF2">
      <w:start w:val="1"/>
      <w:numFmt w:val="bullet"/>
      <w:pStyle w:val="TRV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62B506B"/>
    <w:multiLevelType w:val="hybridMultilevel"/>
    <w:tmpl w:val="C8806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65C24F2"/>
    <w:multiLevelType w:val="hybridMultilevel"/>
    <w:tmpl w:val="448C2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98B4960"/>
    <w:multiLevelType w:val="hybridMultilevel"/>
    <w:tmpl w:val="54AA7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B240884"/>
    <w:multiLevelType w:val="hybridMultilevel"/>
    <w:tmpl w:val="23D88B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CF82757"/>
    <w:multiLevelType w:val="hybridMultilevel"/>
    <w:tmpl w:val="CD7805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AE367C"/>
    <w:multiLevelType w:val="hybridMultilevel"/>
    <w:tmpl w:val="CD861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20C791F"/>
    <w:multiLevelType w:val="hybridMultilevel"/>
    <w:tmpl w:val="C38EC9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4F73CB"/>
    <w:multiLevelType w:val="hybridMultilevel"/>
    <w:tmpl w:val="E1D0A4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AF01430"/>
    <w:multiLevelType w:val="hybridMultilevel"/>
    <w:tmpl w:val="78ACE4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0"/>
  </w:num>
  <w:num w:numId="6">
    <w:abstractNumId w:val="21"/>
  </w:num>
  <w:num w:numId="7">
    <w:abstractNumId w:val="13"/>
  </w:num>
  <w:num w:numId="8">
    <w:abstractNumId w:val="14"/>
  </w:num>
  <w:num w:numId="9">
    <w:abstractNumId w:val="14"/>
  </w:num>
  <w:num w:numId="10">
    <w:abstractNumId w:val="14"/>
  </w:num>
  <w:num w:numId="11">
    <w:abstractNumId w:val="14"/>
  </w:num>
  <w:num w:numId="12">
    <w:abstractNumId w:val="19"/>
  </w:num>
  <w:num w:numId="13">
    <w:abstractNumId w:val="2"/>
  </w:num>
  <w:num w:numId="14">
    <w:abstractNumId w:val="28"/>
  </w:num>
  <w:num w:numId="15">
    <w:abstractNumId w:val="12"/>
  </w:num>
  <w:num w:numId="16">
    <w:abstractNumId w:val="26"/>
  </w:num>
  <w:num w:numId="17">
    <w:abstractNumId w:val="8"/>
  </w:num>
  <w:num w:numId="18">
    <w:abstractNumId w:val="9"/>
  </w:num>
  <w:num w:numId="19">
    <w:abstractNumId w:val="22"/>
  </w:num>
  <w:num w:numId="20">
    <w:abstractNumId w:val="3"/>
  </w:num>
  <w:num w:numId="21">
    <w:abstractNumId w:val="16"/>
  </w:num>
  <w:num w:numId="22">
    <w:abstractNumId w:val="24"/>
  </w:num>
  <w:num w:numId="23">
    <w:abstractNumId w:val="25"/>
  </w:num>
  <w:num w:numId="24">
    <w:abstractNumId w:val="5"/>
  </w:num>
  <w:num w:numId="25">
    <w:abstractNumId w:val="15"/>
  </w:num>
  <w:num w:numId="26">
    <w:abstractNumId w:val="18"/>
  </w:num>
  <w:num w:numId="27">
    <w:abstractNumId w:val="11"/>
  </w:num>
  <w:num w:numId="28">
    <w:abstractNumId w:val="23"/>
  </w:num>
  <w:num w:numId="29">
    <w:abstractNumId w:val="29"/>
  </w:num>
  <w:num w:numId="30">
    <w:abstractNumId w:val="7"/>
  </w:num>
  <w:num w:numId="31">
    <w:abstractNumId w:val="4"/>
  </w:num>
  <w:num w:numId="32">
    <w:abstractNumId w:val="1"/>
  </w:num>
  <w:num w:numId="33">
    <w:abstractNumId w:val="6"/>
  </w:num>
  <w:num w:numId="34">
    <w:abstractNumId w:val="17"/>
  </w:num>
  <w:num w:numId="35">
    <w:abstractNumId w:val="30"/>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1304"/>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1E"/>
    <w:rsid w:val="000061DA"/>
    <w:rsid w:val="00011D41"/>
    <w:rsid w:val="00034F40"/>
    <w:rsid w:val="000A3BFC"/>
    <w:rsid w:val="000B489C"/>
    <w:rsid w:val="000B4E2A"/>
    <w:rsid w:val="000B592E"/>
    <w:rsid w:val="000C3883"/>
    <w:rsid w:val="000E1845"/>
    <w:rsid w:val="000E2C02"/>
    <w:rsid w:val="00124990"/>
    <w:rsid w:val="0013445D"/>
    <w:rsid w:val="00162950"/>
    <w:rsid w:val="00170E90"/>
    <w:rsid w:val="0018419B"/>
    <w:rsid w:val="001A2125"/>
    <w:rsid w:val="001E4B94"/>
    <w:rsid w:val="001F4D51"/>
    <w:rsid w:val="00226452"/>
    <w:rsid w:val="00260BB0"/>
    <w:rsid w:val="00270085"/>
    <w:rsid w:val="002902D8"/>
    <w:rsid w:val="00293A88"/>
    <w:rsid w:val="002F308D"/>
    <w:rsid w:val="00306F11"/>
    <w:rsid w:val="00321812"/>
    <w:rsid w:val="0034529D"/>
    <w:rsid w:val="00345717"/>
    <w:rsid w:val="00352535"/>
    <w:rsid w:val="003541B5"/>
    <w:rsid w:val="00363F07"/>
    <w:rsid w:val="003975C6"/>
    <w:rsid w:val="003A4AC8"/>
    <w:rsid w:val="003E004E"/>
    <w:rsid w:val="003E387E"/>
    <w:rsid w:val="003F2582"/>
    <w:rsid w:val="00422407"/>
    <w:rsid w:val="00444480"/>
    <w:rsid w:val="0046331E"/>
    <w:rsid w:val="00472F46"/>
    <w:rsid w:val="004C026B"/>
    <w:rsid w:val="004D3A5E"/>
    <w:rsid w:val="004F3258"/>
    <w:rsid w:val="004F5470"/>
    <w:rsid w:val="0051477B"/>
    <w:rsid w:val="0052608A"/>
    <w:rsid w:val="0055266D"/>
    <w:rsid w:val="005749A9"/>
    <w:rsid w:val="00581957"/>
    <w:rsid w:val="005A47D1"/>
    <w:rsid w:val="005D1B0F"/>
    <w:rsid w:val="00601A8D"/>
    <w:rsid w:val="00663421"/>
    <w:rsid w:val="006C1D95"/>
    <w:rsid w:val="006E3D3A"/>
    <w:rsid w:val="006F79FF"/>
    <w:rsid w:val="00702E42"/>
    <w:rsid w:val="00703749"/>
    <w:rsid w:val="007273F2"/>
    <w:rsid w:val="0073695F"/>
    <w:rsid w:val="00747A1C"/>
    <w:rsid w:val="0077023B"/>
    <w:rsid w:val="00783E51"/>
    <w:rsid w:val="00792369"/>
    <w:rsid w:val="007E1FA8"/>
    <w:rsid w:val="007E3080"/>
    <w:rsid w:val="007E3141"/>
    <w:rsid w:val="007F0001"/>
    <w:rsid w:val="007F3A52"/>
    <w:rsid w:val="00803087"/>
    <w:rsid w:val="00806EAC"/>
    <w:rsid w:val="00817885"/>
    <w:rsid w:val="0081790F"/>
    <w:rsid w:val="0082121C"/>
    <w:rsid w:val="008526F2"/>
    <w:rsid w:val="00856BD7"/>
    <w:rsid w:val="00892B6D"/>
    <w:rsid w:val="008A589D"/>
    <w:rsid w:val="008B0032"/>
    <w:rsid w:val="008D2F79"/>
    <w:rsid w:val="008D5E5B"/>
    <w:rsid w:val="008D7272"/>
    <w:rsid w:val="008E4CAE"/>
    <w:rsid w:val="008F71FC"/>
    <w:rsid w:val="009356CE"/>
    <w:rsid w:val="009368DC"/>
    <w:rsid w:val="00956D6C"/>
    <w:rsid w:val="009644A6"/>
    <w:rsid w:val="00986367"/>
    <w:rsid w:val="00990901"/>
    <w:rsid w:val="00997AE6"/>
    <w:rsid w:val="009F3748"/>
    <w:rsid w:val="00A04921"/>
    <w:rsid w:val="00A24510"/>
    <w:rsid w:val="00A43D31"/>
    <w:rsid w:val="00A53784"/>
    <w:rsid w:val="00A63597"/>
    <w:rsid w:val="00A6577F"/>
    <w:rsid w:val="00AF17E9"/>
    <w:rsid w:val="00B009E9"/>
    <w:rsid w:val="00B0140A"/>
    <w:rsid w:val="00B029C0"/>
    <w:rsid w:val="00B2067D"/>
    <w:rsid w:val="00B233AA"/>
    <w:rsid w:val="00B24A85"/>
    <w:rsid w:val="00B326EB"/>
    <w:rsid w:val="00B36C8B"/>
    <w:rsid w:val="00B376E4"/>
    <w:rsid w:val="00B60380"/>
    <w:rsid w:val="00B60B78"/>
    <w:rsid w:val="00B90431"/>
    <w:rsid w:val="00B97019"/>
    <w:rsid w:val="00BB6281"/>
    <w:rsid w:val="00C04AFC"/>
    <w:rsid w:val="00C24EAD"/>
    <w:rsid w:val="00C35D85"/>
    <w:rsid w:val="00C72C85"/>
    <w:rsid w:val="00C77CC9"/>
    <w:rsid w:val="00C94F7B"/>
    <w:rsid w:val="00CC3F2C"/>
    <w:rsid w:val="00CC5BAD"/>
    <w:rsid w:val="00D25B13"/>
    <w:rsid w:val="00D51747"/>
    <w:rsid w:val="00D51887"/>
    <w:rsid w:val="00D51F2B"/>
    <w:rsid w:val="00D81B42"/>
    <w:rsid w:val="00D93339"/>
    <w:rsid w:val="00D949C7"/>
    <w:rsid w:val="00DA1EAB"/>
    <w:rsid w:val="00DC12CE"/>
    <w:rsid w:val="00DC358D"/>
    <w:rsid w:val="00DD1099"/>
    <w:rsid w:val="00DD2107"/>
    <w:rsid w:val="00DD708E"/>
    <w:rsid w:val="00E04B2F"/>
    <w:rsid w:val="00E90D1D"/>
    <w:rsid w:val="00EB78F5"/>
    <w:rsid w:val="00ED187D"/>
    <w:rsid w:val="00F159D0"/>
    <w:rsid w:val="00F23D64"/>
    <w:rsid w:val="00F24EEE"/>
    <w:rsid w:val="00F263BC"/>
    <w:rsid w:val="00F26A60"/>
    <w:rsid w:val="00F40932"/>
    <w:rsid w:val="00FB608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ECD2BAC"/>
  <w15:chartTrackingRefBased/>
  <w15:docId w15:val="{3118715C-5A31-445C-8A75-3282A760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31E"/>
    <w:pPr>
      <w:spacing w:after="0" w:line="240" w:lineRule="atLeast"/>
    </w:pPr>
    <w:rPr>
      <w:rFonts w:ascii="Georgia" w:hAnsi="Georgia"/>
      <w:sz w:val="20"/>
    </w:rPr>
  </w:style>
  <w:style w:type="paragraph" w:styleId="Rubrik1">
    <w:name w:val="heading 1"/>
    <w:basedOn w:val="Normal"/>
    <w:next w:val="Normal"/>
    <w:link w:val="Rubrik1Char"/>
    <w:autoRedefine/>
    <w:uiPriority w:val="9"/>
    <w:qFormat/>
    <w:rsid w:val="00956D6C"/>
    <w:pPr>
      <w:keepNext/>
      <w:keepLines/>
      <w:spacing w:before="240" w:after="60" w:line="300" w:lineRule="atLeast"/>
      <w:outlineLvl w:val="0"/>
    </w:pPr>
    <w:rPr>
      <w:rFonts w:ascii="Arial" w:eastAsia="Times New Roman" w:hAnsi="Arial"/>
      <w:b/>
      <w:bCs/>
      <w:sz w:val="28"/>
      <w:szCs w:val="28"/>
    </w:rPr>
  </w:style>
  <w:style w:type="paragraph" w:styleId="Rubrik2">
    <w:name w:val="heading 2"/>
    <w:basedOn w:val="Normal"/>
    <w:next w:val="Normal"/>
    <w:link w:val="Rubrik2Char"/>
    <w:autoRedefine/>
    <w:uiPriority w:val="9"/>
    <w:qFormat/>
    <w:rsid w:val="00956D6C"/>
    <w:pPr>
      <w:keepNext/>
      <w:keepLines/>
      <w:spacing w:before="240" w:after="60" w:line="280" w:lineRule="atLeast"/>
      <w:outlineLvl w:val="1"/>
    </w:pPr>
    <w:rPr>
      <w:rFonts w:ascii="Arial" w:eastAsia="Times New Roman" w:hAnsi="Arial"/>
      <w:b/>
      <w:bCs/>
      <w:sz w:val="24"/>
      <w:szCs w:val="26"/>
    </w:rPr>
  </w:style>
  <w:style w:type="paragraph" w:styleId="Rubrik3">
    <w:name w:val="heading 3"/>
    <w:basedOn w:val="Normal"/>
    <w:next w:val="Normal"/>
    <w:link w:val="Rubrik3Char"/>
    <w:autoRedefine/>
    <w:uiPriority w:val="9"/>
    <w:qFormat/>
    <w:rsid w:val="00956D6C"/>
    <w:pPr>
      <w:keepNext/>
      <w:keepLines/>
      <w:spacing w:before="240" w:after="60" w:line="280" w:lineRule="atLeast"/>
      <w:outlineLvl w:val="2"/>
    </w:pPr>
    <w:rPr>
      <w:rFonts w:ascii="Arial" w:eastAsia="Times New Roman" w:hAnsi="Arial"/>
      <w:bCs/>
      <w:caps/>
    </w:rPr>
  </w:style>
  <w:style w:type="paragraph" w:styleId="Rubrik4">
    <w:name w:val="heading 4"/>
    <w:basedOn w:val="Normal"/>
    <w:next w:val="Normal"/>
    <w:link w:val="Rubrik4Char"/>
    <w:autoRedefine/>
    <w:uiPriority w:val="9"/>
    <w:qFormat/>
    <w:rsid w:val="00956D6C"/>
    <w:pPr>
      <w:keepNext/>
      <w:keepLines/>
      <w:spacing w:before="240" w:after="60"/>
      <w:outlineLvl w:val="3"/>
    </w:pPr>
    <w:rPr>
      <w:rFonts w:ascii="Arial" w:eastAsia="Times New Roman" w:hAnsi="Arial"/>
      <w:b/>
      <w:bCs/>
      <w:iCs/>
    </w:rPr>
  </w:style>
  <w:style w:type="paragraph" w:styleId="Rubrik5">
    <w:name w:val="heading 5"/>
    <w:basedOn w:val="Normal"/>
    <w:next w:val="Normal"/>
    <w:link w:val="Rubrik5Char"/>
    <w:uiPriority w:val="9"/>
    <w:unhideWhenUsed/>
    <w:qFormat/>
    <w:rsid w:val="0046331E"/>
    <w:pPr>
      <w:keepNext/>
      <w:keepLines/>
      <w:spacing w:before="200"/>
      <w:outlineLvl w:val="4"/>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56D6C"/>
    <w:rPr>
      <w:rFonts w:ascii="Arial" w:eastAsia="Times New Roman" w:hAnsi="Arial" w:cs="Times New Roman"/>
      <w:b/>
      <w:bCs/>
      <w:sz w:val="28"/>
      <w:szCs w:val="28"/>
    </w:rPr>
  </w:style>
  <w:style w:type="character" w:customStyle="1" w:styleId="Rubrik2Char">
    <w:name w:val="Rubrik 2 Char"/>
    <w:basedOn w:val="Standardstycketeckensnitt"/>
    <w:link w:val="Rubrik2"/>
    <w:uiPriority w:val="9"/>
    <w:rsid w:val="00956D6C"/>
    <w:rPr>
      <w:rFonts w:ascii="Arial" w:eastAsia="Times New Roman" w:hAnsi="Arial" w:cs="Times New Roman"/>
      <w:b/>
      <w:bCs/>
      <w:sz w:val="24"/>
      <w:szCs w:val="26"/>
    </w:rPr>
  </w:style>
  <w:style w:type="character" w:customStyle="1" w:styleId="Rubrik3Char">
    <w:name w:val="Rubrik 3 Char"/>
    <w:basedOn w:val="Standardstycketeckensnitt"/>
    <w:link w:val="Rubrik3"/>
    <w:uiPriority w:val="9"/>
    <w:rsid w:val="00956D6C"/>
    <w:rPr>
      <w:rFonts w:ascii="Arial" w:eastAsia="Times New Roman" w:hAnsi="Arial" w:cs="Times New Roman"/>
      <w:bCs/>
      <w:caps/>
      <w:sz w:val="20"/>
    </w:rPr>
  </w:style>
  <w:style w:type="character" w:customStyle="1" w:styleId="Rubrik4Char">
    <w:name w:val="Rubrik 4 Char"/>
    <w:basedOn w:val="Standardstycketeckensnitt"/>
    <w:link w:val="Rubrik4"/>
    <w:uiPriority w:val="9"/>
    <w:rsid w:val="00956D6C"/>
    <w:rPr>
      <w:rFonts w:ascii="Arial" w:eastAsia="Times New Roman" w:hAnsi="Arial" w:cs="Times New Roman"/>
      <w:b/>
      <w:bCs/>
      <w:iCs/>
      <w:sz w:val="20"/>
    </w:rPr>
  </w:style>
  <w:style w:type="character" w:customStyle="1" w:styleId="Rubrik5Char">
    <w:name w:val="Rubrik 5 Char"/>
    <w:basedOn w:val="Standardstycketeckensnitt"/>
    <w:link w:val="Rubrik5"/>
    <w:uiPriority w:val="9"/>
    <w:rsid w:val="0046331E"/>
    <w:rPr>
      <w:rFonts w:asciiTheme="majorHAnsi" w:eastAsiaTheme="majorEastAsia" w:hAnsiTheme="majorHAnsi" w:cstheme="majorBidi"/>
      <w:color w:val="1F4D78" w:themeColor="accent1" w:themeShade="7F"/>
      <w:sz w:val="20"/>
    </w:rPr>
  </w:style>
  <w:style w:type="paragraph" w:styleId="Sidhuvud">
    <w:name w:val="header"/>
    <w:basedOn w:val="Normal"/>
    <w:link w:val="SidhuvudChar"/>
    <w:unhideWhenUsed/>
    <w:rsid w:val="00472F46"/>
    <w:pPr>
      <w:tabs>
        <w:tab w:val="center" w:pos="4536"/>
        <w:tab w:val="right" w:pos="9072"/>
      </w:tabs>
      <w:spacing w:line="240" w:lineRule="auto"/>
    </w:pPr>
  </w:style>
  <w:style w:type="character" w:customStyle="1" w:styleId="SidhuvudChar">
    <w:name w:val="Sidhuvud Char"/>
    <w:basedOn w:val="Standardstycketeckensnitt"/>
    <w:link w:val="Sidhuvud"/>
    <w:rsid w:val="00472F46"/>
  </w:style>
  <w:style w:type="paragraph" w:styleId="Sidfot">
    <w:name w:val="footer"/>
    <w:basedOn w:val="Normal"/>
    <w:link w:val="SidfotChar"/>
    <w:uiPriority w:val="99"/>
    <w:unhideWhenUsed/>
    <w:rsid w:val="00472F46"/>
    <w:pPr>
      <w:tabs>
        <w:tab w:val="center" w:pos="4536"/>
        <w:tab w:val="right" w:pos="9072"/>
      </w:tabs>
      <w:spacing w:line="240" w:lineRule="auto"/>
    </w:pPr>
  </w:style>
  <w:style w:type="character" w:customStyle="1" w:styleId="SidfotChar">
    <w:name w:val="Sidfot Char"/>
    <w:basedOn w:val="Standardstycketeckensnitt"/>
    <w:link w:val="Sidfot"/>
    <w:uiPriority w:val="99"/>
    <w:rsid w:val="00472F46"/>
  </w:style>
  <w:style w:type="table" w:styleId="Tabellrutnt">
    <w:name w:val="Table Grid"/>
    <w:basedOn w:val="Normaltabell"/>
    <w:uiPriority w:val="59"/>
    <w:rsid w:val="00956D6C"/>
    <w:pPr>
      <w:spacing w:after="0" w:line="240" w:lineRule="auto"/>
    </w:pPr>
    <w:rPr>
      <w:rFonts w:ascii="Calibri" w:eastAsia="Calibri" w:hAnsi="Calibri" w:cs="Times New Roman"/>
      <w:sz w:val="20"/>
      <w:szCs w:val="20"/>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tshllartext">
    <w:name w:val="Placeholder Text"/>
    <w:basedOn w:val="Standardstycketeckensnitt"/>
    <w:uiPriority w:val="99"/>
    <w:semiHidden/>
    <w:rsid w:val="00472F46"/>
    <w:rPr>
      <w:color w:val="808080"/>
    </w:rPr>
  </w:style>
  <w:style w:type="paragraph" w:styleId="Ballongtext">
    <w:name w:val="Balloon Text"/>
    <w:basedOn w:val="Normal"/>
    <w:link w:val="BallongtextChar"/>
    <w:uiPriority w:val="99"/>
    <w:semiHidden/>
    <w:unhideWhenUsed/>
    <w:rsid w:val="00956D6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56D6C"/>
    <w:rPr>
      <w:rFonts w:ascii="Tahoma" w:eastAsia="Calibri" w:hAnsi="Tahoma" w:cs="Tahoma"/>
      <w:sz w:val="16"/>
      <w:szCs w:val="16"/>
    </w:rPr>
  </w:style>
  <w:style w:type="paragraph" w:styleId="Brdtext">
    <w:name w:val="Body Text"/>
    <w:basedOn w:val="Normal"/>
    <w:link w:val="BrdtextChar"/>
    <w:uiPriority w:val="99"/>
    <w:semiHidden/>
    <w:unhideWhenUsed/>
    <w:qFormat/>
    <w:rsid w:val="00472F46"/>
    <w:pPr>
      <w:spacing w:after="120"/>
    </w:pPr>
  </w:style>
  <w:style w:type="character" w:customStyle="1" w:styleId="BrdtextChar">
    <w:name w:val="Brödtext Char"/>
    <w:basedOn w:val="Standardstycketeckensnitt"/>
    <w:link w:val="Brdtext"/>
    <w:uiPriority w:val="99"/>
    <w:semiHidden/>
    <w:rsid w:val="00472F46"/>
  </w:style>
  <w:style w:type="paragraph" w:styleId="Ingetavstnd">
    <w:name w:val="No Spacing"/>
    <w:uiPriority w:val="1"/>
    <w:rsid w:val="00956D6C"/>
    <w:pPr>
      <w:spacing w:after="0" w:line="240" w:lineRule="auto"/>
    </w:pPr>
    <w:rPr>
      <w:rFonts w:ascii="Georgia" w:eastAsia="Calibri" w:hAnsi="Georgia" w:cs="Times New Roman"/>
      <w:sz w:val="20"/>
    </w:rPr>
  </w:style>
  <w:style w:type="paragraph" w:customStyle="1" w:styleId="Ingress">
    <w:name w:val="Ingress"/>
    <w:basedOn w:val="Normal"/>
    <w:next w:val="Normal"/>
    <w:autoRedefine/>
    <w:qFormat/>
    <w:rsid w:val="00956D6C"/>
    <w:pPr>
      <w:spacing w:line="280" w:lineRule="atLeast"/>
    </w:pPr>
    <w:rPr>
      <w:rFonts w:ascii="Arial" w:hAnsi="Arial"/>
      <w:sz w:val="24"/>
    </w:rPr>
  </w:style>
  <w:style w:type="paragraph" w:styleId="Liststycke">
    <w:name w:val="List Paragraph"/>
    <w:basedOn w:val="Normal"/>
    <w:uiPriority w:val="34"/>
    <w:qFormat/>
    <w:rsid w:val="00956D6C"/>
    <w:pPr>
      <w:ind w:left="720"/>
      <w:contextualSpacing/>
    </w:pPr>
    <w:rPr>
      <w:rFonts w:eastAsia="Times New Roman"/>
      <w:szCs w:val="24"/>
      <w:lang w:eastAsia="sv-SE"/>
    </w:rPr>
  </w:style>
  <w:style w:type="paragraph" w:styleId="Punktlista">
    <w:name w:val="List Bullet"/>
    <w:basedOn w:val="Normal"/>
    <w:uiPriority w:val="99"/>
    <w:unhideWhenUsed/>
    <w:qFormat/>
    <w:rsid w:val="00472F46"/>
    <w:pPr>
      <w:numPr>
        <w:numId w:val="4"/>
      </w:numPr>
      <w:contextualSpacing/>
    </w:pPr>
  </w:style>
  <w:style w:type="table" w:customStyle="1" w:styleId="Tabellrutnt1">
    <w:name w:val="Tabellrutnät1"/>
    <w:basedOn w:val="Normaltabell"/>
    <w:next w:val="Tabellrutnt"/>
    <w:uiPriority w:val="59"/>
    <w:rsid w:val="00E90D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unhideWhenUsed/>
    <w:rsid w:val="00956D6C"/>
    <w:rPr>
      <w:color w:val="0563C1" w:themeColor="hyperlink"/>
      <w:u w:val="single"/>
    </w:rPr>
  </w:style>
  <w:style w:type="paragraph" w:customStyle="1" w:styleId="TRVbrdtext">
    <w:name w:val="TRV brödtext"/>
    <w:basedOn w:val="Brdtext"/>
    <w:link w:val="TRVbrdtextChar"/>
    <w:qFormat/>
    <w:rsid w:val="00472F46"/>
    <w:pPr>
      <w:spacing w:line="280" w:lineRule="atLeast"/>
    </w:pPr>
    <w:rPr>
      <w:color w:val="000000" w:themeColor="text1"/>
    </w:rPr>
  </w:style>
  <w:style w:type="character" w:customStyle="1" w:styleId="TRVbrdtextChar">
    <w:name w:val="TRV brödtext Char"/>
    <w:basedOn w:val="Standardstycketeckensnitt"/>
    <w:link w:val="TRVbrdtext"/>
    <w:rsid w:val="00472F46"/>
    <w:rPr>
      <w:rFonts w:ascii="Georgia" w:hAnsi="Georgia"/>
      <w:color w:val="000000" w:themeColor="text1"/>
      <w:sz w:val="20"/>
    </w:rPr>
  </w:style>
  <w:style w:type="paragraph" w:customStyle="1" w:styleId="TRVlista123">
    <w:name w:val="TRV lista 123"/>
    <w:basedOn w:val="TRVbrdtext"/>
    <w:link w:val="TRVlista123Char"/>
    <w:autoRedefine/>
    <w:qFormat/>
    <w:rsid w:val="00472F46"/>
    <w:pPr>
      <w:numPr>
        <w:numId w:val="5"/>
      </w:numPr>
    </w:pPr>
  </w:style>
  <w:style w:type="character" w:customStyle="1" w:styleId="TRVlista123Char">
    <w:name w:val="TRV lista 123 Char"/>
    <w:basedOn w:val="Standardstycketeckensnitt"/>
    <w:link w:val="TRVlista123"/>
    <w:rsid w:val="00472F46"/>
    <w:rPr>
      <w:rFonts w:ascii="Georgia" w:hAnsi="Georgia"/>
      <w:color w:val="000000" w:themeColor="text1"/>
      <w:sz w:val="20"/>
    </w:rPr>
  </w:style>
  <w:style w:type="paragraph" w:customStyle="1" w:styleId="TRVpunktlista">
    <w:name w:val="TRV punktlista"/>
    <w:basedOn w:val="Punktlista"/>
    <w:link w:val="TRVpunktlistaChar"/>
    <w:autoRedefine/>
    <w:qFormat/>
    <w:rsid w:val="00472F46"/>
    <w:pPr>
      <w:numPr>
        <w:numId w:val="6"/>
      </w:numPr>
      <w:spacing w:after="120" w:line="280" w:lineRule="atLeast"/>
      <w:contextualSpacing w:val="0"/>
    </w:pPr>
    <w:rPr>
      <w:rFonts w:eastAsia="Calibri" w:cs="Times New Roman"/>
      <w:color w:val="000000" w:themeColor="text1"/>
      <w:szCs w:val="28"/>
    </w:rPr>
  </w:style>
  <w:style w:type="character" w:customStyle="1" w:styleId="TRVpunktlistaChar">
    <w:name w:val="TRV punktlista Char"/>
    <w:basedOn w:val="Standardstycketeckensnitt"/>
    <w:link w:val="TRVpunktlista"/>
    <w:rsid w:val="00472F46"/>
    <w:rPr>
      <w:rFonts w:ascii="Georgia" w:eastAsia="Calibri" w:hAnsi="Georgia" w:cs="Times New Roman"/>
      <w:color w:val="000000" w:themeColor="text1"/>
      <w:sz w:val="20"/>
      <w:szCs w:val="28"/>
    </w:rPr>
  </w:style>
  <w:style w:type="paragraph" w:customStyle="1" w:styleId="TRVRubrik1">
    <w:name w:val="TRV Rubrik1"/>
    <w:basedOn w:val="Normal"/>
    <w:next w:val="TRVbrdtext"/>
    <w:link w:val="TRVRubrik1Char"/>
    <w:autoRedefine/>
    <w:qFormat/>
    <w:rsid w:val="00472F46"/>
    <w:pPr>
      <w:spacing w:before="360" w:after="240" w:line="280" w:lineRule="atLeast"/>
      <w:outlineLvl w:val="0"/>
    </w:pPr>
    <w:rPr>
      <w:rFonts w:ascii="Arial" w:eastAsia="Calibri" w:hAnsi="Arial" w:cs="Times New Roman"/>
      <w:color w:val="000000" w:themeColor="text1"/>
      <w:sz w:val="32"/>
    </w:rPr>
  </w:style>
  <w:style w:type="character" w:customStyle="1" w:styleId="TRVRubrik1Char">
    <w:name w:val="TRV Rubrik1 Char"/>
    <w:basedOn w:val="Standardstycketeckensnitt"/>
    <w:link w:val="TRVRubrik1"/>
    <w:rsid w:val="00472F46"/>
    <w:rPr>
      <w:rFonts w:ascii="Arial" w:eastAsia="Calibri" w:hAnsi="Arial" w:cs="Times New Roman"/>
      <w:color w:val="000000" w:themeColor="text1"/>
      <w:sz w:val="32"/>
    </w:rPr>
  </w:style>
  <w:style w:type="paragraph" w:customStyle="1" w:styleId="TRVRubrik2">
    <w:name w:val="TRV Rubrik2"/>
    <w:basedOn w:val="Normal"/>
    <w:next w:val="TRVbrdtext"/>
    <w:link w:val="TRVRubrik2Char"/>
    <w:autoRedefine/>
    <w:qFormat/>
    <w:rsid w:val="00472F46"/>
    <w:pPr>
      <w:spacing w:after="120" w:line="280" w:lineRule="atLeast"/>
      <w:outlineLvl w:val="1"/>
    </w:pPr>
    <w:rPr>
      <w:rFonts w:ascii="Arial" w:eastAsia="Calibri" w:hAnsi="Arial" w:cs="Times New Roman"/>
      <w:color w:val="000000" w:themeColor="text1"/>
      <w:sz w:val="28"/>
    </w:rPr>
  </w:style>
  <w:style w:type="character" w:customStyle="1" w:styleId="TRVRubrik2Char">
    <w:name w:val="TRV Rubrik2 Char"/>
    <w:basedOn w:val="TRVRubrik1Char"/>
    <w:link w:val="TRVRubrik2"/>
    <w:rsid w:val="00472F46"/>
    <w:rPr>
      <w:rFonts w:ascii="Arial" w:eastAsia="Calibri" w:hAnsi="Arial" w:cs="Times New Roman"/>
      <w:color w:val="000000" w:themeColor="text1"/>
      <w:sz w:val="28"/>
    </w:rPr>
  </w:style>
  <w:style w:type="paragraph" w:customStyle="1" w:styleId="TRVrubrik3">
    <w:name w:val="TRV rubrik3"/>
    <w:basedOn w:val="Normal"/>
    <w:next w:val="TRVbrdtext"/>
    <w:link w:val="TRVrubrik3Char"/>
    <w:autoRedefine/>
    <w:qFormat/>
    <w:rsid w:val="00F159D0"/>
    <w:pPr>
      <w:spacing w:after="60" w:line="280" w:lineRule="atLeast"/>
      <w:outlineLvl w:val="2"/>
    </w:pPr>
    <w:rPr>
      <w:rFonts w:ascii="Arial" w:eastAsia="Calibri" w:hAnsi="Arial" w:cs="Times New Roman"/>
      <w:color w:val="000000" w:themeColor="text1"/>
    </w:rPr>
  </w:style>
  <w:style w:type="character" w:customStyle="1" w:styleId="TRVrubrik3Char">
    <w:name w:val="TRV rubrik3 Char"/>
    <w:basedOn w:val="TRVRubrik2Char"/>
    <w:link w:val="TRVrubrik3"/>
    <w:rsid w:val="00F159D0"/>
    <w:rPr>
      <w:rFonts w:ascii="Arial" w:eastAsia="Calibri" w:hAnsi="Arial" w:cs="Times New Roman"/>
      <w:color w:val="000000" w:themeColor="text1"/>
      <w:sz w:val="28"/>
    </w:rPr>
  </w:style>
  <w:style w:type="paragraph" w:customStyle="1" w:styleId="TRVrubrik4">
    <w:name w:val="TRV rubrik4"/>
    <w:basedOn w:val="Normal"/>
    <w:next w:val="TRVbrdtext"/>
    <w:link w:val="TRVrubrik4Char"/>
    <w:autoRedefine/>
    <w:qFormat/>
    <w:rsid w:val="00472F46"/>
    <w:pPr>
      <w:spacing w:line="280" w:lineRule="atLeast"/>
      <w:outlineLvl w:val="3"/>
    </w:pPr>
    <w:rPr>
      <w:rFonts w:ascii="Arial" w:eastAsia="Calibri" w:hAnsi="Arial" w:cs="Times New Roman"/>
      <w:i/>
      <w:color w:val="000000" w:themeColor="text1"/>
    </w:rPr>
  </w:style>
  <w:style w:type="character" w:customStyle="1" w:styleId="TRVrubrik4Char">
    <w:name w:val="TRV rubrik4 Char"/>
    <w:basedOn w:val="TRVrubrik3Char"/>
    <w:link w:val="TRVrubrik4"/>
    <w:rsid w:val="00472F46"/>
    <w:rPr>
      <w:rFonts w:ascii="Arial" w:eastAsia="Calibri" w:hAnsi="Arial" w:cs="Times New Roman"/>
      <w:i/>
      <w:color w:val="000000" w:themeColor="text1"/>
      <w:sz w:val="20"/>
    </w:rPr>
  </w:style>
  <w:style w:type="paragraph" w:customStyle="1" w:styleId="TRVrubriknumrerad10">
    <w:name w:val="TRV rubriknumrerad1"/>
    <w:basedOn w:val="TRVRubrik1"/>
    <w:next w:val="TRVbrdtext"/>
    <w:link w:val="TRVrubriknumrerad1Char"/>
    <w:rsid w:val="00472F46"/>
  </w:style>
  <w:style w:type="character" w:customStyle="1" w:styleId="TRVrubriknumrerad1Char">
    <w:name w:val="TRV rubriknumrerad1 Char"/>
    <w:basedOn w:val="TRVbrdtextChar"/>
    <w:link w:val="TRVrubriknumrerad10"/>
    <w:rsid w:val="00472F46"/>
    <w:rPr>
      <w:rFonts w:ascii="Arial" w:eastAsia="Calibri" w:hAnsi="Arial" w:cs="Times New Roman"/>
      <w:color w:val="000000" w:themeColor="text1"/>
      <w:sz w:val="32"/>
    </w:rPr>
  </w:style>
  <w:style w:type="paragraph" w:customStyle="1" w:styleId="TRVRubriknumrerad1">
    <w:name w:val="TRV Rubriknumrerad1"/>
    <w:basedOn w:val="TRVRubrik1"/>
    <w:next w:val="TRVbrdtext"/>
    <w:link w:val="TRVRubriknumrerad1Char0"/>
    <w:qFormat/>
    <w:rsid w:val="00472F46"/>
    <w:pPr>
      <w:numPr>
        <w:numId w:val="11"/>
      </w:numPr>
    </w:pPr>
  </w:style>
  <w:style w:type="character" w:customStyle="1" w:styleId="TRVRubriknumrerad1Char0">
    <w:name w:val="TRV Rubriknumrerad1 Char"/>
    <w:basedOn w:val="TRVbrdtextChar"/>
    <w:link w:val="TRVRubriknumrerad1"/>
    <w:rsid w:val="00472F46"/>
    <w:rPr>
      <w:rFonts w:ascii="Arial" w:eastAsia="Calibri" w:hAnsi="Arial" w:cs="Times New Roman"/>
      <w:color w:val="000000" w:themeColor="text1"/>
      <w:sz w:val="32"/>
    </w:rPr>
  </w:style>
  <w:style w:type="paragraph" w:customStyle="1" w:styleId="TRVRubriknumrerad2">
    <w:name w:val="TRV Rubriknumrerad2"/>
    <w:basedOn w:val="TRVRubrik2"/>
    <w:next w:val="TRVbrdtext"/>
    <w:link w:val="TRVRubriknumrerad2Char"/>
    <w:qFormat/>
    <w:rsid w:val="00472F46"/>
    <w:pPr>
      <w:numPr>
        <w:ilvl w:val="1"/>
        <w:numId w:val="11"/>
      </w:numPr>
    </w:pPr>
    <w:rPr>
      <w:rFonts w:eastAsiaTheme="minorHAnsi" w:cstheme="minorBidi"/>
    </w:rPr>
  </w:style>
  <w:style w:type="character" w:customStyle="1" w:styleId="TRVRubriknumrerad2Char">
    <w:name w:val="TRV Rubriknumrerad2 Char"/>
    <w:basedOn w:val="TRVbrdtextChar"/>
    <w:link w:val="TRVRubriknumrerad2"/>
    <w:rsid w:val="00472F46"/>
    <w:rPr>
      <w:rFonts w:ascii="Arial" w:hAnsi="Arial"/>
      <w:color w:val="000000" w:themeColor="text1"/>
      <w:sz w:val="28"/>
    </w:rPr>
  </w:style>
  <w:style w:type="paragraph" w:customStyle="1" w:styleId="TRVRubriknumrerad3">
    <w:name w:val="TRV Rubriknumrerad3"/>
    <w:basedOn w:val="TRVrubrik3"/>
    <w:next w:val="TRVbrdtext"/>
    <w:link w:val="TRVRubriknumrerad3Char"/>
    <w:qFormat/>
    <w:rsid w:val="00472F46"/>
    <w:pPr>
      <w:numPr>
        <w:ilvl w:val="2"/>
        <w:numId w:val="11"/>
      </w:numPr>
    </w:pPr>
    <w:rPr>
      <w:rFonts w:eastAsiaTheme="minorHAnsi" w:cstheme="minorBidi"/>
    </w:rPr>
  </w:style>
  <w:style w:type="character" w:customStyle="1" w:styleId="TRVRubriknumrerad3Char">
    <w:name w:val="TRV Rubriknumrerad3 Char"/>
    <w:basedOn w:val="TRVbrdtextChar"/>
    <w:link w:val="TRVRubriknumrerad3"/>
    <w:rsid w:val="00472F46"/>
    <w:rPr>
      <w:rFonts w:ascii="Arial" w:hAnsi="Arial"/>
      <w:color w:val="000000" w:themeColor="text1"/>
      <w:sz w:val="20"/>
    </w:rPr>
  </w:style>
  <w:style w:type="paragraph" w:customStyle="1" w:styleId="TRVRubriknumrerad4">
    <w:name w:val="TRV Rubriknumrerad4"/>
    <w:basedOn w:val="TRVrubrik4"/>
    <w:next w:val="TRVbrdtext"/>
    <w:link w:val="TRVRubriknumrerad4Char"/>
    <w:qFormat/>
    <w:rsid w:val="00472F46"/>
    <w:pPr>
      <w:numPr>
        <w:ilvl w:val="3"/>
        <w:numId w:val="11"/>
      </w:numPr>
    </w:pPr>
    <w:rPr>
      <w:rFonts w:eastAsiaTheme="minorHAnsi" w:cstheme="minorBidi"/>
    </w:rPr>
  </w:style>
  <w:style w:type="character" w:customStyle="1" w:styleId="TRVRubriknumrerad4Char">
    <w:name w:val="TRV Rubriknumrerad4 Char"/>
    <w:basedOn w:val="TRVbrdtextChar"/>
    <w:link w:val="TRVRubriknumrerad4"/>
    <w:rsid w:val="00472F46"/>
    <w:rPr>
      <w:rFonts w:ascii="Arial" w:hAnsi="Arial"/>
      <w:i/>
      <w:color w:val="000000" w:themeColor="text1"/>
      <w:sz w:val="20"/>
    </w:rPr>
  </w:style>
  <w:style w:type="paragraph" w:styleId="Innehllsfrteckningsrubrik">
    <w:name w:val="TOC Heading"/>
    <w:basedOn w:val="Rubrik1"/>
    <w:next w:val="Normal"/>
    <w:uiPriority w:val="39"/>
    <w:unhideWhenUsed/>
    <w:qFormat/>
    <w:rsid w:val="0046331E"/>
    <w:pPr>
      <w:pageBreakBefore/>
      <w:spacing w:before="480" w:after="0" w:line="276" w:lineRule="auto"/>
      <w:outlineLvl w:val="9"/>
    </w:pPr>
    <w:rPr>
      <w:rFonts w:asciiTheme="majorHAnsi" w:eastAsiaTheme="majorEastAsia" w:hAnsiTheme="majorHAnsi" w:cstheme="majorBidi"/>
      <w:noProof/>
      <w:color w:val="2E74B5" w:themeColor="accent1" w:themeShade="BF"/>
      <w:lang w:eastAsia="sv-SE"/>
    </w:rPr>
  </w:style>
  <w:style w:type="paragraph" w:styleId="Innehll1">
    <w:name w:val="toc 1"/>
    <w:basedOn w:val="Normal"/>
    <w:next w:val="Normal"/>
    <w:autoRedefine/>
    <w:uiPriority w:val="39"/>
    <w:unhideWhenUsed/>
    <w:rsid w:val="0046331E"/>
    <w:pPr>
      <w:tabs>
        <w:tab w:val="right" w:leader="dot" w:pos="9062"/>
      </w:tabs>
      <w:spacing w:after="100"/>
    </w:pPr>
  </w:style>
  <w:style w:type="paragraph" w:styleId="Innehll2">
    <w:name w:val="toc 2"/>
    <w:basedOn w:val="Normal"/>
    <w:next w:val="Normal"/>
    <w:autoRedefine/>
    <w:uiPriority w:val="39"/>
    <w:unhideWhenUsed/>
    <w:rsid w:val="0046331E"/>
    <w:pPr>
      <w:spacing w:after="100"/>
      <w:ind w:left="200"/>
    </w:pPr>
  </w:style>
  <w:style w:type="paragraph" w:styleId="Kommentarer">
    <w:name w:val="annotation text"/>
    <w:basedOn w:val="Normal"/>
    <w:link w:val="KommentarerChar"/>
    <w:uiPriority w:val="99"/>
    <w:rsid w:val="0046331E"/>
    <w:pPr>
      <w:spacing w:after="240"/>
    </w:pPr>
    <w:rPr>
      <w:rFonts w:ascii="Times New Roman" w:eastAsia="Times New Roman" w:hAnsi="Times New Roman" w:cs="Times New Roman"/>
      <w:szCs w:val="20"/>
      <w:lang w:eastAsia="sv-SE"/>
    </w:rPr>
  </w:style>
  <w:style w:type="character" w:customStyle="1" w:styleId="KommentarerChar">
    <w:name w:val="Kommentarer Char"/>
    <w:basedOn w:val="Standardstycketeckensnitt"/>
    <w:link w:val="Kommentarer"/>
    <w:uiPriority w:val="99"/>
    <w:rsid w:val="0046331E"/>
    <w:rPr>
      <w:rFonts w:ascii="Times New Roman" w:eastAsia="Times New Roman" w:hAnsi="Times New Roman" w:cs="Times New Roman"/>
      <w:sz w:val="20"/>
      <w:szCs w:val="20"/>
      <w:lang w:eastAsia="sv-SE"/>
    </w:rPr>
  </w:style>
  <w:style w:type="paragraph" w:customStyle="1" w:styleId="Default">
    <w:name w:val="Default"/>
    <w:rsid w:val="0046331E"/>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Brdtext1">
    <w:name w:val="Brödtext 1"/>
    <w:basedOn w:val="Normal"/>
    <w:link w:val="Brdtext1Char"/>
    <w:semiHidden/>
    <w:rsid w:val="0046331E"/>
    <w:pPr>
      <w:spacing w:after="240"/>
    </w:pPr>
    <w:rPr>
      <w:rFonts w:ascii="Times New Roman" w:eastAsia="Times New Roman" w:hAnsi="Times New Roman" w:cs="Times New Roman"/>
      <w:sz w:val="22"/>
      <w:lang w:eastAsia="sv-SE"/>
    </w:rPr>
  </w:style>
  <w:style w:type="character" w:customStyle="1" w:styleId="Brdtext1Char">
    <w:name w:val="Brödtext 1 Char"/>
    <w:basedOn w:val="Standardstycketeckensnitt"/>
    <w:link w:val="Brdtext1"/>
    <w:semiHidden/>
    <w:rsid w:val="0046331E"/>
    <w:rPr>
      <w:rFonts w:ascii="Times New Roman" w:eastAsia="Times New Roman" w:hAnsi="Times New Roman" w:cs="Times New Roman"/>
      <w:lang w:eastAsia="sv-SE"/>
    </w:rPr>
  </w:style>
  <w:style w:type="character" w:customStyle="1" w:styleId="KommentarsmneChar">
    <w:name w:val="Kommentarsämne Char"/>
    <w:basedOn w:val="KommentarerChar"/>
    <w:link w:val="Kommentarsmne"/>
    <w:uiPriority w:val="99"/>
    <w:semiHidden/>
    <w:rsid w:val="0046331E"/>
    <w:rPr>
      <w:rFonts w:ascii="Georgia" w:eastAsia="Times New Roman" w:hAnsi="Georgia" w:cs="Times New Roman"/>
      <w:b/>
      <w:bCs/>
      <w:sz w:val="20"/>
      <w:szCs w:val="20"/>
      <w:lang w:eastAsia="sv-SE"/>
    </w:rPr>
  </w:style>
  <w:style w:type="paragraph" w:styleId="Kommentarsmne">
    <w:name w:val="annotation subject"/>
    <w:basedOn w:val="Kommentarer"/>
    <w:next w:val="Kommentarer"/>
    <w:link w:val="KommentarsmneChar"/>
    <w:uiPriority w:val="99"/>
    <w:semiHidden/>
    <w:unhideWhenUsed/>
    <w:rsid w:val="0046331E"/>
    <w:pPr>
      <w:spacing w:after="0" w:line="240" w:lineRule="auto"/>
    </w:pPr>
    <w:rPr>
      <w:rFonts w:ascii="Georgia" w:eastAsiaTheme="minorHAnsi" w:hAnsi="Georgia" w:cstheme="minorBidi"/>
      <w:b/>
      <w:bCs/>
      <w:lang w:eastAsia="en-US"/>
    </w:rPr>
  </w:style>
  <w:style w:type="paragraph" w:customStyle="1" w:styleId="Onumreradrubrik1">
    <w:name w:val="Onumrerad rubrik 1"/>
    <w:basedOn w:val="Normal"/>
    <w:qFormat/>
    <w:rsid w:val="0046331E"/>
    <w:pPr>
      <w:spacing w:after="120" w:line="240" w:lineRule="auto"/>
      <w:ind w:left="357" w:hanging="357"/>
    </w:pPr>
    <w:rPr>
      <w:rFonts w:ascii="Arial" w:hAnsi="Arial"/>
      <w:b/>
      <w:sz w:val="28"/>
    </w:rPr>
  </w:style>
  <w:style w:type="paragraph" w:styleId="Normalwebb">
    <w:name w:val="Normal (Web)"/>
    <w:basedOn w:val="Normal"/>
    <w:uiPriority w:val="99"/>
    <w:semiHidden/>
    <w:unhideWhenUsed/>
    <w:rsid w:val="0046331E"/>
    <w:pPr>
      <w:spacing w:before="100" w:beforeAutospacing="1" w:after="100" w:afterAutospacing="1" w:line="240" w:lineRule="auto"/>
    </w:pPr>
    <w:rPr>
      <w:rFonts w:ascii="Times New Roman" w:eastAsiaTheme="minorEastAsia" w:hAnsi="Times New Roman" w:cs="Times New Roman"/>
      <w:sz w:val="24"/>
      <w:szCs w:val="24"/>
      <w:lang w:eastAsia="sv-SE"/>
    </w:rPr>
  </w:style>
  <w:style w:type="paragraph" w:customStyle="1" w:styleId="Nytextgrnunderstruken">
    <w:name w:val="Ny text (grön/understruken)"/>
    <w:basedOn w:val="Normal"/>
    <w:link w:val="NytextgrnunderstrukenChar"/>
    <w:qFormat/>
    <w:rsid w:val="00162950"/>
    <w:pPr>
      <w:spacing w:before="120" w:after="120" w:line="260" w:lineRule="atLeast"/>
      <w:ind w:right="-58"/>
    </w:pPr>
    <w:rPr>
      <w:color w:val="00B050"/>
      <w:szCs w:val="20"/>
      <w:u w:val="single"/>
    </w:rPr>
  </w:style>
  <w:style w:type="paragraph" w:customStyle="1" w:styleId="Borttagentextrdverstruken">
    <w:name w:val="Borttagen text (röd/överstruken)"/>
    <w:basedOn w:val="Normal"/>
    <w:link w:val="BorttagentextrdverstrukenChar"/>
    <w:qFormat/>
    <w:rsid w:val="00162950"/>
    <w:pPr>
      <w:spacing w:before="120" w:after="120" w:line="260" w:lineRule="atLeast"/>
      <w:ind w:right="-58"/>
    </w:pPr>
    <w:rPr>
      <w:strike/>
      <w:color w:val="FF0000"/>
      <w:szCs w:val="20"/>
    </w:rPr>
  </w:style>
  <w:style w:type="character" w:customStyle="1" w:styleId="NytextgrnunderstrukenChar">
    <w:name w:val="Ny text (grön/understruken) Char"/>
    <w:basedOn w:val="Standardstycketeckensnitt"/>
    <w:link w:val="Nytextgrnunderstruken"/>
    <w:rsid w:val="00162950"/>
    <w:rPr>
      <w:rFonts w:ascii="Georgia" w:hAnsi="Georgia"/>
      <w:color w:val="00B050"/>
      <w:sz w:val="20"/>
      <w:szCs w:val="20"/>
      <w:u w:val="single"/>
    </w:rPr>
  </w:style>
  <w:style w:type="character" w:customStyle="1" w:styleId="BorttagentextrdverstrukenChar">
    <w:name w:val="Borttagen text (röd/överstruken) Char"/>
    <w:basedOn w:val="Standardstycketeckensnitt"/>
    <w:link w:val="Borttagentextrdverstruken"/>
    <w:rsid w:val="00162950"/>
    <w:rPr>
      <w:rFonts w:ascii="Georgia" w:hAnsi="Georgia"/>
      <w:strike/>
      <w:color w:val="FF0000"/>
      <w:sz w:val="20"/>
      <w:szCs w:val="20"/>
    </w:rPr>
  </w:style>
  <w:style w:type="character" w:styleId="Kommentarsreferens">
    <w:name w:val="annotation reference"/>
    <w:basedOn w:val="Standardstycketeckensnitt"/>
    <w:uiPriority w:val="99"/>
    <w:semiHidden/>
    <w:unhideWhenUsed/>
    <w:rsid w:val="00F24E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10.xml"/><Relationship Id="rId39" Type="http://schemas.openxmlformats.org/officeDocument/2006/relationships/image" Target="media/image9.emf"/><Relationship Id="rId21" Type="http://schemas.openxmlformats.org/officeDocument/2006/relationships/footer" Target="footer4.xml"/><Relationship Id="rId34" Type="http://schemas.openxmlformats.org/officeDocument/2006/relationships/image" Target="media/image4.png"/><Relationship Id="rId42" Type="http://schemas.openxmlformats.org/officeDocument/2006/relationships/image" Target="media/image12.emf"/><Relationship Id="rId47" Type="http://schemas.openxmlformats.org/officeDocument/2006/relationships/image" Target="media/image16.emf"/><Relationship Id="rId50" Type="http://schemas.openxmlformats.org/officeDocument/2006/relationships/image" Target="media/image19.emf"/><Relationship Id="rId55" Type="http://schemas.openxmlformats.org/officeDocument/2006/relationships/image" Target="media/image24.e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7.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image" Target="media/image2.png"/><Relationship Id="rId37" Type="http://schemas.openxmlformats.org/officeDocument/2006/relationships/image" Target="media/image7.emf"/><Relationship Id="rId40" Type="http://schemas.openxmlformats.org/officeDocument/2006/relationships/image" Target="media/image10.emf"/><Relationship Id="rId45" Type="http://schemas.openxmlformats.org/officeDocument/2006/relationships/image" Target="media/image14.emf"/><Relationship Id="rId53" Type="http://schemas.openxmlformats.org/officeDocument/2006/relationships/image" Target="media/image22.emf"/><Relationship Id="rId58" Type="http://schemas.openxmlformats.org/officeDocument/2006/relationships/header" Target="header14.xm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footer" Target="footer3.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image" Target="media/image5.png"/><Relationship Id="rId43" Type="http://schemas.openxmlformats.org/officeDocument/2006/relationships/hyperlink" Target="mailto:trafikverket@trafikverket.se" TargetMode="External"/><Relationship Id="rId48" Type="http://schemas.openxmlformats.org/officeDocument/2006/relationships/image" Target="media/image17.emf"/><Relationship Id="rId56" Type="http://schemas.openxmlformats.org/officeDocument/2006/relationships/image" Target="media/image25.png"/><Relationship Id="rId8" Type="http://schemas.openxmlformats.org/officeDocument/2006/relationships/settings" Target="settings.xml"/><Relationship Id="rId51" Type="http://schemas.openxmlformats.org/officeDocument/2006/relationships/image" Target="media/image20.emf"/><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3.png"/><Relationship Id="rId38" Type="http://schemas.openxmlformats.org/officeDocument/2006/relationships/image" Target="media/image8.emf"/><Relationship Id="rId46" Type="http://schemas.openxmlformats.org/officeDocument/2006/relationships/image" Target="media/image15.emf"/><Relationship Id="rId59" Type="http://schemas.openxmlformats.org/officeDocument/2006/relationships/header" Target="header15.xml"/><Relationship Id="rId20" Type="http://schemas.openxmlformats.org/officeDocument/2006/relationships/header" Target="header6.xml"/><Relationship Id="rId41" Type="http://schemas.openxmlformats.org/officeDocument/2006/relationships/image" Target="media/image11.emf"/><Relationship Id="rId54" Type="http://schemas.openxmlformats.org/officeDocument/2006/relationships/image" Target="media/image23.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image" Target="media/image6.png"/><Relationship Id="rId49" Type="http://schemas.openxmlformats.org/officeDocument/2006/relationships/image" Target="media/image18.emf"/><Relationship Id="rId57" Type="http://schemas.openxmlformats.org/officeDocument/2006/relationships/header" Target="header13.xml"/><Relationship Id="rId10" Type="http://schemas.openxmlformats.org/officeDocument/2006/relationships/footnotes" Target="footnotes.xml"/><Relationship Id="rId31" Type="http://schemas.openxmlformats.org/officeDocument/2006/relationships/footer" Target="footer8.xml"/><Relationship Id="rId44" Type="http://schemas.openxmlformats.org/officeDocument/2006/relationships/image" Target="media/image13.emf"/><Relationship Id="rId52" Type="http://schemas.openxmlformats.org/officeDocument/2006/relationships/image" Target="media/image21.e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kumentcenter.sp.trafikverket.se/sites/20170518105307/home/distributeddocumenttemplates/TMALL%200436/TMALL%20043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37FD6D16014F1EABA38721BDE78D09"/>
        <w:category>
          <w:name w:val="Allmänt"/>
          <w:gallery w:val="placeholder"/>
        </w:category>
        <w:types>
          <w:type w:val="bbPlcHdr"/>
        </w:types>
        <w:behaviors>
          <w:behavior w:val="content"/>
        </w:behaviors>
        <w:guid w:val="{84E9A067-21EE-4B48-BFBF-093C17450432}"/>
      </w:docPartPr>
      <w:docPartBody>
        <w:p w:rsidR="005532FB" w:rsidRDefault="005532FB">
          <w:r w:rsidRPr="00DF16C0">
            <w:rPr>
              <w:rStyle w:val="Platshllartext"/>
            </w:rPr>
            <w:t>[Mallnamn]</w:t>
          </w:r>
        </w:p>
      </w:docPartBody>
    </w:docPart>
    <w:docPart>
      <w:docPartPr>
        <w:name w:val="F16A4DE67EAE4685A13356FFBD306414"/>
        <w:category>
          <w:name w:val="Allmänt"/>
          <w:gallery w:val="placeholder"/>
        </w:category>
        <w:types>
          <w:type w:val="bbPlcHdr"/>
        </w:types>
        <w:behaviors>
          <w:behavior w:val="content"/>
        </w:behaviors>
        <w:guid w:val="{239C778B-FDD6-4524-9492-DAC4950CF9CB}"/>
      </w:docPartPr>
      <w:docPartBody>
        <w:p w:rsidR="005532FB" w:rsidRDefault="005532FB" w:rsidP="005532FB">
          <w:r w:rsidRPr="00DF16C0">
            <w:rPr>
              <w:rStyle w:val="Platshllartext"/>
            </w:rPr>
            <w:t>[TMALL-nummer]</w:t>
          </w:r>
        </w:p>
      </w:docPartBody>
    </w:docPart>
    <w:docPart>
      <w:docPartPr>
        <w:name w:val="4CBAEA620CE740DA9348682D07FA9A51"/>
        <w:category>
          <w:name w:val="Allmänt"/>
          <w:gallery w:val="placeholder"/>
        </w:category>
        <w:types>
          <w:type w:val="bbPlcHdr"/>
        </w:types>
        <w:behaviors>
          <w:behavior w:val="content"/>
        </w:behaviors>
        <w:guid w:val="{D83F2E8E-837C-42E6-899A-CE26E5EC9164}"/>
      </w:docPartPr>
      <w:docPartBody>
        <w:p w:rsidR="00DB797F" w:rsidRDefault="00B76768" w:rsidP="00B76768">
          <w:r w:rsidRPr="005019D8">
            <w:rPr>
              <w:rStyle w:val="Platshllartext"/>
            </w:rPr>
            <w:t>[Titel]</w:t>
          </w:r>
        </w:p>
      </w:docPartBody>
    </w:docPart>
    <w:docPart>
      <w:docPartPr>
        <w:name w:val="7D36C8FAB33D414BBF003BE1AC404B57"/>
        <w:category>
          <w:name w:val="Allmänt"/>
          <w:gallery w:val="placeholder"/>
        </w:category>
        <w:types>
          <w:type w:val="bbPlcHdr"/>
        </w:types>
        <w:behaviors>
          <w:behavior w:val="content"/>
        </w:behaviors>
        <w:guid w:val="{F05CEED0-B29A-492F-AB9A-63002C7E5741}"/>
      </w:docPartPr>
      <w:docPartBody>
        <w:p w:rsidR="00DB797F" w:rsidRDefault="00B76768" w:rsidP="00B76768">
          <w:r w:rsidRPr="00CA561C">
            <w:rPr>
              <w:rStyle w:val="Platshllartext"/>
            </w:rPr>
            <w:t>[TDOK-nummer]</w:t>
          </w:r>
        </w:p>
      </w:docPartBody>
    </w:docPart>
    <w:docPart>
      <w:docPartPr>
        <w:name w:val="DD5B74EED2984F67ADDC5A1DA53E6D2B"/>
        <w:category>
          <w:name w:val="Allmänt"/>
          <w:gallery w:val="placeholder"/>
        </w:category>
        <w:types>
          <w:type w:val="bbPlcHdr"/>
        </w:types>
        <w:behaviors>
          <w:behavior w:val="content"/>
        </w:behaviors>
        <w:guid w:val="{853E064F-8756-484D-B5BE-2D746C3846DC}"/>
      </w:docPartPr>
      <w:docPartBody>
        <w:p w:rsidR="00DB797F" w:rsidRDefault="00B76768" w:rsidP="00B76768">
          <w:r w:rsidRPr="005019D8">
            <w:rPr>
              <w:rStyle w:val="Platshllartext"/>
            </w:rPr>
            <w:t>[Titel]</w:t>
          </w:r>
        </w:p>
      </w:docPartBody>
    </w:docPart>
    <w:docPart>
      <w:docPartPr>
        <w:name w:val="0C4AA304E61D461498FC5416FE8D44B4"/>
        <w:category>
          <w:name w:val="Allmänt"/>
          <w:gallery w:val="placeholder"/>
        </w:category>
        <w:types>
          <w:type w:val="bbPlcHdr"/>
        </w:types>
        <w:behaviors>
          <w:behavior w:val="content"/>
        </w:behaviors>
        <w:guid w:val="{A060173E-A2CF-425F-AA5B-B598F9944A23}"/>
      </w:docPartPr>
      <w:docPartBody>
        <w:p w:rsidR="00DB797F" w:rsidRDefault="00B76768" w:rsidP="00B76768">
          <w:r w:rsidRPr="00DF16C0">
            <w:rPr>
              <w:rStyle w:val="Platshllartext"/>
            </w:rPr>
            <w:t>[Mallnamn]</w:t>
          </w:r>
        </w:p>
      </w:docPartBody>
    </w:docPart>
    <w:docPart>
      <w:docPartPr>
        <w:name w:val="CEFFE61104FC49E8A2EC241882349915"/>
        <w:category>
          <w:name w:val="Allmänt"/>
          <w:gallery w:val="placeholder"/>
        </w:category>
        <w:types>
          <w:type w:val="bbPlcHdr"/>
        </w:types>
        <w:behaviors>
          <w:behavior w:val="content"/>
        </w:behaviors>
        <w:guid w:val="{E0D8EB06-957E-452D-85B3-383FD7A91E97}"/>
      </w:docPartPr>
      <w:docPartBody>
        <w:p w:rsidR="00DB797F" w:rsidRDefault="00B76768" w:rsidP="00B76768">
          <w:r w:rsidRPr="00DF16C0">
            <w:rPr>
              <w:rStyle w:val="Platshllartext"/>
            </w:rPr>
            <w:t>[Mallversion]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iddenHorzOCR">
    <w:altName w:val="Yu Gothic UI"/>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FB"/>
    <w:rsid w:val="00013898"/>
    <w:rsid w:val="00147E11"/>
    <w:rsid w:val="00234877"/>
    <w:rsid w:val="00393D9B"/>
    <w:rsid w:val="003B20C8"/>
    <w:rsid w:val="003D08B8"/>
    <w:rsid w:val="00474990"/>
    <w:rsid w:val="00531DE4"/>
    <w:rsid w:val="005532FB"/>
    <w:rsid w:val="00582450"/>
    <w:rsid w:val="00654BAB"/>
    <w:rsid w:val="006905C9"/>
    <w:rsid w:val="006943F9"/>
    <w:rsid w:val="008F2D58"/>
    <w:rsid w:val="00A32FFC"/>
    <w:rsid w:val="00A71EEE"/>
    <w:rsid w:val="00A74C8B"/>
    <w:rsid w:val="00B76768"/>
    <w:rsid w:val="00CE4324"/>
    <w:rsid w:val="00D77A6A"/>
    <w:rsid w:val="00DB797F"/>
    <w:rsid w:val="00EA579E"/>
    <w:rsid w:val="00FB64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67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äller_x0020_från_x0020_NY xmlns="Trafikverket">2026-05-31T22:00:00Z</Gäller_x0020_från_x0020_NY>
    <Skapat_x0020_av_x0020_NY xmlns="Trafikverket">Hansson Peter, UHss</Skapat_x0020_av_x0020_NY>
    <Ersätter_x0020_NY xmlns="Trafikverket">Version 3.0</Ersätter_x0020_NY>
    <TrvDocumentTemplateId xmlns="Trafikverket">TMALL 0436</TrvDocumentTemplateId>
    <TrvDocumentTemplateVersion xmlns="Trafikverket">2.0</TrvDocumentTemplateVersion>
    <Dokumentdatum_x0020_NY xmlns="Trafikverket">2023-12-31T23:00:00+00:00</Dokumentdatum_x0020_NY>
    <DokumentID_x0020_NY xmlns="Trafikverket">TDOK 2022:0002</DokumentID_x0020_NY>
    <TRVversionNY xmlns="Trafikverket">3.0</TRVversionNY>
    <TaxCatchAll xmlns="d48f522a-5738-4b1b-83d4-52e49a2b9841">
      <Value>33</Value>
      <Value>32</Value>
      <Value>86</Value>
      <Value>41</Value>
      <Value>40</Value>
      <Value>105</Value>
      <Value>19</Value>
      <Value>52</Value>
    </TaxCatchAll>
    <TrvReferenceToRegulationTaxHTField0 xmlns="d48f522a-5738-4b1b-83d4-52e49a2b9841">
      <Terms xmlns="http://schemas.microsoft.com/office/infopath/2007/PartnerControls">
        <TermInfo xmlns="http://schemas.microsoft.com/office/infopath/2007/PartnerControls">
          <TermName xmlns="http://schemas.microsoft.com/office/infopath/2007/PartnerControls">JvSFS_2007:1_12§_a</TermName>
          <TermId xmlns="http://schemas.microsoft.com/office/infopath/2007/PartnerControls">6be28d8b-cb14-42af-a783-40c30b86f503</TermId>
        </TermInfo>
        <TermInfo xmlns="http://schemas.microsoft.com/office/infopath/2007/PartnerControls">
          <TermName xmlns="http://schemas.microsoft.com/office/infopath/2007/PartnerControls">JvSFS_2008:8_2§_2</TermName>
          <TermId xmlns="http://schemas.microsoft.com/office/infopath/2007/PartnerControls">619494c5-44d3-43c9-ae2b-32c69b2fbbfd</TermId>
        </TermInfo>
      </Terms>
    </TrvReferenceToRegulationTaxHTField0>
    <TrvPartOfManagementSystemTaxHTField0 xmlns="d48f522a-5738-4b1b-83d4-52e49a2b9841">
      <Terms xmlns="http://schemas.microsoft.com/office/infopath/2007/PartnerControls">
        <TermInfo xmlns="http://schemas.microsoft.com/office/infopath/2007/PartnerControls">
          <TermName xmlns="http://schemas.microsoft.com/office/infopath/2007/PartnerControls">Trafiksäkerhetsbestämmelser (generellt)</TermName>
          <TermId xmlns="http://schemas.microsoft.com/office/infopath/2007/PartnerControls">322debff-06d8-4d3c-85d7-8b16e04ab2d3</TermId>
        </TermInfo>
      </Terms>
    </TrvPartOfManagementSystemTaxHTField0>
    <TrvInformationClassificationTaxHTField0 xmlns="d48f522a-5738-4b1b-83d4-52e49a2b9841">
      <Terms xmlns="http://schemas.microsoft.com/office/infopath/2007/PartnerControls">
        <TermInfo xmlns="http://schemas.microsoft.com/office/infopath/2007/PartnerControls">
          <TermName xmlns="http://schemas.microsoft.com/office/infopath/2007/PartnerControls">Tillgängligt på trafikverket.se</TermName>
          <TermId xmlns="http://schemas.microsoft.com/office/infopath/2007/PartnerControls">ac105ec9-c829-4438-aae4-224d2191c2a9</TermId>
        </TermInfo>
      </Terms>
    </TrvInformationClassificationTaxHTField0>
    <TrvDocumentTypeTaxHTField0 xmlns="d48f522a-5738-4b1b-83d4-52e49a2b9841">
      <Terms xmlns="http://schemas.microsoft.com/office/infopath/2007/PartnerControls">
        <TermInfo xmlns="http://schemas.microsoft.com/office/infopath/2007/PartnerControls">
          <TermName xmlns="http://schemas.microsoft.com/office/infopath/2007/PartnerControls">TRAFIKSÄKERHETSBESTÄMMELSE</TermName>
          <TermId xmlns="http://schemas.microsoft.com/office/infopath/2007/PartnerControls">3cdf895c-708c-451f-b805-1384317471ec</TermId>
        </TermInfo>
      </Terms>
    </TrvDocumentTypeTaxHTField0>
    <TrvConfidentialityLevelTaxHTField0 xmlns="d48f522a-5738-4b1b-83d4-52e49a2b9841">
      <Terms xmlns="http://schemas.microsoft.com/office/infopath/2007/PartnerControls">
        <TermInfo xmlns="http://schemas.microsoft.com/office/infopath/2007/PartnerControls">
          <TermName xmlns="http://schemas.microsoft.com/office/infopath/2007/PartnerControls">1 Ej känslig</TermName>
          <TermId xmlns="http://schemas.microsoft.com/office/infopath/2007/PartnerControls">d6b02225-a7b5-4820-9bf2-4651be70f844</TermId>
        </TermInfo>
      </Terms>
    </TrvConfidentialityLevelTaxHTField0>
    <Ersatt_x0020_av_NY xmlns="Trafikverket" xsi:nil="true"/>
    <TrvForcedDocumentDate xmlns="Trafikverket" xsi:nil="true"/>
    <TrvDocumentPhase xmlns="Trafikverket">Publicerat till dokumentcenter</TrvDocumentPhase>
    <TrvIsSentForSecurityCheck xmlns="Trafikverket">false</TrvIsSentForSecurityCheck>
    <Fastställt_x0020_av_x0020_person_x0020_NY xmlns="Trafikverket">Chef PLkvtj</Fastställt_x0020_av_x0020_person_x0020_NY>
    <TrvAdministeredByRoleTaxHTField0 xmlns="d48f522a-5738-4b1b-83d4-52e49a2b9841">
      <Terms xmlns="http://schemas.microsoft.com/office/infopath/2007/PartnerControls">
        <TermInfo xmlns="http://schemas.microsoft.com/office/infopath/2007/PartnerControls">
          <TermName xmlns="http://schemas.microsoft.com/office/infopath/2007/PartnerControls">PLkvtj Trafiksäkerhet järnväg</TermName>
          <TermId xmlns="http://schemas.microsoft.com/office/infopath/2007/PartnerControls">4c7cdf6e-1f94-490c-a601-62464872ab30</TermId>
        </TermInfo>
      </Terms>
    </TrvAdministeredByRoleTaxHTField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cDokument01" ma:contentTypeID="0x0101008B2BD448FF85422CAC682A0C6ED985FA0073DE16076512FC44B3D8046CD2ED50D0" ma:contentTypeVersion="25" ma:contentTypeDescription="Skapa ett nytt dokument." ma:contentTypeScope="" ma:versionID="e1b1af49bc49456478fb879b534cef47">
  <xsd:schema xmlns:xsd="http://www.w3.org/2001/XMLSchema" xmlns:xs="http://www.w3.org/2001/XMLSchema" xmlns:p="http://schemas.microsoft.com/office/2006/metadata/properties" xmlns:ns1="Trafikverket" xmlns:ns3="d48f522a-5738-4b1b-83d4-52e49a2b9841" targetNamespace="http://schemas.microsoft.com/office/2006/metadata/properties" ma:root="true" ma:fieldsID="d343b606a8ca3f21b691ebeb1421e284" ns1:_="" ns3:_="">
    <xsd:import namespace="Trafikverket"/>
    <xsd:import namespace="d48f522a-5738-4b1b-83d4-52e49a2b9841"/>
    <xsd:element name="properties">
      <xsd:complexType>
        <xsd:sequence>
          <xsd:element name="documentManagement">
            <xsd:complexType>
              <xsd:all>
                <xsd:element ref="ns1:Skapat_x0020_av_x0020_NY"/>
                <xsd:element ref="ns1:Fastställt_x0020_av_x0020_person_x0020_NY"/>
                <xsd:element ref="ns1:Gäller_x0020_från_x0020_NY" minOccurs="0"/>
                <xsd:element ref="ns1:Ersätter_x0020_NY" minOccurs="0"/>
                <xsd:element ref="ns1:TrvDocumentTemplateId" minOccurs="0"/>
                <xsd:element ref="ns1:TrvDocumentTemplateVersion" minOccurs="0"/>
                <xsd:element ref="ns3:TrvDocumentTypeTaxHTField0" minOccurs="0"/>
                <xsd:element ref="ns3:TaxCatchAll" minOccurs="0"/>
                <xsd:element ref="ns3:TaxCatchAllLabel" minOccurs="0"/>
                <xsd:element ref="ns1:Dokumentdatum_x0020_NY" minOccurs="0"/>
                <xsd:element ref="ns1:Ersatt_x0020_av_NY" minOccurs="0"/>
                <xsd:element ref="ns1:DokumentID_x0020_NY" minOccurs="0"/>
                <xsd:element ref="ns3:TrvConfidentialityLevelTaxHTField0" minOccurs="0"/>
                <xsd:element ref="ns1:TRVversionNY" minOccurs="0"/>
                <xsd:element ref="ns3:TrvPartOfManagementSystemTaxHTField0" minOccurs="0"/>
                <xsd:element ref="ns3:TrvReferenceToRegulationTaxHTField0" minOccurs="0"/>
                <xsd:element ref="ns3:TrvInformationClassificationTaxHTField0" minOccurs="0"/>
                <xsd:element ref="ns1:TrvDocumentPhase" minOccurs="0"/>
                <xsd:element ref="ns1:TrvIsSentForSecurityCheck" minOccurs="0"/>
                <xsd:element ref="ns1:TrvForcedDocumentDate" minOccurs="0"/>
                <xsd:element ref="ns3:TrvAdministeredByRol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Fastställt_x0020_av_x0020_person_x0020_NY" ma:index="2" ma:displayName="Fastställt av" ma:description="Person som slutligt godkänner dokumentets innehåll och utformning och godkänner att dokumentet sprids externt och internt." ma:internalName="TrvApprovedBy" ma:readOnly="false">
      <xsd:simpleType>
        <xsd:restriction base="dms:Text"/>
      </xsd:simpleType>
    </xsd:element>
    <xsd:element name="Gäller_x0020_från_x0020_NY" ma:index="4" nillable="true" ma:displayName="Gäller från" ma:description="Datum när dokumentet börjar gälla" ma:format="DateOnly" ma:internalName="TrvAppliesFrom" ma:readOnly="false">
      <xsd:simpleType>
        <xsd:restriction base="dms:DateTime"/>
      </xsd:simpleType>
    </xsd:element>
    <xsd:element name="Ersätter_x0020_NY" ma:index="6" nillable="true" ma:displayName="Ersätter" ma:description="Dokument som detta dokument ersätter." ma:internalName="TrvReplacing" ma:readOnly="fals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element name="Dokumentdatum_x0020_NY" ma:index="15" nillable="true" ma:displayName="Dokumentdatum" ma:description="Datum för nuvarande version" ma:format="DateOnly" ma:internalName="TrvDocumentDate" ma:readOnly="true">
      <xsd:simpleType>
        <xsd:restriction base="dms:DateTime"/>
      </xsd:simpleType>
    </xsd:element>
    <xsd:element name="Ersatt_x0020_av_NY" ma:index="16" nillable="true" ma:displayName="Ersatt av" ma:description="Dokument som ersätter detta dokument." ma:hidden="true" ma:internalName="TrvReplacedBy" ma:readOnly="true">
      <xsd:simpleType>
        <xsd:restriction base="dms:Text"/>
      </xsd:simpleType>
    </xsd:element>
    <xsd:element name="DokumentID_x0020_NY" ma:index="17" nillable="true" ma:displayName="TDOK-nummer" ma:description="Unik sträng eller nummer som identifierar dokumentet. Värdet sätts av respektive system." ma:internalName="TrvDocumentId" ma:readOnly="true">
      <xsd:simpleType>
        <xsd:restriction base="dms:Text"/>
      </xsd:simpleType>
    </xsd:element>
    <xsd:element name="TRVversionNY" ma:index="21" nillable="true" ma:displayName="Version" ma:description="Dokumentets versionsnummer" ma:internalName="TrvVersion" ma:readOnly="true">
      <xsd:simpleType>
        <xsd:restriction base="dms:Text"/>
      </xsd:simpleType>
    </xsd:element>
    <xsd:element name="TrvDocumentPhase" ma:index="30" nillable="true" ma:displayName="Dokumentfas" ma:default="TDOK-nummer saknas" ma:description="Dokumentfas (används på Dokumentcenters arbetsytor)" ma:hidden="true" ma:internalName="TrvDocumentPhase" ma:readOnly="true">
      <xsd:simpleType>
        <xsd:restriction base="dms:Text"/>
      </xsd:simpleType>
    </xsd:element>
    <xsd:element name="TrvIsSentForSecurityCheck" ma:index="31" nillable="true" ma:displayName="Är skickad till säkerhetstillståndet" ma:description="Anger huruvida aktuell version av dokumentet är skickad till säkerhetstillståndet." ma:hidden="true" ma:internalName="TrvIsSentForSecurityCheck" ma:readOnly="true">
      <xsd:simpleType>
        <xsd:restriction base="dms:Boolean"/>
      </xsd:simpleType>
    </xsd:element>
    <xsd:element name="TrvForcedDocumentDate" ma:index="32" nillable="true" ma:displayName="Bestämt dokumentdatum" ma:description="Datum som skriver över 'Dokumentdatum' för nuvarande version" ma:format="DateOnly" ma:hidden="true" ma:internalName="TrvForced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8f522a-5738-4b1b-83d4-52e49a2b9841" elementFormDefault="qualified">
    <xsd:import namespace="http://schemas.microsoft.com/office/2006/documentManagement/types"/>
    <xsd:import namespace="http://schemas.microsoft.com/office/infopath/2007/PartnerControls"/>
    <xsd:element name="TrvDocumentTypeTaxHTField0" ma:index="11" nillable="true" ma:taxonomy="true" ma:internalName="TrvDocumentTypeTaxHTField0" ma:taxonomyFieldName="TrvDocumentType" ma:displayName="Dokumenttyp" ma:readOnly="true" ma:fieldId="{254c14be-9fac-4cea-a731-8aa49979445b}" ma:sspId="56b52474-2a4b-42ac-ac16-0a67cba4e670" ma:termSetId="152f56a5-fdb2-4180-8a6e-79ef00400bc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dd37bde-a518-432c-b3f3-db08605c3ba5}" ma:internalName="TaxCatchAll" ma:showField="CatchAllData" ma:web="d48f522a-5738-4b1b-83d4-52e49a2b984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d37bde-a518-432c-b3f3-db08605c3ba5}" ma:internalName="TaxCatchAllLabel" ma:readOnly="true" ma:showField="CatchAllDataLabel" ma:web="d48f522a-5738-4b1b-83d4-52e49a2b9841">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8" nillable="true" ma:taxonomy="true" ma:internalName="TrvConfidentialityLevelTaxHTField0" ma:taxonomyFieldName="TrvConfidentialityLevel" ma:displayName="Konfidentialitetsnivå" ma:default="-1;#Klassificering saknas|e2276ad6-a9d2-4145-a6ad-3ea87d20e505"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element name="TrvPartOfManagementSystemTaxHTField0" ma:index="22" nillable="true" ma:taxonomy="true" ma:internalName="TrvPartOfManagementSystemTaxHTField0" ma:taxonomyFieldName="TrvPartOfManagementSystem" ma:displayName="Del i ledningssystemet" ma:fieldId="{697df90b-c532-47a2-9327-be61b2f913ed}" ma:sspId="56b52474-2a4b-42ac-ac16-0a67cba4e670" ma:termSetId="70b90660-f201-49a6-9e26-b659360cf603" ma:anchorId="3286f4da-5eb5-4cdf-88c1-a80801be672e" ma:open="false" ma:isKeyword="false">
      <xsd:complexType>
        <xsd:sequence>
          <xsd:element ref="pc:Terms" minOccurs="0" maxOccurs="1"/>
        </xsd:sequence>
      </xsd:complexType>
    </xsd:element>
    <xsd:element name="TrvReferenceToRegulationTaxHTField0" ma:index="25" nillable="true" ma:taxonomy="true" ma:internalName="TrvReferenceToRegulationTaxHTField0" ma:taxonomyFieldName="TrvReferenceToRegulation" ma:displayName="Kravstandard" ma:fieldId="{888ea484-2a38-4f61-9bb6-9ded5c2d4897}" ma:taxonomyMulti="true" ma:sspId="56b52474-2a4b-42ac-ac16-0a67cba4e670" ma:termSetId="fff7affe-046c-4f51-8cda-e18379ebc76d" ma:anchorId="00000000-0000-0000-0000-000000000000" ma:open="false" ma:isKeyword="false">
      <xsd:complexType>
        <xsd:sequence>
          <xsd:element ref="pc:Terms" minOccurs="0" maxOccurs="1"/>
        </xsd:sequence>
      </xsd:complexType>
    </xsd:element>
    <xsd:element name="TrvInformationClassificationTaxHTField0" ma:index="28" nillable="true" ma:taxonomy="true" ma:internalName="TrvInformationClassificationTaxHTField0" ma:taxonomyFieldName="TrvInformationClassification" ma:displayName="Klassificering av TDOK" ma:fieldId="{958c5b54-1d79-4738-aefa-3a800c13e671}" ma:sspId="56b52474-2a4b-42ac-ac16-0a67cba4e670" ma:termSetId="f22c6852-cf46-438d-95de-4af20e0457fa" ma:anchorId="ae8140a1-85f9-4153-9147-f9613d36a850" ma:open="false" ma:isKeyword="false">
      <xsd:complexType>
        <xsd:sequence>
          <xsd:element ref="pc:Terms" minOccurs="0" maxOccurs="1"/>
        </xsd:sequence>
      </xsd:complexType>
    </xsd:element>
    <xsd:element name="TrvAdministeredByRoleTaxHTField0" ma:index="35" nillable="true" ma:taxonomy="true" ma:internalName="TrvAdministeredByRoleTaxHTField0" ma:taxonomyFieldName="TrvAdministeredByRole" ma:displayName="Förvaltas av" ma:fieldId="{e0953f9a-9f84-4268-a6a9-b2e93ae67cf3}" ma:sspId="56b52474-2a4b-42ac-ac16-0a67cba4e670" ma:termSetId="fc6ac77e-aea4-4c18-b64f-642ceecd758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C10B24E-8274-491C-8739-217F15952292}">
  <ds:schemaRefs>
    <ds:schemaRef ds:uri="http://schemas.microsoft.com/office/2006/metadata/properties"/>
    <ds:schemaRef ds:uri="http://schemas.microsoft.com/office/infopath/2007/PartnerControls"/>
    <ds:schemaRef ds:uri="Trafikverket"/>
    <ds:schemaRef ds:uri="d48f522a-5738-4b1b-83d4-52e49a2b9841"/>
  </ds:schemaRefs>
</ds:datastoreItem>
</file>

<file path=customXml/itemProps2.xml><?xml version="1.0" encoding="utf-8"?>
<ds:datastoreItem xmlns:ds="http://schemas.openxmlformats.org/officeDocument/2006/customXml" ds:itemID="{BB936E4B-DC39-42DD-B0F5-B686A48A3124}">
  <ds:schemaRefs>
    <ds:schemaRef ds:uri="http://schemas.openxmlformats.org/officeDocument/2006/bibliography"/>
  </ds:schemaRefs>
</ds:datastoreItem>
</file>

<file path=customXml/itemProps3.xml><?xml version="1.0" encoding="utf-8"?>
<ds:datastoreItem xmlns:ds="http://schemas.openxmlformats.org/officeDocument/2006/customXml" ds:itemID="{39AD8D54-D10D-476E-89FD-6864AD91D7DF}">
  <ds:schemaRefs>
    <ds:schemaRef ds:uri="http://schemas.microsoft.com/sharepoint/v3/contenttype/forms"/>
  </ds:schemaRefs>
</ds:datastoreItem>
</file>

<file path=customXml/itemProps4.xml><?xml version="1.0" encoding="utf-8"?>
<ds:datastoreItem xmlns:ds="http://schemas.openxmlformats.org/officeDocument/2006/customXml" ds:itemID="{A3A251AA-2EEA-4EB4-A1DD-8FF96223B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d48f522a-5738-4b1b-83d4-52e49a2b9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081646-673D-4240-8B6B-87D343111F9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TMALL%200436.dotm</Template>
  <TotalTime>91</TotalTime>
  <Pages>32</Pages>
  <Words>8562</Words>
  <Characters>45380</Characters>
  <Application>Microsoft Office Word</Application>
  <DocSecurity>0</DocSecurity>
  <Lines>378</Lines>
  <Paragraphs>107</Paragraphs>
  <ScaleCrop>false</ScaleCrop>
  <HeadingPairs>
    <vt:vector size="2" baseType="variant">
      <vt:variant>
        <vt:lpstr>Rubrik</vt:lpstr>
      </vt:variant>
      <vt:variant>
        <vt:i4>1</vt:i4>
      </vt:variant>
    </vt:vector>
  </HeadingPairs>
  <TitlesOfParts>
    <vt:vector size="1" baseType="lpstr">
      <vt:lpstr>Tunga spårgående arbetsredskap - Tekniska krav</vt:lpstr>
    </vt:vector>
  </TitlesOfParts>
  <Company/>
  <LinksUpToDate>false</LinksUpToDate>
  <CharactersWithSpaces>53835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Tunga spårgående arbetsredskap - Tekniska krav</dc:title>
  <dc:subject/>
  <dc:creator>Holmberg Mats, Ev</dc:creator>
  <cp:keywords/>
  <dc:description/>
  <cp:lastModifiedBy>Hansson Peter, UHss</cp:lastModifiedBy>
  <cp:revision>9</cp:revision>
  <dcterms:created xsi:type="dcterms:W3CDTF">2025-06-16T09:24:00Z</dcterms:created>
  <dcterms:modified xsi:type="dcterms:W3CDTF">2025-06-19T10:03:00Z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0x0101008B2BD448FF85422CAC682A0C6ED985FA0073DE16076512FC44B3D8046CD2ED50D0</vt:lpwstr>
  </property>
  <property fmtid="{D5CDD505-2E9C-101B-9397-08002B2CF9AE}" pid="3" name="TrvDocumentTemplateStatus">
    <vt:lpwstr>Distribution pågår</vt:lpwstr>
  </property>
  <property fmtid="{D5CDD505-2E9C-101B-9397-08002B2CF9AE}" pid="4" name="TrvDocumentTemplateContact">
    <vt:lpwstr>64</vt:lpwstr>
  </property>
  <property fmtid="{D5CDD505-2E9C-101B-9397-08002B2CF9AE}" pid="5" name="TrvInformationClassification">
    <vt:lpwstr>40;#Tillgängligt på trafikverket.se|ac105ec9-c829-4438-aae4-224d2191c2a9</vt:lpwstr>
  </property>
  <property fmtid="{D5CDD505-2E9C-101B-9397-08002B2CF9AE}" pid="6" name="TrvDocumentType">
    <vt:lpwstr>19;#TRAFIKSÄKERHETSBESTÄMMELSE|3cdf895c-708c-451f-b805-1384317471ec</vt:lpwstr>
  </property>
  <property fmtid="{D5CDD505-2E9C-101B-9397-08002B2CF9AE}" pid="7" name="TrvDocumentTemplateOwner">
    <vt:lpwstr>4;#Leda och styra|702437f2-1ca5-4aa0-90b5-8edac6f27261</vt:lpwstr>
  </property>
  <property fmtid="{D5CDD505-2E9C-101B-9397-08002B2CF9AE}" pid="8" name="TrvApprovedByRole">
    <vt:lpwstr>86;#Chef PLkvtj|22222222-2222-2222-2222-222222222222</vt:lpwstr>
  </property>
  <property fmtid="{D5CDD505-2E9C-101B-9397-08002B2CF9AE}" pid="9" name="TrvDocumentTemplateCategory">
    <vt:lpwstr/>
  </property>
  <property fmtid="{D5CDD505-2E9C-101B-9397-08002B2CF9AE}" pid="10" name="TrvReferenceToRegulation">
    <vt:lpwstr>52;#JvSFS_2007:1_12§_a|6be28d8b-cb14-42af-a783-40c30b86f503;#33;#JvSFS_2008:8_2§_2|619494c5-44d3-43c9-ae2b-32c69b2fbbfd</vt:lpwstr>
  </property>
  <property fmtid="{D5CDD505-2E9C-101B-9397-08002B2CF9AE}" pid="11" name="TrvPartOfManagementSystem">
    <vt:lpwstr>32;#Trafiksäkerhetsbestämmelser (generellt)|322debff-06d8-4d3c-85d7-8b16e04ab2d3</vt:lpwstr>
  </property>
  <property fmtid="{D5CDD505-2E9C-101B-9397-08002B2CF9AE}" pid="12" name="TrvConfidentialityLevel">
    <vt:lpwstr>41;#1 Ej känslig|d6b02225-a7b5-4820-9bf2-4651be70f844</vt:lpwstr>
  </property>
  <property fmtid="{D5CDD505-2E9C-101B-9397-08002B2CF9AE}" pid="13" name="TrvDocumentTemplateCategoryTaxHTField0">
    <vt:lpwstr/>
  </property>
  <property fmtid="{D5CDD505-2E9C-101B-9397-08002B2CF9AE}" pid="14" name="TrvDocumentTemplateOwnerTaxHTField0">
    <vt:lpwstr>Leda och styra|702437f2-1ca5-4aa0-90b5-8edac6f27261</vt:lpwstr>
  </property>
  <property fmtid="{D5CDD505-2E9C-101B-9397-08002B2CF9AE}" pid="15" name="TrvDocumentTemplateDescription">
    <vt:lpwstr>Trafiksäkerhetsbestämmelse</vt:lpwstr>
  </property>
  <property fmtid="{D5CDD505-2E9C-101B-9397-08002B2CF9AE}" pid="16" name="TrvDocumentTemplateDate">
    <vt:filetime>2017-06-14T12:55:33Z</vt:filetime>
  </property>
  <property fmtid="{D5CDD505-2E9C-101B-9397-08002B2CF9AE}" pid="17" name="TrvDocumentTemplateTitle">
    <vt:lpwstr>Trafiksäkerhetsbestämmelse</vt:lpwstr>
  </property>
  <property fmtid="{D5CDD505-2E9C-101B-9397-08002B2CF9AE}" pid="18" name="FROMADMIN">
    <vt:lpwstr/>
  </property>
  <property fmtid="{D5CDD505-2E9C-101B-9397-08002B2CF9AE}" pid="19" name="TrvApprovedByRoleTaxHTField0">
    <vt:lpwstr>Chef PLkvtj|22222222-2222-2222-2222-222222222222</vt:lpwstr>
  </property>
  <property fmtid="{D5CDD505-2E9C-101B-9397-08002B2CF9AE}" pid="20" name="TrvAdministeredByRole">
    <vt:lpwstr>105;#PLkvtj Trafiksäkerhet järnväg|4c7cdf6e-1f94-490c-a601-62464872ab30</vt:lpwstr>
  </property>
</Properties>
</file>